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A1" w:rsidRPr="00945538" w:rsidRDefault="001339A1" w:rsidP="00954EE3">
      <w:pPr>
        <w:rPr>
          <w:b/>
        </w:rPr>
      </w:pPr>
      <w:r w:rsidRPr="00945538">
        <w:rPr>
          <w:b/>
        </w:rPr>
        <w:t xml:space="preserve">   Ревизионной комиссией Чулымского района проведена внешняя проверка годового отчета об исполнении</w:t>
      </w:r>
      <w:r w:rsidR="00210FEB">
        <w:rPr>
          <w:b/>
        </w:rPr>
        <w:t xml:space="preserve"> бюджета</w:t>
      </w:r>
      <w:r w:rsidRPr="00945538">
        <w:rPr>
          <w:b/>
        </w:rPr>
        <w:t xml:space="preserve"> </w:t>
      </w:r>
      <w:r w:rsidR="00210FEB">
        <w:rPr>
          <w:b/>
        </w:rPr>
        <w:t xml:space="preserve">Муниципального образования </w:t>
      </w:r>
      <w:r w:rsidRPr="00945538">
        <w:rPr>
          <w:b/>
        </w:rPr>
        <w:t xml:space="preserve"> </w:t>
      </w:r>
      <w:r w:rsidR="00344155">
        <w:rPr>
          <w:b/>
        </w:rPr>
        <w:t>Куликовский</w:t>
      </w:r>
      <w:r w:rsidRPr="00945538">
        <w:rPr>
          <w:b/>
        </w:rPr>
        <w:t xml:space="preserve"> сельсовет</w:t>
      </w:r>
      <w:r w:rsidR="00E443D2">
        <w:rPr>
          <w:b/>
        </w:rPr>
        <w:t xml:space="preserve"> </w:t>
      </w:r>
      <w:bookmarkStart w:id="0" w:name="_GoBack"/>
      <w:bookmarkEnd w:id="0"/>
      <w:r w:rsidRPr="00945538">
        <w:rPr>
          <w:b/>
        </w:rPr>
        <w:t>за 201</w:t>
      </w:r>
      <w:r w:rsidR="002B4B95">
        <w:rPr>
          <w:b/>
        </w:rPr>
        <w:t>7</w:t>
      </w:r>
      <w:r w:rsidRPr="00945538">
        <w:rPr>
          <w:b/>
        </w:rPr>
        <w:t>г.</w:t>
      </w:r>
    </w:p>
    <w:p w:rsidR="001339A1" w:rsidRDefault="001339A1" w:rsidP="00954EE3">
      <w:pPr>
        <w:rPr>
          <w:b/>
        </w:rPr>
      </w:pPr>
      <w:r w:rsidRPr="001110FC">
        <w:rPr>
          <w:b/>
        </w:rPr>
        <w:t xml:space="preserve">  При </w:t>
      </w:r>
      <w:r w:rsidR="00210FEB">
        <w:rPr>
          <w:b/>
        </w:rPr>
        <w:t xml:space="preserve">внешней </w:t>
      </w:r>
      <w:r w:rsidRPr="001110FC">
        <w:rPr>
          <w:b/>
        </w:rPr>
        <w:t xml:space="preserve">проверке годового отчета об исполнения бюджета </w:t>
      </w:r>
      <w:r w:rsidR="00210FEB">
        <w:rPr>
          <w:b/>
        </w:rPr>
        <w:t xml:space="preserve">Муниципального образования </w:t>
      </w:r>
      <w:r w:rsidR="00210FEB" w:rsidRPr="00945538">
        <w:rPr>
          <w:b/>
        </w:rPr>
        <w:t xml:space="preserve"> </w:t>
      </w:r>
      <w:r w:rsidR="00344155">
        <w:rPr>
          <w:b/>
        </w:rPr>
        <w:t>Куликовский</w:t>
      </w:r>
      <w:r w:rsidR="00210FEB" w:rsidRPr="00945538">
        <w:rPr>
          <w:b/>
        </w:rPr>
        <w:t xml:space="preserve"> сельсовет</w:t>
      </w:r>
      <w:r w:rsidR="00954EE3">
        <w:rPr>
          <w:b/>
        </w:rPr>
        <w:t xml:space="preserve"> </w:t>
      </w:r>
      <w:r w:rsidR="00210FEB" w:rsidRPr="00945538">
        <w:rPr>
          <w:b/>
        </w:rPr>
        <w:t>за 201</w:t>
      </w:r>
      <w:r w:rsidR="002B4B95">
        <w:rPr>
          <w:b/>
        </w:rPr>
        <w:t>7</w:t>
      </w:r>
      <w:r w:rsidR="00210FEB" w:rsidRPr="00945538">
        <w:rPr>
          <w:b/>
        </w:rPr>
        <w:t>г</w:t>
      </w:r>
      <w:r w:rsidR="00210FEB" w:rsidRPr="001110FC">
        <w:rPr>
          <w:b/>
        </w:rPr>
        <w:t xml:space="preserve"> </w:t>
      </w:r>
      <w:r w:rsidRPr="001110FC">
        <w:rPr>
          <w:b/>
        </w:rPr>
        <w:t>установлено:</w:t>
      </w:r>
    </w:p>
    <w:p w:rsidR="002B4B95" w:rsidRPr="009847B5" w:rsidRDefault="002B4B95" w:rsidP="002B4B95">
      <w:pPr>
        <w:ind w:left="426" w:right="57" w:hanging="522"/>
      </w:pPr>
      <w:r>
        <w:t xml:space="preserve">      1.</w:t>
      </w:r>
      <w:r w:rsidRPr="009847B5">
        <w:t xml:space="preserve">Основой для составления бюджета сельского поселения, стал прогноз социально-экономического развития Куликовского сельсовета </w:t>
      </w:r>
      <w:proofErr w:type="spellStart"/>
      <w:r w:rsidRPr="009847B5">
        <w:t>Чулымского</w:t>
      </w:r>
      <w:proofErr w:type="spellEnd"/>
      <w:r w:rsidRPr="009847B5">
        <w:t xml:space="preserve"> района.</w:t>
      </w:r>
    </w:p>
    <w:p w:rsidR="002B4B95" w:rsidRPr="009847B5" w:rsidRDefault="002B4B95" w:rsidP="002B4B95">
      <w:pPr>
        <w:ind w:left="426" w:right="57" w:hanging="522"/>
        <w:rPr>
          <w:color w:val="000000" w:themeColor="text1"/>
        </w:rPr>
      </w:pPr>
      <w:r w:rsidRPr="009847B5">
        <w:t xml:space="preserve">    2. </w:t>
      </w:r>
      <w:r w:rsidRPr="009847B5">
        <w:rPr>
          <w:color w:val="000000" w:themeColor="text1"/>
        </w:rPr>
        <w:t xml:space="preserve">Отчет о результатах прогноза социально-экономического развития Куликовского сельсовета утвержден Постановлением администрации Куликовского сельсовета </w:t>
      </w:r>
      <w:proofErr w:type="spellStart"/>
      <w:r w:rsidRPr="009847B5">
        <w:rPr>
          <w:color w:val="000000" w:themeColor="text1"/>
        </w:rPr>
        <w:t>Чулымского</w:t>
      </w:r>
      <w:proofErr w:type="spellEnd"/>
      <w:r w:rsidRPr="009847B5">
        <w:rPr>
          <w:color w:val="000000" w:themeColor="text1"/>
        </w:rPr>
        <w:t xml:space="preserve"> района № 1</w:t>
      </w:r>
      <w:r>
        <w:rPr>
          <w:color w:val="000000" w:themeColor="text1"/>
        </w:rPr>
        <w:t>3</w:t>
      </w:r>
      <w:r w:rsidRPr="009847B5">
        <w:rPr>
          <w:color w:val="000000" w:themeColor="text1"/>
        </w:rPr>
        <w:t xml:space="preserve"> от </w:t>
      </w:r>
      <w:r>
        <w:rPr>
          <w:color w:val="000000" w:themeColor="text1"/>
        </w:rPr>
        <w:t>15</w:t>
      </w:r>
      <w:r w:rsidRPr="009847B5">
        <w:rPr>
          <w:color w:val="000000" w:themeColor="text1"/>
        </w:rPr>
        <w:t>.0</w:t>
      </w:r>
      <w:r>
        <w:rPr>
          <w:color w:val="000000" w:themeColor="text1"/>
        </w:rPr>
        <w:t>2</w:t>
      </w:r>
      <w:r w:rsidRPr="009847B5">
        <w:rPr>
          <w:color w:val="000000" w:themeColor="text1"/>
        </w:rPr>
        <w:t>.201</w:t>
      </w:r>
      <w:r>
        <w:rPr>
          <w:color w:val="000000" w:themeColor="text1"/>
        </w:rPr>
        <w:t>8</w:t>
      </w:r>
      <w:r w:rsidRPr="009847B5">
        <w:rPr>
          <w:color w:val="000000" w:themeColor="text1"/>
        </w:rPr>
        <w:t>г.</w:t>
      </w:r>
    </w:p>
    <w:p w:rsidR="002B4B95" w:rsidRPr="009847B5" w:rsidRDefault="002B4B95" w:rsidP="002B4B95">
      <w:pPr>
        <w:tabs>
          <w:tab w:val="left" w:pos="1308"/>
        </w:tabs>
        <w:ind w:left="426" w:hanging="284"/>
      </w:pPr>
      <w:r w:rsidRPr="009847B5">
        <w:t xml:space="preserve">3.  </w:t>
      </w:r>
      <w:r w:rsidRPr="00CC51CF">
        <w:t>Ревизионная комиссия отмечает,</w:t>
      </w:r>
      <w:r w:rsidRPr="009847B5">
        <w:t xml:space="preserve"> не осуществлялись мероприятия по уменьшению безработицы (обеспечению общественными работами). Не ставятся задачи по увеличению налоговых и неналоговых поступлений в бюджет МО (взаимодействие с налоговыми органами по участию в мониторинге соблюдения налогоплательщиками законодательства по налогам и сборам, укрепления платежной дисциплины и сокращения задолженности по платежам в бюджет). </w:t>
      </w:r>
    </w:p>
    <w:p w:rsidR="002B4B95" w:rsidRPr="009847B5" w:rsidRDefault="002B4B95" w:rsidP="002B4B95">
      <w:pPr>
        <w:ind w:left="426" w:right="57" w:hanging="522"/>
      </w:pPr>
      <w:r w:rsidRPr="009847B5">
        <w:t xml:space="preserve">    4. Проект решения «Об утверждении отчета об исполнении бюджета Куликовского сельсовета за 201</w:t>
      </w:r>
      <w:r>
        <w:t>7</w:t>
      </w:r>
      <w:r w:rsidRPr="009847B5">
        <w:t xml:space="preserve"> год» предоставлен в Совет депутатов Куликовского сельсовета </w:t>
      </w:r>
      <w:proofErr w:type="spellStart"/>
      <w:r w:rsidRPr="009847B5">
        <w:t>Чулымского</w:t>
      </w:r>
      <w:proofErr w:type="spellEnd"/>
      <w:r w:rsidRPr="009847B5">
        <w:t xml:space="preserve"> района Новосибирской области и Ревизионную комиссию </w:t>
      </w:r>
      <w:proofErr w:type="spellStart"/>
      <w:r w:rsidRPr="009847B5">
        <w:t>Чулымского</w:t>
      </w:r>
      <w:proofErr w:type="spellEnd"/>
      <w:r w:rsidRPr="009847B5">
        <w:t xml:space="preserve"> района в срок в соответствии с п.3 ст. 264</w:t>
      </w:r>
      <w:r w:rsidRPr="009847B5">
        <w:rPr>
          <w:vertAlign w:val="superscript"/>
        </w:rPr>
        <w:t>4</w:t>
      </w:r>
      <w:r w:rsidRPr="009847B5">
        <w:t xml:space="preserve"> БК РФ. </w:t>
      </w:r>
    </w:p>
    <w:p w:rsidR="002B4B95" w:rsidRPr="009847B5" w:rsidRDefault="002B4B95" w:rsidP="002B4B95">
      <w:pPr>
        <w:ind w:left="426" w:right="57" w:hanging="426"/>
      </w:pPr>
      <w:r w:rsidRPr="009847B5">
        <w:t xml:space="preserve">  5. Положение «О бюджетном процессе в Куликовском сельсовете» следует доработать в соответствие с действующим законодательством.</w:t>
      </w:r>
    </w:p>
    <w:p w:rsidR="002B4B95" w:rsidRDefault="002B4B95" w:rsidP="002B4B95">
      <w:pPr>
        <w:pStyle w:val="a4"/>
        <w:ind w:left="426" w:hanging="284"/>
        <w:jc w:val="left"/>
        <w:rPr>
          <w:rFonts w:ascii="Times New Roman" w:hAnsi="Times New Roman" w:cs="Times New Roman"/>
          <w:color w:val="000000" w:themeColor="text1"/>
          <w:sz w:val="24"/>
        </w:rPr>
      </w:pPr>
      <w:r w:rsidRPr="009847B5">
        <w:rPr>
          <w:rFonts w:ascii="Times New Roman" w:hAnsi="Times New Roman" w:cs="Times New Roman"/>
          <w:sz w:val="24"/>
        </w:rPr>
        <w:t xml:space="preserve">6. Бюджет Куликовского сельсовета исполнен по доходам в объеме </w:t>
      </w:r>
      <w:r>
        <w:rPr>
          <w:rFonts w:ascii="Times New Roman" w:hAnsi="Times New Roman" w:cs="Times New Roman"/>
          <w:sz w:val="24"/>
        </w:rPr>
        <w:t>5471,8</w:t>
      </w:r>
      <w:r w:rsidRPr="009847B5">
        <w:rPr>
          <w:rFonts w:ascii="Times New Roman" w:hAnsi="Times New Roman" w:cs="Times New Roman"/>
          <w:sz w:val="24"/>
        </w:rPr>
        <w:t>тыс</w:t>
      </w:r>
      <w:proofErr w:type="gramStart"/>
      <w:r w:rsidRPr="009847B5">
        <w:rPr>
          <w:rFonts w:ascii="Times New Roman" w:hAnsi="Times New Roman" w:cs="Times New Roman"/>
          <w:sz w:val="24"/>
        </w:rPr>
        <w:t>.р</w:t>
      </w:r>
      <w:proofErr w:type="gramEnd"/>
      <w:r w:rsidRPr="009847B5">
        <w:rPr>
          <w:rFonts w:ascii="Times New Roman" w:hAnsi="Times New Roman" w:cs="Times New Roman"/>
          <w:sz w:val="24"/>
        </w:rPr>
        <w:t xml:space="preserve">уб., по расходам в объеме </w:t>
      </w:r>
      <w:r>
        <w:rPr>
          <w:rFonts w:ascii="Times New Roman" w:hAnsi="Times New Roman" w:cs="Times New Roman"/>
          <w:sz w:val="24"/>
        </w:rPr>
        <w:t>5476,2</w:t>
      </w:r>
      <w:r w:rsidRPr="009847B5">
        <w:rPr>
          <w:rFonts w:ascii="Times New Roman" w:hAnsi="Times New Roman" w:cs="Times New Roman"/>
          <w:sz w:val="24"/>
        </w:rPr>
        <w:t xml:space="preserve">тыс.руб. с </w:t>
      </w:r>
      <w:r>
        <w:rPr>
          <w:rFonts w:ascii="Times New Roman" w:hAnsi="Times New Roman" w:cs="Times New Roman"/>
          <w:sz w:val="24"/>
        </w:rPr>
        <w:t>де</w:t>
      </w:r>
      <w:r w:rsidRPr="009847B5">
        <w:rPr>
          <w:rFonts w:ascii="Times New Roman" w:hAnsi="Times New Roman" w:cs="Times New Roman"/>
          <w:sz w:val="24"/>
        </w:rPr>
        <w:t xml:space="preserve">фицитом в объеме </w:t>
      </w:r>
      <w:r>
        <w:rPr>
          <w:rFonts w:ascii="Times New Roman" w:hAnsi="Times New Roman" w:cs="Times New Roman"/>
          <w:sz w:val="24"/>
        </w:rPr>
        <w:t>4,4</w:t>
      </w:r>
      <w:r w:rsidRPr="009847B5">
        <w:rPr>
          <w:rFonts w:ascii="Times New Roman" w:hAnsi="Times New Roman" w:cs="Times New Roman"/>
          <w:sz w:val="24"/>
        </w:rPr>
        <w:t>тыс. руб. (</w:t>
      </w:r>
      <w:r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color w:val="000000" w:themeColor="text1"/>
          <w:sz w:val="24"/>
        </w:rPr>
        <w:t>ефицит получен за счет остатка на конец 2016г. денежных средств в органах федерального казначейства).</w:t>
      </w:r>
    </w:p>
    <w:p w:rsidR="002B4B95" w:rsidRPr="009847B5" w:rsidRDefault="002B4B95" w:rsidP="002B4B95">
      <w:pPr>
        <w:ind w:left="426" w:right="57" w:hanging="284"/>
      </w:pPr>
      <w:r w:rsidRPr="009847B5">
        <w:t xml:space="preserve">7. Анализируя соответствие отчета об исполнении бюджета, направленного в  Ревизионную комиссию </w:t>
      </w:r>
      <w:proofErr w:type="spellStart"/>
      <w:r w:rsidRPr="009847B5">
        <w:t>Чулымского</w:t>
      </w:r>
      <w:proofErr w:type="spellEnd"/>
      <w:r w:rsidRPr="009847B5">
        <w:t xml:space="preserve"> района и отчета, направленного в    вышестоящий финансовый орган </w:t>
      </w:r>
      <w:proofErr w:type="spellStart"/>
      <w:r w:rsidRPr="009847B5">
        <w:t>УФиНП</w:t>
      </w:r>
      <w:proofErr w:type="spellEnd"/>
      <w:r w:rsidRPr="009847B5">
        <w:t xml:space="preserve"> </w:t>
      </w:r>
      <w:proofErr w:type="spellStart"/>
      <w:r w:rsidRPr="009847B5">
        <w:t>Чулымского</w:t>
      </w:r>
      <w:proofErr w:type="spellEnd"/>
      <w:r w:rsidRPr="009847B5">
        <w:t xml:space="preserve"> района, расхождений не установлено. Предоставление бюджетной отчетности  осуществляется в соответствии с пунктом 11 Инструкции 191н.</w:t>
      </w:r>
    </w:p>
    <w:p w:rsidR="002B4B95" w:rsidRPr="009847B5" w:rsidRDefault="002B4B95" w:rsidP="002B4B95">
      <w:pPr>
        <w:ind w:left="426" w:hanging="284"/>
      </w:pPr>
      <w:r w:rsidRPr="009847B5">
        <w:t>8. В Пояснительной записке к прогнозу социально-экономического развития   поселения не указаны приоритетные цели и задачи.</w:t>
      </w:r>
    </w:p>
    <w:p w:rsidR="002B4B95" w:rsidRPr="009847B5" w:rsidRDefault="002B4B95" w:rsidP="002B4B95">
      <w:pPr>
        <w:ind w:left="426" w:hanging="284"/>
      </w:pPr>
      <w:r w:rsidRPr="009847B5">
        <w:t>9. Изыскать средства на регистрацию право собственности на муниципальный жилой фонд.</w:t>
      </w:r>
    </w:p>
    <w:p w:rsidR="002B4B95" w:rsidRPr="009847B5" w:rsidRDefault="002B4B95" w:rsidP="002B4B95">
      <w:pPr>
        <w:tabs>
          <w:tab w:val="left" w:pos="720"/>
        </w:tabs>
        <w:ind w:left="426" w:hanging="426"/>
        <w:rPr>
          <w:color w:val="000000" w:themeColor="text1"/>
        </w:rPr>
      </w:pPr>
      <w:r w:rsidRPr="009847B5">
        <w:t>10</w:t>
      </w:r>
      <w:r w:rsidRPr="009847B5">
        <w:rPr>
          <w:color w:val="000000" w:themeColor="text1"/>
        </w:rPr>
        <w:t>.</w:t>
      </w:r>
      <w:r w:rsidRPr="009847B5">
        <w:rPr>
          <w:b/>
          <w:color w:val="000000" w:themeColor="text1"/>
        </w:rPr>
        <w:t xml:space="preserve">  </w:t>
      </w:r>
      <w:r w:rsidRPr="00CC51CF">
        <w:rPr>
          <w:color w:val="000000" w:themeColor="text1"/>
        </w:rPr>
        <w:t>Ревизионная комиссия</w:t>
      </w:r>
      <w:r w:rsidRPr="009847B5">
        <w:rPr>
          <w:color w:val="000000" w:themeColor="text1"/>
        </w:rPr>
        <w:t xml:space="preserve"> </w:t>
      </w:r>
      <w:proofErr w:type="spellStart"/>
      <w:r w:rsidRPr="009847B5">
        <w:rPr>
          <w:color w:val="000000" w:themeColor="text1"/>
        </w:rPr>
        <w:t>Чулымского</w:t>
      </w:r>
      <w:proofErr w:type="spellEnd"/>
      <w:r w:rsidRPr="009847B5">
        <w:rPr>
          <w:color w:val="000000" w:themeColor="text1"/>
        </w:rPr>
        <w:t xml:space="preserve"> района отмечает, в 201</w:t>
      </w:r>
      <w:r>
        <w:rPr>
          <w:color w:val="000000" w:themeColor="text1"/>
        </w:rPr>
        <w:t>6</w:t>
      </w:r>
      <w:r w:rsidRPr="009847B5">
        <w:rPr>
          <w:color w:val="000000" w:themeColor="text1"/>
        </w:rPr>
        <w:t xml:space="preserve">г. </w:t>
      </w:r>
      <w:r>
        <w:rPr>
          <w:color w:val="000000" w:themeColor="text1"/>
        </w:rPr>
        <w:t xml:space="preserve">и в 2017г. </w:t>
      </w:r>
      <w:r w:rsidRPr="009847B5">
        <w:rPr>
          <w:color w:val="000000" w:themeColor="text1"/>
        </w:rPr>
        <w:t>на конец года на расчетном счете поселения остаются денежные средства из чего следует, что расходование данных сре</w:t>
      </w:r>
      <w:proofErr w:type="gramStart"/>
      <w:r w:rsidRPr="009847B5">
        <w:rPr>
          <w:color w:val="000000" w:themeColor="text1"/>
        </w:rPr>
        <w:t>дств в п</w:t>
      </w:r>
      <w:proofErr w:type="gramEnd"/>
      <w:r w:rsidRPr="009847B5">
        <w:rPr>
          <w:color w:val="000000" w:themeColor="text1"/>
        </w:rPr>
        <w:t xml:space="preserve">оселении не планировалось, что является </w:t>
      </w:r>
      <w:r w:rsidRPr="00CC51CF">
        <w:rPr>
          <w:color w:val="000000" w:themeColor="text1"/>
        </w:rPr>
        <w:t>неэффективным</w:t>
      </w:r>
      <w:r w:rsidRPr="009847B5">
        <w:rPr>
          <w:color w:val="000000" w:themeColor="text1"/>
        </w:rPr>
        <w:t xml:space="preserve"> использованием бюджетных средств (</w:t>
      </w:r>
      <w:r>
        <w:rPr>
          <w:color w:val="000000" w:themeColor="text1"/>
        </w:rPr>
        <w:t>1024428,47</w:t>
      </w:r>
      <w:r w:rsidRPr="009847B5">
        <w:rPr>
          <w:color w:val="000000" w:themeColor="text1"/>
        </w:rPr>
        <w:t>руб.).</w:t>
      </w:r>
    </w:p>
    <w:p w:rsidR="002B4B95" w:rsidRPr="009847B5" w:rsidRDefault="002B4B95" w:rsidP="002B4B95">
      <w:pPr>
        <w:spacing w:line="228" w:lineRule="auto"/>
        <w:ind w:left="426" w:hanging="426"/>
      </w:pPr>
      <w:r w:rsidRPr="009847B5">
        <w:t xml:space="preserve">11. </w:t>
      </w:r>
      <w:r w:rsidRPr="00CC51CF">
        <w:t>Следует отметить,</w:t>
      </w:r>
      <w:r w:rsidRPr="009847B5">
        <w:t xml:space="preserve"> содержание бюджетной отчетности об исполнении бюджета МО за 201</w:t>
      </w:r>
      <w:r>
        <w:t>6</w:t>
      </w:r>
      <w:r w:rsidRPr="009847B5">
        <w:t>г. не соответствует Инструкции по бюджетной отчетности, а именно:</w:t>
      </w:r>
    </w:p>
    <w:p w:rsidR="002B4B95" w:rsidRPr="009847B5" w:rsidRDefault="002B4B95" w:rsidP="002B4B95">
      <w:pPr>
        <w:pStyle w:val="ConsPlusNormal"/>
        <w:ind w:left="426" w:hanging="186"/>
        <w:rPr>
          <w:rFonts w:ascii="Times New Roman" w:hAnsi="Times New Roman"/>
          <w:sz w:val="24"/>
          <w:szCs w:val="24"/>
        </w:rPr>
      </w:pPr>
      <w:r w:rsidRPr="009847B5">
        <w:rPr>
          <w:rFonts w:ascii="Times New Roman" w:hAnsi="Times New Roman"/>
          <w:sz w:val="24"/>
          <w:szCs w:val="24"/>
        </w:rPr>
        <w:t>- Справка по заключению счетов бюджетного учета отчетного финансового года (ф.503110) – по графе 1 не отражены полностью коды бюджетной классификации, что предусмотрены п. 44 Инструкции по бюджетному учету № 191.</w:t>
      </w:r>
    </w:p>
    <w:p w:rsidR="002B4B95" w:rsidRPr="00CC51CF" w:rsidRDefault="002B4B95" w:rsidP="002B4B95">
      <w:pPr>
        <w:pStyle w:val="ConsPlusNormal"/>
        <w:ind w:left="426" w:hanging="186"/>
        <w:rPr>
          <w:rFonts w:ascii="Times New Roman" w:hAnsi="Times New Roman"/>
          <w:sz w:val="24"/>
          <w:szCs w:val="24"/>
        </w:rPr>
      </w:pPr>
      <w:r w:rsidRPr="00CC51CF">
        <w:rPr>
          <w:rFonts w:ascii="Times New Roman" w:hAnsi="Times New Roman"/>
          <w:sz w:val="24"/>
          <w:szCs w:val="24"/>
        </w:rPr>
        <w:t xml:space="preserve">   Ревизионная комиссия </w:t>
      </w:r>
      <w:proofErr w:type="spellStart"/>
      <w:r w:rsidRPr="00CC51CF">
        <w:rPr>
          <w:rFonts w:ascii="Times New Roman" w:hAnsi="Times New Roman"/>
          <w:sz w:val="24"/>
          <w:szCs w:val="24"/>
        </w:rPr>
        <w:t>Чулымского</w:t>
      </w:r>
      <w:proofErr w:type="spellEnd"/>
      <w:r w:rsidRPr="00CC51CF">
        <w:rPr>
          <w:rFonts w:ascii="Times New Roman" w:hAnsi="Times New Roman"/>
          <w:sz w:val="24"/>
          <w:szCs w:val="24"/>
        </w:rPr>
        <w:t xml:space="preserve"> района считает, что программное обеспечение в этом направлении надо доработать.</w:t>
      </w:r>
    </w:p>
    <w:p w:rsidR="002B4B95" w:rsidRPr="009847B5" w:rsidRDefault="002B4B95" w:rsidP="002B4B95">
      <w:pPr>
        <w:ind w:left="426" w:hanging="426"/>
      </w:pPr>
      <w:r w:rsidRPr="009847B5">
        <w:t>12</w:t>
      </w:r>
      <w:r w:rsidRPr="009847B5">
        <w:rPr>
          <w:b/>
        </w:rPr>
        <w:t xml:space="preserve">. </w:t>
      </w:r>
      <w:r w:rsidRPr="00CC51CF">
        <w:t>Следует отметить</w:t>
      </w:r>
      <w:r w:rsidRPr="009847B5">
        <w:t xml:space="preserve">, в Пояснительной записке к Отчету </w:t>
      </w:r>
      <w:proofErr w:type="gramStart"/>
      <w:r w:rsidRPr="009847B5">
        <w:t>об</w:t>
      </w:r>
      <w:proofErr w:type="gramEnd"/>
      <w:r w:rsidRPr="009847B5">
        <w:t xml:space="preserve"> </w:t>
      </w:r>
      <w:proofErr w:type="gramStart"/>
      <w:r w:rsidRPr="009847B5">
        <w:t>исполнению</w:t>
      </w:r>
      <w:proofErr w:type="gramEnd"/>
      <w:r w:rsidRPr="009847B5">
        <w:t xml:space="preserve"> бюджета не сказано о том, что проводятся заседания комиссии по вопросу сокращения задолженности по налогам и сборам в бюджет Куликовского сельсовета.</w:t>
      </w:r>
    </w:p>
    <w:p w:rsidR="002B4B95" w:rsidRPr="009847B5" w:rsidRDefault="002B4B95" w:rsidP="002B4B95">
      <w:pPr>
        <w:ind w:left="426" w:hanging="426"/>
        <w:rPr>
          <w:color w:val="000000" w:themeColor="text1"/>
        </w:rPr>
      </w:pPr>
      <w:r w:rsidRPr="009847B5">
        <w:rPr>
          <w:color w:val="000000" w:themeColor="text1"/>
        </w:rPr>
        <w:t>13</w:t>
      </w:r>
      <w:r w:rsidRPr="009847B5">
        <w:rPr>
          <w:b/>
          <w:color w:val="000000" w:themeColor="text1"/>
        </w:rPr>
        <w:t xml:space="preserve">. </w:t>
      </w:r>
      <w:r w:rsidRPr="00CC51CF">
        <w:rPr>
          <w:color w:val="000000" w:themeColor="text1"/>
        </w:rPr>
        <w:t>Ревизионная комиссия отмечает,</w:t>
      </w:r>
      <w:r w:rsidRPr="009847B5">
        <w:rPr>
          <w:color w:val="000000" w:themeColor="text1"/>
        </w:rPr>
        <w:t xml:space="preserve"> в поселении имеется муниципальный жилой фонд. Но доходы, которые должны поступать в бюджет по договорам социального найма за пользование муниципальным жильем в 201</w:t>
      </w:r>
      <w:r>
        <w:rPr>
          <w:color w:val="000000" w:themeColor="text1"/>
        </w:rPr>
        <w:t>7</w:t>
      </w:r>
      <w:r w:rsidRPr="009847B5">
        <w:rPr>
          <w:color w:val="000000" w:themeColor="text1"/>
        </w:rPr>
        <w:t xml:space="preserve"> г. в бюджет поселения не поступали.</w:t>
      </w:r>
    </w:p>
    <w:p w:rsidR="002B4B95" w:rsidRPr="00CC51CF" w:rsidRDefault="002B4B95" w:rsidP="002B4B95">
      <w:pPr>
        <w:spacing w:line="228" w:lineRule="auto"/>
        <w:ind w:left="426" w:hanging="426"/>
      </w:pPr>
      <w:r w:rsidRPr="009847B5">
        <w:lastRenderedPageBreak/>
        <w:t xml:space="preserve">14. </w:t>
      </w:r>
      <w:r>
        <w:t xml:space="preserve">В поселении принят Порядок осуществления внутреннего муниципального финансового контроля, внутреннего финансового контроля и внутреннего финансового аудита. </w:t>
      </w:r>
      <w:r w:rsidRPr="00CC51CF">
        <w:t xml:space="preserve">Но соответствующие мероприятия фактически не проводятся (в </w:t>
      </w:r>
      <w:proofErr w:type="spellStart"/>
      <w:r w:rsidRPr="00CC51CF">
        <w:t>т.ч</w:t>
      </w:r>
      <w:proofErr w:type="spellEnd"/>
      <w:r w:rsidRPr="00CC51CF">
        <w:t>. не  утверждаются планы проведения мероприятий и отчеты об осуществлении контроля).</w:t>
      </w:r>
    </w:p>
    <w:p w:rsidR="002B4B95" w:rsidRPr="009847B5" w:rsidRDefault="002B4B95" w:rsidP="002B4B95">
      <w:pPr>
        <w:ind w:left="426" w:hanging="426"/>
        <w:rPr>
          <w:color w:val="000000" w:themeColor="text1"/>
        </w:rPr>
      </w:pPr>
      <w:r w:rsidRPr="009847B5">
        <w:rPr>
          <w:color w:val="000000" w:themeColor="text1"/>
        </w:rPr>
        <w:t>1</w:t>
      </w:r>
      <w:r>
        <w:rPr>
          <w:color w:val="000000" w:themeColor="text1"/>
        </w:rPr>
        <w:t>5</w:t>
      </w:r>
      <w:r w:rsidRPr="009847B5">
        <w:rPr>
          <w:color w:val="000000" w:themeColor="text1"/>
        </w:rPr>
        <w:t xml:space="preserve">. Право собственности на муниципальный жилой фонд не зарегистрировано, из-за отсутствия денежных средств, плата за наем муниципальных жилых помещений не установлена. </w:t>
      </w:r>
    </w:p>
    <w:p w:rsidR="002B4B95" w:rsidRDefault="002B4B95" w:rsidP="002B4B95">
      <w:pPr>
        <w:ind w:left="426" w:hanging="426"/>
        <w:rPr>
          <w:color w:val="000000" w:themeColor="text1"/>
        </w:rPr>
      </w:pPr>
      <w:r w:rsidRPr="009847B5">
        <w:rPr>
          <w:color w:val="000000" w:themeColor="text1"/>
        </w:rPr>
        <w:t>1</w:t>
      </w:r>
      <w:r>
        <w:rPr>
          <w:color w:val="000000" w:themeColor="text1"/>
        </w:rPr>
        <w:t>6</w:t>
      </w:r>
      <w:r w:rsidRPr="009847B5">
        <w:rPr>
          <w:color w:val="FF0000"/>
        </w:rPr>
        <w:t xml:space="preserve">. </w:t>
      </w:r>
      <w:r w:rsidRPr="00CC51CF">
        <w:rPr>
          <w:color w:val="000000" w:themeColor="text1"/>
        </w:rPr>
        <w:t>Следует отметить,</w:t>
      </w:r>
      <w:r w:rsidRPr="009847B5">
        <w:rPr>
          <w:color w:val="000000" w:themeColor="text1"/>
        </w:rPr>
        <w:t xml:space="preserve"> что в реестре муниципального имущества в первом разделе – недвижимое имущество, а именно жилые помещения - не указана кадастровая стоимость и кадастровый номер. Это связано с тем, что данные жилые помещения не прошли регистрацию, из-за отсутствия денежных средств в МО.</w:t>
      </w:r>
    </w:p>
    <w:p w:rsidR="002B4B95" w:rsidRPr="009847B5" w:rsidRDefault="002B4B95" w:rsidP="002B4B95">
      <w:pPr>
        <w:tabs>
          <w:tab w:val="left" w:pos="720"/>
        </w:tabs>
        <w:ind w:left="426" w:hanging="426"/>
        <w:rPr>
          <w:color w:val="000000" w:themeColor="text1"/>
        </w:rPr>
      </w:pPr>
      <w:r>
        <w:rPr>
          <w:color w:val="000000" w:themeColor="text1"/>
        </w:rPr>
        <w:t xml:space="preserve">17.  </w:t>
      </w:r>
      <w:r w:rsidRPr="00CC51CF">
        <w:rPr>
          <w:color w:val="000000" w:themeColor="text1"/>
        </w:rPr>
        <w:t>Ревизионной комиссией установлено,</w:t>
      </w:r>
      <w:r>
        <w:rPr>
          <w:color w:val="000000" w:themeColor="text1"/>
        </w:rPr>
        <w:t xml:space="preserve"> по коду строки 230 – актива Баланса (формы 0503120) и </w:t>
      </w:r>
      <w:proofErr w:type="gramStart"/>
      <w:r>
        <w:rPr>
          <w:color w:val="000000" w:themeColor="text1"/>
        </w:rPr>
        <w:t>согласно Сведений</w:t>
      </w:r>
      <w:proofErr w:type="gramEnd"/>
      <w:r>
        <w:rPr>
          <w:color w:val="000000" w:themeColor="text1"/>
        </w:rPr>
        <w:t xml:space="preserve"> по дебиторской и кредиторской задолженности (формы 0503169) стоит невыясненная сумма 57981,35руб., по строке 580 – пассива стоит сумма 52488,78руб.</w:t>
      </w:r>
    </w:p>
    <w:p w:rsidR="002B4B95" w:rsidRPr="009847B5" w:rsidRDefault="002B4B95" w:rsidP="002B4B95">
      <w:pPr>
        <w:ind w:left="426" w:hanging="426"/>
      </w:pPr>
      <w:r w:rsidRPr="009847B5">
        <w:t>1</w:t>
      </w:r>
      <w:r>
        <w:t>8</w:t>
      </w:r>
      <w:r w:rsidRPr="009847B5">
        <w:rPr>
          <w:b/>
        </w:rPr>
        <w:t xml:space="preserve">.  </w:t>
      </w:r>
      <w:r w:rsidRPr="00CC51CF">
        <w:t>Ревизионная комиссия</w:t>
      </w:r>
      <w:r w:rsidRPr="009847B5">
        <w:t xml:space="preserve"> </w:t>
      </w:r>
      <w:proofErr w:type="spellStart"/>
      <w:r w:rsidRPr="009847B5">
        <w:t>Чулымского</w:t>
      </w:r>
      <w:proofErr w:type="spellEnd"/>
      <w:r w:rsidRPr="009847B5">
        <w:t xml:space="preserve"> района отмечает, что сельское поселение не располагает реальными возможностями за счет собственных средств формировать местный бюджет (они составляют </w:t>
      </w:r>
      <w:r>
        <w:t>16,1</w:t>
      </w:r>
      <w:r w:rsidRPr="009847B5">
        <w:t xml:space="preserve">% от суммы общих </w:t>
      </w:r>
      <w:proofErr w:type="gramStart"/>
      <w:r w:rsidRPr="009847B5">
        <w:t>доходах</w:t>
      </w:r>
      <w:proofErr w:type="gramEnd"/>
      <w:r w:rsidRPr="009847B5">
        <w:t xml:space="preserve">), обеспечивающий выполнение полномочий в полном объеме. Доходы бюджета сельского поселения не соответствуют потребностям органов местного самоуправления для решения вопросов местного значения указанных в статье 5 и 29 Устава Куликовского сельсовета </w:t>
      </w:r>
      <w:proofErr w:type="spellStart"/>
      <w:r w:rsidRPr="009847B5">
        <w:t>Чулымского</w:t>
      </w:r>
      <w:proofErr w:type="spellEnd"/>
      <w:r w:rsidRPr="009847B5">
        <w:t xml:space="preserve"> района Новосибирской области.</w:t>
      </w:r>
    </w:p>
    <w:p w:rsidR="002B4B95" w:rsidRPr="009847B5" w:rsidRDefault="002B4B95" w:rsidP="002B4B95">
      <w:pPr>
        <w:spacing w:line="228" w:lineRule="auto"/>
        <w:ind w:left="426" w:hanging="426"/>
      </w:pPr>
      <w:r>
        <w:t>19</w:t>
      </w:r>
      <w:r w:rsidRPr="009847B5">
        <w:t xml:space="preserve">. Расходы на функционирования высшего должностного лица субъекта РФ и расходы на функционирование органов исполнительной власти исполнены в соответствии с нормативами формирования расходов на оплату труда выборных должностных лиц местного самоуправления и содержание органов местного самоуправления НСО, </w:t>
      </w:r>
      <w:proofErr w:type="gramStart"/>
      <w:r w:rsidRPr="009847B5">
        <w:t>согласно Постановления</w:t>
      </w:r>
      <w:proofErr w:type="gramEnd"/>
      <w:r w:rsidRPr="009847B5">
        <w:t xml:space="preserve"> № 206-па от 28.12.2007г.</w:t>
      </w:r>
    </w:p>
    <w:p w:rsidR="00BE161F" w:rsidRDefault="00BE161F" w:rsidP="002B4B95">
      <w:pPr>
        <w:ind w:left="720"/>
        <w:rPr>
          <w:sz w:val="28"/>
          <w:szCs w:val="28"/>
        </w:rPr>
      </w:pPr>
    </w:p>
    <w:sectPr w:rsidR="00BE161F" w:rsidSect="0010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9A1"/>
    <w:rsid w:val="00045E7F"/>
    <w:rsid w:val="000A460B"/>
    <w:rsid w:val="000B61FA"/>
    <w:rsid w:val="00100601"/>
    <w:rsid w:val="001110FC"/>
    <w:rsid w:val="001339A1"/>
    <w:rsid w:val="001A6094"/>
    <w:rsid w:val="00210FEB"/>
    <w:rsid w:val="00271017"/>
    <w:rsid w:val="002B4B95"/>
    <w:rsid w:val="00344155"/>
    <w:rsid w:val="0034752F"/>
    <w:rsid w:val="00367765"/>
    <w:rsid w:val="00480419"/>
    <w:rsid w:val="0054467D"/>
    <w:rsid w:val="005926CD"/>
    <w:rsid w:val="005A61EF"/>
    <w:rsid w:val="006616C2"/>
    <w:rsid w:val="0076297C"/>
    <w:rsid w:val="007634BB"/>
    <w:rsid w:val="009310A5"/>
    <w:rsid w:val="00945538"/>
    <w:rsid w:val="00954EE3"/>
    <w:rsid w:val="00982273"/>
    <w:rsid w:val="00985D47"/>
    <w:rsid w:val="00A55829"/>
    <w:rsid w:val="00BE161F"/>
    <w:rsid w:val="00BF652D"/>
    <w:rsid w:val="00C63220"/>
    <w:rsid w:val="00C712E3"/>
    <w:rsid w:val="00CC51CF"/>
    <w:rsid w:val="00DB05D4"/>
    <w:rsid w:val="00E4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3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0"/>
    <w:link w:val="a4"/>
    <w:locked/>
    <w:rsid w:val="00954EE3"/>
    <w:rPr>
      <w:sz w:val="28"/>
      <w:szCs w:val="24"/>
      <w:lang w:eastAsia="ar-SA"/>
    </w:rPr>
  </w:style>
  <w:style w:type="paragraph" w:styleId="a4">
    <w:name w:val="Body Text Indent"/>
    <w:aliases w:val="Мой Заголовок 1,Основной текст 1,Нумерованный список !!,Body Text Indent,Надин стиль,Основной текст с отступом1"/>
    <w:basedOn w:val="a"/>
    <w:link w:val="a3"/>
    <w:unhideWhenUsed/>
    <w:rsid w:val="00954EE3"/>
    <w:pPr>
      <w:ind w:left="-180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954EE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Полякова</dc:creator>
  <cp:lastModifiedBy>Ольга</cp:lastModifiedBy>
  <cp:revision>11</cp:revision>
  <dcterms:created xsi:type="dcterms:W3CDTF">2015-05-20T10:04:00Z</dcterms:created>
  <dcterms:modified xsi:type="dcterms:W3CDTF">2018-05-15T08:54:00Z</dcterms:modified>
</cp:coreProperties>
</file>