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9A1" w:rsidRPr="00945538" w:rsidRDefault="001339A1" w:rsidP="001339A1">
      <w:pPr>
        <w:jc w:val="both"/>
        <w:rPr>
          <w:b/>
        </w:rPr>
      </w:pPr>
      <w:bookmarkStart w:id="0" w:name="_GoBack"/>
      <w:bookmarkEnd w:id="0"/>
      <w:r w:rsidRPr="00945538">
        <w:rPr>
          <w:b/>
        </w:rPr>
        <w:t xml:space="preserve">   Ревизионной комиссией Чулымского района проведена внешняя проверка годового отчета об исполнении</w:t>
      </w:r>
      <w:r w:rsidR="00210FEB">
        <w:rPr>
          <w:b/>
        </w:rPr>
        <w:t xml:space="preserve"> бюджета </w:t>
      </w:r>
      <w:r w:rsidRPr="00945538">
        <w:rPr>
          <w:b/>
        </w:rPr>
        <w:t xml:space="preserve"> </w:t>
      </w:r>
      <w:r w:rsidR="00210FEB">
        <w:rPr>
          <w:b/>
        </w:rPr>
        <w:t xml:space="preserve">Муниципального образования </w:t>
      </w:r>
      <w:r w:rsidRPr="00945538">
        <w:rPr>
          <w:b/>
        </w:rPr>
        <w:t xml:space="preserve"> </w:t>
      </w:r>
      <w:r w:rsidR="003F0668">
        <w:rPr>
          <w:b/>
        </w:rPr>
        <w:t>Чикманский</w:t>
      </w:r>
      <w:r w:rsidRPr="00945538">
        <w:rPr>
          <w:b/>
        </w:rPr>
        <w:t xml:space="preserve"> сельсовет</w:t>
      </w:r>
      <w:r w:rsidR="00210FEB">
        <w:rPr>
          <w:b/>
        </w:rPr>
        <w:t xml:space="preserve"> </w:t>
      </w:r>
      <w:r w:rsidRPr="00945538">
        <w:rPr>
          <w:b/>
        </w:rPr>
        <w:t xml:space="preserve"> за 201</w:t>
      </w:r>
      <w:r w:rsidR="00064CE5">
        <w:rPr>
          <w:b/>
        </w:rPr>
        <w:t xml:space="preserve">5 </w:t>
      </w:r>
      <w:r w:rsidRPr="00945538">
        <w:rPr>
          <w:b/>
        </w:rPr>
        <w:t>г.</w:t>
      </w:r>
    </w:p>
    <w:p w:rsidR="001339A1" w:rsidRDefault="001339A1" w:rsidP="001339A1">
      <w:pPr>
        <w:jc w:val="both"/>
        <w:rPr>
          <w:b/>
        </w:rPr>
      </w:pPr>
      <w:r w:rsidRPr="001110FC">
        <w:rPr>
          <w:b/>
        </w:rPr>
        <w:t xml:space="preserve">  При </w:t>
      </w:r>
      <w:r w:rsidR="00210FEB">
        <w:rPr>
          <w:b/>
        </w:rPr>
        <w:t xml:space="preserve">внешней </w:t>
      </w:r>
      <w:r w:rsidRPr="001110FC">
        <w:rPr>
          <w:b/>
        </w:rPr>
        <w:t xml:space="preserve">проверке годового отчета об исполнения бюджета </w:t>
      </w:r>
      <w:r w:rsidR="00210FEB">
        <w:rPr>
          <w:b/>
        </w:rPr>
        <w:t xml:space="preserve">Муниципального образования </w:t>
      </w:r>
      <w:r w:rsidR="00210FEB" w:rsidRPr="00945538">
        <w:rPr>
          <w:b/>
        </w:rPr>
        <w:t xml:space="preserve"> </w:t>
      </w:r>
      <w:r w:rsidR="003F0668">
        <w:rPr>
          <w:b/>
        </w:rPr>
        <w:t>Чикманский</w:t>
      </w:r>
      <w:r w:rsidR="00E575E7" w:rsidRPr="00945538">
        <w:rPr>
          <w:b/>
        </w:rPr>
        <w:t xml:space="preserve"> </w:t>
      </w:r>
      <w:r w:rsidR="00210FEB" w:rsidRPr="00945538">
        <w:rPr>
          <w:b/>
        </w:rPr>
        <w:t>сельсовет</w:t>
      </w:r>
      <w:r w:rsidR="00210FEB">
        <w:rPr>
          <w:b/>
        </w:rPr>
        <w:t xml:space="preserve"> </w:t>
      </w:r>
      <w:r w:rsidR="00210FEB" w:rsidRPr="00945538">
        <w:rPr>
          <w:b/>
        </w:rPr>
        <w:t xml:space="preserve"> за 201</w:t>
      </w:r>
      <w:r w:rsidR="00064CE5">
        <w:rPr>
          <w:b/>
        </w:rPr>
        <w:t xml:space="preserve">5 </w:t>
      </w:r>
      <w:r w:rsidR="00210FEB" w:rsidRPr="00945538">
        <w:rPr>
          <w:b/>
        </w:rPr>
        <w:t>г</w:t>
      </w:r>
      <w:r w:rsidR="00286F6D">
        <w:rPr>
          <w:b/>
        </w:rPr>
        <w:t xml:space="preserve">. </w:t>
      </w:r>
      <w:r w:rsidR="00210FEB" w:rsidRPr="001110FC">
        <w:rPr>
          <w:b/>
        </w:rPr>
        <w:t xml:space="preserve"> </w:t>
      </w:r>
      <w:r w:rsidRPr="001110FC">
        <w:rPr>
          <w:b/>
        </w:rPr>
        <w:t>установлено:</w:t>
      </w:r>
    </w:p>
    <w:p w:rsidR="00064CE5" w:rsidRPr="001110FC" w:rsidRDefault="00064CE5" w:rsidP="001339A1">
      <w:pPr>
        <w:jc w:val="both"/>
        <w:rPr>
          <w:b/>
        </w:rPr>
      </w:pPr>
    </w:p>
    <w:p w:rsidR="00656682" w:rsidRDefault="00656682" w:rsidP="00656682">
      <w:pPr>
        <w:jc w:val="both"/>
      </w:pPr>
      <w:r>
        <w:t>1.  Основой для составления бюджета сельского поселения, стал прогноз социально-экономического развития Чикманского сельсовета Чулымского района. Принцип достоверности бюджета, который означает надежность показателей прогноза социально-экономического развития территории и реалистичность расчета доходов и расходов     бюджета</w:t>
      </w:r>
      <w:r>
        <w:rPr>
          <w:b/>
        </w:rPr>
        <w:t>, не нарушен</w:t>
      </w:r>
      <w:r>
        <w:t>.</w:t>
      </w:r>
    </w:p>
    <w:p w:rsidR="00656682" w:rsidRDefault="00656682" w:rsidP="00656682">
      <w:r>
        <w:t xml:space="preserve"> 2.  Внешняя проверка установила, что формирование и исполнение  бюджета поселения, осуществление бюджетных расходов, в основном, соответствует действующему законодательству. </w:t>
      </w:r>
    </w:p>
    <w:p w:rsidR="00656682" w:rsidRDefault="00656682" w:rsidP="00656682">
      <w:r>
        <w:t>3.Фактов,  способных негативно  повлиять на достоверность годового отчета</w:t>
      </w:r>
      <w:proofErr w:type="gramStart"/>
      <w:r>
        <w:t xml:space="preserve"> ,</w:t>
      </w:r>
      <w:proofErr w:type="gramEnd"/>
      <w:r>
        <w:t xml:space="preserve"> не выявлено.</w:t>
      </w:r>
    </w:p>
    <w:p w:rsidR="00656682" w:rsidRDefault="00656682" w:rsidP="00656682">
      <w:r>
        <w:t>4.Проект решения «Об утверждении отчета об исполнении бюджета Чикманского  сельсовета за 2015 год» предоставлен в Совет депутатов Чикманского сельсовета Чулымского района Новосибирской области и Ревизионную комиссию Чулымского района в срок в соответствии с п.3 ст. 264</w:t>
      </w:r>
      <w:r>
        <w:rPr>
          <w:vertAlign w:val="superscript"/>
        </w:rPr>
        <w:t>4</w:t>
      </w:r>
      <w:r>
        <w:t xml:space="preserve"> БК РФ. </w:t>
      </w:r>
    </w:p>
    <w:p w:rsidR="00656682" w:rsidRDefault="00656682" w:rsidP="00656682">
      <w:pPr>
        <w:jc w:val="both"/>
      </w:pPr>
      <w:r>
        <w:t>5. Доходы бюджета муниципального образования за 2015год. исполнены в объеме 5236,5 тыс. руб., процент исполнения  составил  98,1%,  расходы в объеме 5157,0 тыс</w:t>
      </w:r>
      <w:proofErr w:type="gramStart"/>
      <w:r>
        <w:t>.р</w:t>
      </w:r>
      <w:proofErr w:type="gramEnd"/>
      <w:r>
        <w:t xml:space="preserve">уб. процент исполнения – 96,6%. Фактически получен профицит бюджета в объеме  79,5 тыс.руб. </w:t>
      </w:r>
    </w:p>
    <w:p w:rsidR="00656682" w:rsidRPr="00796539" w:rsidRDefault="00656682" w:rsidP="00656682">
      <w:r>
        <w:t xml:space="preserve"> 6.</w:t>
      </w:r>
      <w:r>
        <w:rPr>
          <w:b/>
          <w:color w:val="000000"/>
        </w:rPr>
        <w:t xml:space="preserve">  Ревизионная комиссия отмечает, </w:t>
      </w:r>
      <w:r>
        <w:rPr>
          <w:color w:val="000000"/>
        </w:rPr>
        <w:t>в представленной Пояснительной записке к прогнозу Социально-экономического развития Чикманского сельсовета не ставятся приоритетные задачи на  2015г., что сделано фактически по поставленным целям и задачам 2015г.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</w:t>
      </w:r>
      <w:r>
        <w:t>н</w:t>
      </w:r>
      <w:r w:rsidRPr="00796539">
        <w:t xml:space="preserve">е осуществлялись мероприятия по уменьшению безработицы (обеспечению общественными работами). Не ставятся задачи по увеличению налоговых и неналоговых поступлений в бюджет МО (взаимодействие с налоговыми органами по участию в мониторинге соблюдения налогоплательщиками законодательства по налогам и сборам, укрепления платежной дисциплины и сокращения задолженности по платежам в бюджет). </w:t>
      </w:r>
    </w:p>
    <w:p w:rsidR="00656682" w:rsidRDefault="00656682" w:rsidP="00656682">
      <w:r>
        <w:t>7.</w:t>
      </w:r>
      <w:r w:rsidRPr="00883927">
        <w:rPr>
          <w:b/>
        </w:rPr>
        <w:t xml:space="preserve">  Следует отметить,</w:t>
      </w:r>
      <w:r>
        <w:t xml:space="preserve"> содержание бюджетной отчетности об исполнении бюджета МО за 2015г. не соответствует Инструкции по бюджетной отчетности, а именно:</w:t>
      </w:r>
    </w:p>
    <w:p w:rsidR="00656682" w:rsidRDefault="00656682" w:rsidP="00656682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Справка по заключению счетов бюджетного учета отчетного финансового года (ф.503110) – по графе 1 не отражены полностью коды бюджетной классификации, что предусмотрены п. 44 Инструкции по бюджетному учету № 191.</w:t>
      </w:r>
    </w:p>
    <w:p w:rsidR="00656682" w:rsidRDefault="00656682" w:rsidP="00656682">
      <w:pPr>
        <w:jc w:val="both"/>
      </w:pPr>
      <w:r>
        <w:t>8.</w:t>
      </w:r>
      <w:r w:rsidRPr="00DC3323">
        <w:rPr>
          <w:b/>
        </w:rPr>
        <w:t xml:space="preserve"> Следует отметить</w:t>
      </w:r>
      <w:r>
        <w:t>, при формировании бюджета поселения,  ни все доходные источники включены в бюджет, например:</w:t>
      </w:r>
    </w:p>
    <w:p w:rsidR="00656682" w:rsidRDefault="00656682" w:rsidP="00656682">
      <w:pPr>
        <w:jc w:val="both"/>
      </w:pPr>
      <w:r>
        <w:t xml:space="preserve">- муниципальный жилой фонд в поселении имеется (пять жилых домов), однако договора социального найма с жильцами этих домов не заключены, плата за муниципальное жилье не установлена и не взимается (а это дополнительный источник доходов).   </w:t>
      </w:r>
    </w:p>
    <w:p w:rsidR="00656682" w:rsidRPr="00AD1EE5" w:rsidRDefault="00656682" w:rsidP="00656682">
      <w:pPr>
        <w:pStyle w:val="ConsPlusNormal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</w:rPr>
        <w:t>9</w:t>
      </w:r>
      <w:r w:rsidRPr="00605305">
        <w:rPr>
          <w:color w:val="000000"/>
        </w:rPr>
        <w:t>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AD1EE5">
        <w:rPr>
          <w:rFonts w:ascii="Times New Roman" w:hAnsi="Times New Roman"/>
          <w:b/>
          <w:color w:val="000000"/>
          <w:sz w:val="24"/>
          <w:szCs w:val="24"/>
        </w:rPr>
        <w:t>Следует отметить</w:t>
      </w:r>
      <w:r w:rsidRPr="00AD1EE5">
        <w:rPr>
          <w:rFonts w:ascii="Times New Roman" w:hAnsi="Times New Roman"/>
          <w:color w:val="000000"/>
          <w:sz w:val="24"/>
          <w:szCs w:val="24"/>
        </w:rPr>
        <w:t xml:space="preserve">, Реестр </w:t>
      </w:r>
      <w:proofErr w:type="gramStart"/>
      <w:r w:rsidRPr="00AD1EE5">
        <w:rPr>
          <w:rFonts w:ascii="Times New Roman" w:hAnsi="Times New Roman"/>
          <w:color w:val="000000"/>
          <w:sz w:val="24"/>
          <w:szCs w:val="24"/>
        </w:rPr>
        <w:t>закупок малого объема, осуществленных без заключения муниципальных контрактов ведется</w:t>
      </w:r>
      <w:proofErr w:type="gramEnd"/>
      <w:r w:rsidRPr="00AD1EE5">
        <w:rPr>
          <w:rFonts w:ascii="Times New Roman" w:hAnsi="Times New Roman"/>
          <w:color w:val="000000"/>
          <w:sz w:val="24"/>
          <w:szCs w:val="24"/>
        </w:rPr>
        <w:t xml:space="preserve"> с нарушением статьи 73 Бюджетного Кодекса РФ</w:t>
      </w:r>
      <w:r>
        <w:rPr>
          <w:rFonts w:ascii="Times New Roman" w:hAnsi="Times New Roman"/>
          <w:color w:val="000000"/>
          <w:sz w:val="24"/>
          <w:szCs w:val="24"/>
        </w:rPr>
        <w:t>:</w:t>
      </w:r>
      <w:r w:rsidRPr="00AD1EE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56682" w:rsidRPr="00AD1EE5" w:rsidRDefault="00656682" w:rsidP="00656682">
      <w:pPr>
        <w:pStyle w:val="ConsPlusNormal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AD1EE5">
        <w:rPr>
          <w:rFonts w:ascii="Times New Roman" w:hAnsi="Times New Roman"/>
          <w:color w:val="000000"/>
          <w:sz w:val="24"/>
          <w:szCs w:val="24"/>
        </w:rPr>
        <w:t xml:space="preserve">- содержит данные по </w:t>
      </w:r>
      <w:r>
        <w:rPr>
          <w:rFonts w:ascii="Times New Roman" w:hAnsi="Times New Roman"/>
          <w:color w:val="000000"/>
          <w:sz w:val="24"/>
          <w:szCs w:val="24"/>
        </w:rPr>
        <w:t>заключенным муниципальным контрактам.</w:t>
      </w:r>
    </w:p>
    <w:p w:rsidR="00656682" w:rsidRDefault="00656682" w:rsidP="00656682">
      <w:pPr>
        <w:jc w:val="both"/>
        <w:rPr>
          <w:color w:val="000000"/>
        </w:rPr>
      </w:pPr>
      <w:r>
        <w:rPr>
          <w:color w:val="000000"/>
        </w:rPr>
        <w:t xml:space="preserve">10. </w:t>
      </w:r>
      <w:r w:rsidRPr="009C6B07">
        <w:rPr>
          <w:b/>
          <w:color w:val="000000"/>
        </w:rPr>
        <w:t>Ревизионная комиссия отмечает</w:t>
      </w:r>
      <w:r>
        <w:rPr>
          <w:color w:val="000000"/>
        </w:rPr>
        <w:t>, в здании администрации Чикманского сельсовета ведет свою деятельность Почтовое отделение связи Чулымского района,  Договор на пользования имуществом и оплату коммунальных расходов заключен.</w:t>
      </w:r>
    </w:p>
    <w:p w:rsidR="00656682" w:rsidRDefault="00656682" w:rsidP="00656682">
      <w:pPr>
        <w:spacing w:line="228" w:lineRule="auto"/>
        <w:jc w:val="both"/>
        <w:rPr>
          <w:color w:val="000000"/>
          <w:lang w:eastAsia="ru-RU"/>
        </w:rPr>
      </w:pPr>
      <w:r w:rsidRPr="00BD4EC9">
        <w:rPr>
          <w:color w:val="000000"/>
          <w:szCs w:val="28"/>
        </w:rPr>
        <w:t>1</w:t>
      </w:r>
      <w:r>
        <w:rPr>
          <w:color w:val="000000"/>
          <w:szCs w:val="28"/>
        </w:rPr>
        <w:t>0</w:t>
      </w:r>
      <w:r>
        <w:rPr>
          <w:b/>
          <w:color w:val="000000"/>
          <w:szCs w:val="28"/>
        </w:rPr>
        <w:t>. Следует отметить</w:t>
      </w:r>
      <w:r>
        <w:rPr>
          <w:color w:val="000000"/>
          <w:szCs w:val="28"/>
        </w:rPr>
        <w:t xml:space="preserve">, в Пояснительной записке к Отчету об исполнению бюджета не сказано о том, что проводится </w:t>
      </w:r>
      <w:r>
        <w:rPr>
          <w:b/>
          <w:color w:val="000000"/>
          <w:szCs w:val="28"/>
        </w:rPr>
        <w:t>анализ задолженности</w:t>
      </w:r>
      <w:r>
        <w:rPr>
          <w:color w:val="000000"/>
          <w:szCs w:val="28"/>
        </w:rPr>
        <w:t xml:space="preserve"> по налогам и сборам  предприятий</w:t>
      </w:r>
      <w:proofErr w:type="gramStart"/>
      <w:r>
        <w:rPr>
          <w:color w:val="000000"/>
          <w:szCs w:val="28"/>
        </w:rPr>
        <w:t xml:space="preserve"> ,</w:t>
      </w:r>
      <w:proofErr w:type="gramEnd"/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lastRenderedPageBreak/>
        <w:t xml:space="preserve">расположенных на  территории поселения , не проводятся комиссии </w:t>
      </w:r>
      <w:r>
        <w:rPr>
          <w:color w:val="000000"/>
        </w:rPr>
        <w:t>по вопросу сокращения задолженности по налогам и сборам в бюджет Чикманского</w:t>
      </w:r>
      <w:r>
        <w:rPr>
          <w:color w:val="000000"/>
          <w:lang w:eastAsia="ru-RU"/>
        </w:rPr>
        <w:t xml:space="preserve"> сельсовета.</w:t>
      </w:r>
    </w:p>
    <w:p w:rsidR="00656682" w:rsidRDefault="00656682" w:rsidP="00656682">
      <w:pPr>
        <w:spacing w:line="228" w:lineRule="auto"/>
        <w:jc w:val="both"/>
        <w:rPr>
          <w:color w:val="000000"/>
        </w:rPr>
      </w:pPr>
      <w:r>
        <w:t>11. В</w:t>
      </w:r>
      <w:r>
        <w:rPr>
          <w:color w:val="000000"/>
        </w:rPr>
        <w:t xml:space="preserve"> поселении имеется муниципальный жилой фонд. Но доходы, которые должны поступать в бюджет по договорам социального найма за пользование муниципальным   жильем в 2014 г. в бюджет поселения не поступали.</w:t>
      </w:r>
    </w:p>
    <w:p w:rsidR="00656682" w:rsidRDefault="00656682" w:rsidP="00656682">
      <w:pPr>
        <w:spacing w:line="228" w:lineRule="auto"/>
        <w:jc w:val="both"/>
        <w:rPr>
          <w:color w:val="000000"/>
        </w:rPr>
      </w:pPr>
      <w:r>
        <w:rPr>
          <w:color w:val="000000"/>
        </w:rPr>
        <w:t>12. Право собственности на муниципальный жилой фонд не зарегистрировано, из-за отсутствия денежных средств, плата за наем муниципальных жилых помещений не установлена, инвентаризация муниципального жилого фонда не проводится.</w:t>
      </w:r>
    </w:p>
    <w:p w:rsidR="00DB05D4" w:rsidRDefault="00DB05D4"/>
    <w:sectPr w:rsidR="00DB05D4" w:rsidSect="00100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339A1"/>
    <w:rsid w:val="00045E7F"/>
    <w:rsid w:val="00064CE5"/>
    <w:rsid w:val="000A460B"/>
    <w:rsid w:val="000B61FA"/>
    <w:rsid w:val="000D58AB"/>
    <w:rsid w:val="00100601"/>
    <w:rsid w:val="001110FC"/>
    <w:rsid w:val="001339A1"/>
    <w:rsid w:val="00210FEB"/>
    <w:rsid w:val="00271017"/>
    <w:rsid w:val="00286F6D"/>
    <w:rsid w:val="00344155"/>
    <w:rsid w:val="0034752F"/>
    <w:rsid w:val="00367765"/>
    <w:rsid w:val="003F0668"/>
    <w:rsid w:val="00480419"/>
    <w:rsid w:val="004867E1"/>
    <w:rsid w:val="0054467D"/>
    <w:rsid w:val="00656682"/>
    <w:rsid w:val="00702098"/>
    <w:rsid w:val="00732409"/>
    <w:rsid w:val="007634BB"/>
    <w:rsid w:val="00787144"/>
    <w:rsid w:val="009310A5"/>
    <w:rsid w:val="00945538"/>
    <w:rsid w:val="00982273"/>
    <w:rsid w:val="00985D47"/>
    <w:rsid w:val="009E7F31"/>
    <w:rsid w:val="009F0672"/>
    <w:rsid w:val="00A55829"/>
    <w:rsid w:val="00BF652D"/>
    <w:rsid w:val="00C14123"/>
    <w:rsid w:val="00C24133"/>
    <w:rsid w:val="00C53B20"/>
    <w:rsid w:val="00C63220"/>
    <w:rsid w:val="00C712E3"/>
    <w:rsid w:val="00D52CCA"/>
    <w:rsid w:val="00DB05D4"/>
    <w:rsid w:val="00E57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9A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9A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Полякова</dc:creator>
  <cp:lastModifiedBy>Ольга</cp:lastModifiedBy>
  <cp:revision>6</cp:revision>
  <dcterms:created xsi:type="dcterms:W3CDTF">2015-05-20T10:11:00Z</dcterms:created>
  <dcterms:modified xsi:type="dcterms:W3CDTF">2016-05-19T09:10:00Z</dcterms:modified>
</cp:coreProperties>
</file>