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57" w:rsidRDefault="001339A1" w:rsidP="00B244AD">
      <w:pPr>
        <w:rPr>
          <w:b/>
        </w:rPr>
      </w:pPr>
      <w:r w:rsidRPr="00945538">
        <w:rPr>
          <w:b/>
        </w:rPr>
        <w:t xml:space="preserve">   Ревизионной комиссией Чулымского района </w:t>
      </w:r>
      <w:r w:rsidR="00304F57" w:rsidRPr="00304F57">
        <w:rPr>
          <w:b/>
        </w:rPr>
        <w:t>проведен контроль в сфере закупок, согласно 44 ФЗ от 05.04.2013г. «О контрактной системе в сфере закупок товаров, работ, услуг для обеспечения государственных и муниципальных нужд» муниципального заказчика – Муниципального казенного учреждения Чулымского района спортивный комплекс "Радуга".</w:t>
      </w:r>
    </w:p>
    <w:p w:rsidR="00B244AD" w:rsidRDefault="00B244AD" w:rsidP="00B244AD">
      <w:pPr>
        <w:rPr>
          <w:b/>
        </w:rPr>
      </w:pPr>
      <w:bookmarkStart w:id="0" w:name="_GoBack"/>
      <w:bookmarkEnd w:id="0"/>
      <w:r>
        <w:rPr>
          <w:b/>
        </w:rPr>
        <w:t>При проверке данного учреждения установлено:</w:t>
      </w:r>
    </w:p>
    <w:p w:rsidR="00A23726" w:rsidRDefault="00A23726" w:rsidP="00A23726">
      <w:r>
        <w:t xml:space="preserve">Планирование преимущественного объема закупок у единственного поставщика муниципальным образовательным учреждением не противоречит п.1., п.4, п.5, п.14, п.29 ч. 1 ст.93 Федерального закона №44-ФЗ.   </w:t>
      </w:r>
    </w:p>
    <w:p w:rsidR="00A23726" w:rsidRDefault="00A23726" w:rsidP="00A23726"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A23726" w:rsidRDefault="00A23726" w:rsidP="00A23726">
      <w: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   другой   </w:t>
      </w:r>
    </w:p>
    <w:p w:rsidR="00A23726" w:rsidRDefault="00A23726" w:rsidP="00A23726">
      <w:r>
        <w:t xml:space="preserve">–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p w:rsidR="00A23726" w:rsidRDefault="00A23726" w:rsidP="00A23726">
      <w:r>
        <w:t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Чулымского района рекомендует:</w:t>
      </w:r>
    </w:p>
    <w:p w:rsidR="00A23726" w:rsidRDefault="00A23726" w:rsidP="00A23726">
      <w:r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A23726" w:rsidRDefault="00A23726" w:rsidP="00A23726">
      <w:r>
        <w:t>- для контроля за соответствием оплаты контрактов и договоров, с утвержденным планом графиком, при заключении контрактов, указывать в документе, на основании какого пункта, какой части, какой статьи Федерального Закона 44-ФЗ заключается данный контракт;</w:t>
      </w:r>
    </w:p>
    <w:p w:rsidR="0088662E" w:rsidRDefault="00A23726" w:rsidP="00A23726">
      <w:pPr>
        <w:rPr>
          <w:b/>
        </w:rPr>
      </w:pPr>
      <w:r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</w:p>
    <w:sectPr w:rsidR="0088662E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A460B"/>
    <w:rsid w:val="000B61FA"/>
    <w:rsid w:val="00100601"/>
    <w:rsid w:val="001110FC"/>
    <w:rsid w:val="001339A1"/>
    <w:rsid w:val="00157C58"/>
    <w:rsid w:val="0016656A"/>
    <w:rsid w:val="00195C69"/>
    <w:rsid w:val="001A44A8"/>
    <w:rsid w:val="001D2E97"/>
    <w:rsid w:val="00216339"/>
    <w:rsid w:val="002566D1"/>
    <w:rsid w:val="00277900"/>
    <w:rsid w:val="00304F57"/>
    <w:rsid w:val="0034752F"/>
    <w:rsid w:val="003A0436"/>
    <w:rsid w:val="003B56DC"/>
    <w:rsid w:val="003E5A12"/>
    <w:rsid w:val="003E6049"/>
    <w:rsid w:val="0041418E"/>
    <w:rsid w:val="0042298A"/>
    <w:rsid w:val="00425FBA"/>
    <w:rsid w:val="004C2A3F"/>
    <w:rsid w:val="0051184F"/>
    <w:rsid w:val="0052144A"/>
    <w:rsid w:val="005563BC"/>
    <w:rsid w:val="00592DFD"/>
    <w:rsid w:val="005A6666"/>
    <w:rsid w:val="00613134"/>
    <w:rsid w:val="00755395"/>
    <w:rsid w:val="007634BB"/>
    <w:rsid w:val="007C6802"/>
    <w:rsid w:val="0088662E"/>
    <w:rsid w:val="008F3BFC"/>
    <w:rsid w:val="00945538"/>
    <w:rsid w:val="00982273"/>
    <w:rsid w:val="00985D47"/>
    <w:rsid w:val="00A23726"/>
    <w:rsid w:val="00A45E87"/>
    <w:rsid w:val="00A55829"/>
    <w:rsid w:val="00A70BC6"/>
    <w:rsid w:val="00A807B4"/>
    <w:rsid w:val="00AA0CCE"/>
    <w:rsid w:val="00B14FB4"/>
    <w:rsid w:val="00B244AD"/>
    <w:rsid w:val="00B45D97"/>
    <w:rsid w:val="00BB3F4A"/>
    <w:rsid w:val="00BB61C7"/>
    <w:rsid w:val="00BE3497"/>
    <w:rsid w:val="00C5048F"/>
    <w:rsid w:val="00C5676F"/>
    <w:rsid w:val="00C87052"/>
    <w:rsid w:val="00DB05D4"/>
    <w:rsid w:val="00F01CC2"/>
    <w:rsid w:val="00F57285"/>
    <w:rsid w:val="00F64F2E"/>
    <w:rsid w:val="00F7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EDA"/>
  <w15:docId w15:val="{BEFB007B-857B-49AE-855A-4C5FB342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F01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">
    <w:name w:val="Body Text 2"/>
    <w:basedOn w:val="a"/>
    <w:link w:val="20"/>
    <w:rsid w:val="00F64F2E"/>
    <w:pPr>
      <w:suppressAutoHyphens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4F2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F3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3</cp:revision>
  <dcterms:created xsi:type="dcterms:W3CDTF">2025-11-14T05:17:00Z</dcterms:created>
  <dcterms:modified xsi:type="dcterms:W3CDTF">2025-11-14T05:21:00Z</dcterms:modified>
</cp:coreProperties>
</file>