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г.Чулым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Е-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05C1" w:rsidRDefault="003A5154" w:rsidP="00A07732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  <w:r w:rsidR="00CF213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марта</w:t>
            </w:r>
            <w:r w:rsidR="003246AA">
              <w:rPr>
                <w:lang w:eastAsia="ar-SA"/>
              </w:rPr>
              <w:t xml:space="preserve"> 202</w:t>
            </w:r>
            <w:r>
              <w:rPr>
                <w:lang w:eastAsia="ar-SA"/>
              </w:rPr>
              <w:t>3</w:t>
            </w:r>
            <w:r w:rsidR="003246AA">
              <w:rPr>
                <w:lang w:eastAsia="ar-SA"/>
              </w:rPr>
              <w:t xml:space="preserve">г. № </w:t>
            </w:r>
            <w:r>
              <w:rPr>
                <w:lang w:eastAsia="ar-SA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Директору МКОУ </w:t>
            </w:r>
            <w:proofErr w:type="spellStart"/>
            <w:r w:rsidR="003A5154">
              <w:rPr>
                <w:sz w:val="28"/>
                <w:szCs w:val="28"/>
                <w:lang w:eastAsia="ar-SA"/>
              </w:rPr>
              <w:t>Большеникольская</w:t>
            </w:r>
            <w:proofErr w:type="spellEnd"/>
            <w:r w:rsidR="00DC43E4">
              <w:rPr>
                <w:sz w:val="28"/>
                <w:szCs w:val="28"/>
                <w:lang w:eastAsia="ar-SA"/>
              </w:rPr>
              <w:t xml:space="preserve"> СОШ</w:t>
            </w:r>
          </w:p>
          <w:p w:rsidR="00BF05C1" w:rsidRPr="00BF05C1" w:rsidRDefault="003A5154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Вагнер Татьяна Ивановна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A06866" w:rsidRDefault="00991E50" w:rsidP="008A06A6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</w:p>
    <w:p w:rsidR="00BF05C1" w:rsidRDefault="00991E50" w:rsidP="008A06A6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  <w:r w:rsidRPr="00A06866">
        <w:rPr>
          <w:szCs w:val="20"/>
        </w:rPr>
        <w:t xml:space="preserve">В период </w:t>
      </w:r>
      <w:r w:rsidR="002A7661" w:rsidRPr="002A7661">
        <w:rPr>
          <w:szCs w:val="20"/>
        </w:rPr>
        <w:t xml:space="preserve">с </w:t>
      </w:r>
      <w:r w:rsidR="00CF2139">
        <w:rPr>
          <w:szCs w:val="20"/>
        </w:rPr>
        <w:t>1</w:t>
      </w:r>
      <w:r w:rsidR="003A5154">
        <w:rPr>
          <w:szCs w:val="20"/>
        </w:rPr>
        <w:t>8</w:t>
      </w:r>
      <w:r w:rsidR="002A7661" w:rsidRPr="002A7661">
        <w:rPr>
          <w:szCs w:val="20"/>
        </w:rPr>
        <w:t>.0</w:t>
      </w:r>
      <w:r w:rsidR="003A5154">
        <w:rPr>
          <w:szCs w:val="20"/>
        </w:rPr>
        <w:t>1</w:t>
      </w:r>
      <w:r w:rsidR="002A7661" w:rsidRPr="002A7661">
        <w:rPr>
          <w:szCs w:val="20"/>
        </w:rPr>
        <w:t>.202</w:t>
      </w:r>
      <w:r w:rsidR="003A5154">
        <w:rPr>
          <w:szCs w:val="20"/>
        </w:rPr>
        <w:t>3</w:t>
      </w:r>
      <w:r w:rsidR="00CF2139">
        <w:rPr>
          <w:szCs w:val="20"/>
        </w:rPr>
        <w:t xml:space="preserve">г. по </w:t>
      </w:r>
      <w:r w:rsidR="003A5154">
        <w:rPr>
          <w:szCs w:val="20"/>
        </w:rPr>
        <w:t>15</w:t>
      </w:r>
      <w:r w:rsidR="002A7661" w:rsidRPr="002A7661">
        <w:rPr>
          <w:szCs w:val="20"/>
        </w:rPr>
        <w:t>.0</w:t>
      </w:r>
      <w:r w:rsidR="003A5154">
        <w:rPr>
          <w:szCs w:val="20"/>
        </w:rPr>
        <w:t>3</w:t>
      </w:r>
      <w:r w:rsidR="002A7661" w:rsidRPr="002A7661">
        <w:rPr>
          <w:szCs w:val="20"/>
        </w:rPr>
        <w:t>.202</w:t>
      </w:r>
      <w:r w:rsidR="003A5154">
        <w:rPr>
          <w:szCs w:val="20"/>
        </w:rPr>
        <w:t>3</w:t>
      </w:r>
      <w:r w:rsidR="002A7661" w:rsidRPr="002A7661">
        <w:rPr>
          <w:szCs w:val="20"/>
        </w:rPr>
        <w:t>г.</w:t>
      </w:r>
      <w:r w:rsidR="002A7661">
        <w:rPr>
          <w:szCs w:val="20"/>
        </w:rPr>
        <w:t xml:space="preserve">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проверка</w:t>
      </w:r>
      <w:r w:rsidR="00BF05C1">
        <w:rPr>
          <w:szCs w:val="20"/>
        </w:rPr>
        <w:t xml:space="preserve"> использования денежных средств  и имущества Муниципального казенного общеобразовательного учреждения  </w:t>
      </w:r>
      <w:proofErr w:type="spellStart"/>
      <w:r w:rsidR="003A5154">
        <w:rPr>
          <w:szCs w:val="20"/>
        </w:rPr>
        <w:t>Большеникольская</w:t>
      </w:r>
      <w:proofErr w:type="spellEnd"/>
      <w:r w:rsidR="00CF2139">
        <w:rPr>
          <w:szCs w:val="20"/>
        </w:rPr>
        <w:t xml:space="preserve"> средняя общеобразовательная школа </w:t>
      </w:r>
      <w:proofErr w:type="spellStart"/>
      <w:r w:rsidR="00CF2139">
        <w:rPr>
          <w:szCs w:val="20"/>
        </w:rPr>
        <w:t>Чулымского</w:t>
      </w:r>
      <w:proofErr w:type="spellEnd"/>
      <w:r w:rsidR="00CF2139">
        <w:rPr>
          <w:szCs w:val="20"/>
        </w:rPr>
        <w:t xml:space="preserve"> района</w:t>
      </w:r>
      <w:r w:rsidR="00BF05C1">
        <w:rPr>
          <w:szCs w:val="20"/>
        </w:rPr>
        <w:t>.</w:t>
      </w:r>
      <w:r w:rsidRPr="00A06866">
        <w:rPr>
          <w:sz w:val="20"/>
          <w:szCs w:val="20"/>
        </w:rPr>
        <w:t xml:space="preserve">   </w:t>
      </w:r>
    </w:p>
    <w:p w:rsidR="00991E50" w:rsidRPr="00A06866" w:rsidRDefault="00991E50" w:rsidP="008A06A6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  <w:r w:rsidRPr="00A06866">
        <w:rPr>
          <w:sz w:val="20"/>
          <w:szCs w:val="20"/>
        </w:rPr>
        <w:t xml:space="preserve">                                         </w:t>
      </w:r>
    </w:p>
    <w:p w:rsidR="00991E50" w:rsidRPr="00BF05C1" w:rsidRDefault="00BF05C1" w:rsidP="008A06A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991E50" w:rsidRPr="003246AA">
        <w:rPr>
          <w:b/>
          <w:sz w:val="28"/>
          <w:szCs w:val="28"/>
          <w:u w:val="single"/>
        </w:rPr>
        <w:t xml:space="preserve">Основание на проведение </w:t>
      </w:r>
      <w:proofErr w:type="spellStart"/>
      <w:proofErr w:type="gramStart"/>
      <w:r w:rsidR="00991E50" w:rsidRPr="003246AA">
        <w:rPr>
          <w:b/>
          <w:sz w:val="28"/>
          <w:szCs w:val="28"/>
          <w:u w:val="single"/>
        </w:rPr>
        <w:t>проверки:</w:t>
      </w:r>
      <w:r w:rsidRPr="00BF05C1">
        <w:t>Положение</w:t>
      </w:r>
      <w:proofErr w:type="spellEnd"/>
      <w:proofErr w:type="gramEnd"/>
      <w:r w:rsidRPr="00BF05C1">
        <w:t xml:space="preserve"> и План работы Ревизионной комиссии </w:t>
      </w:r>
      <w:proofErr w:type="spellStart"/>
      <w:r w:rsidRPr="00BF05C1">
        <w:t>Чулымского</w:t>
      </w:r>
      <w:proofErr w:type="spellEnd"/>
      <w:r w:rsidRPr="00BF05C1">
        <w:t xml:space="preserve">  района на 202</w:t>
      </w:r>
      <w:r w:rsidR="003A5154">
        <w:t>3</w:t>
      </w:r>
      <w:r w:rsidRPr="00BF05C1">
        <w:t>г.</w:t>
      </w:r>
      <w:r w:rsidRPr="00BF05C1">
        <w:rPr>
          <w:sz w:val="28"/>
          <w:szCs w:val="28"/>
        </w:rPr>
        <w:t xml:space="preserve"> </w:t>
      </w:r>
    </w:p>
    <w:p w:rsidR="00991E50" w:rsidRDefault="00991E50" w:rsidP="008A06A6">
      <w:pPr>
        <w:rPr>
          <w:sz w:val="28"/>
          <w:szCs w:val="28"/>
        </w:rPr>
      </w:pPr>
    </w:p>
    <w:p w:rsidR="00991E50" w:rsidRDefault="00991E50" w:rsidP="008A06A6">
      <w:pPr>
        <w:tabs>
          <w:tab w:val="left" w:pos="567"/>
          <w:tab w:val="left" w:pos="18286"/>
        </w:tabs>
        <w:ind w:left="142" w:right="172"/>
        <w:rPr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BF05C1">
        <w:rPr>
          <w:szCs w:val="20"/>
        </w:rPr>
        <w:t xml:space="preserve"> </w:t>
      </w:r>
      <w:r w:rsidR="00BF05C1">
        <w:rPr>
          <w:szCs w:val="20"/>
        </w:rPr>
        <w:t xml:space="preserve">Муниципального казенного общеобразовательного учреждения </w:t>
      </w:r>
      <w:proofErr w:type="spellStart"/>
      <w:r w:rsidR="003A5154">
        <w:rPr>
          <w:szCs w:val="20"/>
        </w:rPr>
        <w:t>Большеникольская</w:t>
      </w:r>
      <w:proofErr w:type="spellEnd"/>
      <w:r w:rsidR="00DC43E4">
        <w:rPr>
          <w:szCs w:val="20"/>
        </w:rPr>
        <w:t xml:space="preserve"> средняя общеобразовательная школа.</w:t>
      </w:r>
    </w:p>
    <w:p w:rsidR="00376B59" w:rsidRDefault="00376B59" w:rsidP="008A06A6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  <w:u w:val="single"/>
        </w:rPr>
      </w:pPr>
    </w:p>
    <w:p w:rsidR="00991E50" w:rsidRDefault="00991E50" w:rsidP="008A06A6">
      <w:pPr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376B59">
        <w:rPr>
          <w:sz w:val="28"/>
          <w:szCs w:val="28"/>
          <w:u w:val="single"/>
        </w:rPr>
        <w:t xml:space="preserve"> </w:t>
      </w:r>
      <w:r w:rsidR="00376B59" w:rsidRPr="00376B59">
        <w:rPr>
          <w:szCs w:val="20"/>
        </w:rPr>
        <w:t xml:space="preserve">с </w:t>
      </w:r>
      <w:r w:rsidR="00CF2139">
        <w:rPr>
          <w:szCs w:val="20"/>
        </w:rPr>
        <w:t>1</w:t>
      </w:r>
      <w:r w:rsidR="003A5154">
        <w:rPr>
          <w:szCs w:val="20"/>
        </w:rPr>
        <w:t>8</w:t>
      </w:r>
      <w:r w:rsidR="00376B59" w:rsidRPr="00376B59">
        <w:rPr>
          <w:szCs w:val="20"/>
        </w:rPr>
        <w:t>.0</w:t>
      </w:r>
      <w:r w:rsidR="003A5154">
        <w:rPr>
          <w:szCs w:val="20"/>
        </w:rPr>
        <w:t>1</w:t>
      </w:r>
      <w:r w:rsidR="00376B59" w:rsidRPr="00376B59">
        <w:rPr>
          <w:szCs w:val="20"/>
        </w:rPr>
        <w:t>.202</w:t>
      </w:r>
      <w:r w:rsidR="003A5154">
        <w:rPr>
          <w:szCs w:val="20"/>
        </w:rPr>
        <w:t>3г. по 15</w:t>
      </w:r>
      <w:r w:rsidR="00376B59" w:rsidRPr="00376B59">
        <w:rPr>
          <w:szCs w:val="20"/>
        </w:rPr>
        <w:t>.0</w:t>
      </w:r>
      <w:r w:rsidR="003A5154">
        <w:rPr>
          <w:szCs w:val="20"/>
        </w:rPr>
        <w:t>3</w:t>
      </w:r>
      <w:r w:rsidR="00376B59" w:rsidRPr="00376B59">
        <w:rPr>
          <w:szCs w:val="20"/>
        </w:rPr>
        <w:t>.202</w:t>
      </w:r>
      <w:r w:rsidR="003A5154">
        <w:rPr>
          <w:szCs w:val="20"/>
        </w:rPr>
        <w:t>3</w:t>
      </w:r>
      <w:r w:rsidR="00376B59" w:rsidRPr="00376B59">
        <w:rPr>
          <w:szCs w:val="20"/>
        </w:rPr>
        <w:t>г.</w:t>
      </w:r>
    </w:p>
    <w:p w:rsidR="00991E50" w:rsidRDefault="00991E50" w:rsidP="008A06A6">
      <w:pPr>
        <w:rPr>
          <w:sz w:val="28"/>
          <w:szCs w:val="28"/>
          <w:u w:val="single"/>
        </w:rPr>
      </w:pPr>
    </w:p>
    <w:p w:rsidR="00991E50" w:rsidRDefault="00991E50" w:rsidP="008A06A6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3A5154" w:rsidRPr="003246AA" w:rsidRDefault="003A5154" w:rsidP="008A06A6">
      <w:pPr>
        <w:rPr>
          <w:b/>
          <w:sz w:val="28"/>
          <w:szCs w:val="28"/>
          <w:u w:val="single"/>
        </w:rPr>
      </w:pPr>
    </w:p>
    <w:p w:rsidR="00A07732" w:rsidRDefault="003A5154" w:rsidP="008A06A6">
      <w:pPr>
        <w:pStyle w:val="a5"/>
        <w:numPr>
          <w:ilvl w:val="0"/>
          <w:numId w:val="7"/>
        </w:numPr>
        <w:ind w:left="284" w:firstLine="0"/>
      </w:pPr>
      <w:r>
        <w:t>Отмечены замечания при выплате и распределении стимулиру</w:t>
      </w:r>
      <w:r w:rsidR="00A07732">
        <w:t xml:space="preserve">ющего фонда выплат в учреждении. </w:t>
      </w:r>
    </w:p>
    <w:p w:rsidR="003A5154" w:rsidRPr="00A07732" w:rsidRDefault="003A5154" w:rsidP="008A06A6">
      <w:pPr>
        <w:pStyle w:val="a5"/>
        <w:ind w:left="284"/>
      </w:pPr>
      <w:r w:rsidRPr="00A07732">
        <w:t>В результате проверки выявлено:</w:t>
      </w:r>
    </w:p>
    <w:p w:rsidR="003A5154" w:rsidRPr="00A07732" w:rsidRDefault="003A5154" w:rsidP="008A06A6">
      <w:pPr>
        <w:pStyle w:val="a5"/>
        <w:ind w:left="284"/>
      </w:pPr>
      <w:r w:rsidRPr="00A07732">
        <w:t xml:space="preserve">            Переплата составила – 13008,94руб.;</w:t>
      </w:r>
    </w:p>
    <w:p w:rsidR="003A5154" w:rsidRPr="00A07732" w:rsidRDefault="003A5154" w:rsidP="008A06A6">
      <w:pPr>
        <w:pStyle w:val="a5"/>
        <w:ind w:left="284"/>
      </w:pPr>
      <w:r w:rsidRPr="00A07732">
        <w:t xml:space="preserve">            Недоплата составила – 5446,0руб</w:t>
      </w:r>
    </w:p>
    <w:p w:rsidR="003A5154" w:rsidRPr="00A07732" w:rsidRDefault="003A5154" w:rsidP="008A06A6">
      <w:pPr>
        <w:ind w:left="284"/>
        <w:rPr>
          <w:bCs/>
          <w:color w:val="000000" w:themeColor="text1"/>
          <w:highlight w:val="yellow"/>
        </w:rPr>
      </w:pPr>
    </w:p>
    <w:p w:rsidR="003A5154" w:rsidRPr="008D525D" w:rsidRDefault="003A5154" w:rsidP="008A06A6">
      <w:pPr>
        <w:pStyle w:val="a5"/>
        <w:numPr>
          <w:ilvl w:val="0"/>
          <w:numId w:val="7"/>
        </w:numPr>
        <w:ind w:left="284" w:firstLine="0"/>
        <w:rPr>
          <w:b/>
          <w:bCs/>
        </w:rPr>
      </w:pPr>
      <w:r w:rsidRPr="00495F2F">
        <w:rPr>
          <w:bCs/>
          <w:color w:val="000000" w:themeColor="text1"/>
        </w:rPr>
        <w:t>В нарушение приказа Минтранса РФ №152 от 18.09.2008г. «Об утверждении обязательных реквизитов и порядка заполнения путевых листов»</w:t>
      </w:r>
      <w:r w:rsidRPr="00C24471">
        <w:rPr>
          <w:b/>
          <w:bCs/>
          <w:color w:val="000000" w:themeColor="text1"/>
        </w:rPr>
        <w:t xml:space="preserve"> </w:t>
      </w:r>
    </w:p>
    <w:p w:rsidR="003A5154" w:rsidRPr="00A07732" w:rsidRDefault="003A5154" w:rsidP="008A06A6">
      <w:pPr>
        <w:ind w:left="284"/>
        <w:rPr>
          <w:bCs/>
          <w:color w:val="000000" w:themeColor="text1"/>
        </w:rPr>
      </w:pPr>
      <w:r w:rsidRPr="00A07732">
        <w:rPr>
          <w:bCs/>
        </w:rPr>
        <w:t xml:space="preserve">  </w:t>
      </w:r>
      <w:r w:rsidRPr="00A07732">
        <w:rPr>
          <w:bCs/>
          <w:color w:val="000000" w:themeColor="text1"/>
        </w:rPr>
        <w:t>На основании приказа № 467 от 21.12.2018г. вступившем в силу с 01.03.2019г. изменилась терминология. Если ранее использовались термины «гараж», то теперь их заменили на понятие «парковка». Это связано с приведением терминологии в соответствии той, которая применяется в законодательстве о дорожном движении.</w:t>
      </w:r>
    </w:p>
    <w:p w:rsidR="003A5154" w:rsidRPr="00A07732" w:rsidRDefault="003A5154" w:rsidP="008A06A6">
      <w:pPr>
        <w:ind w:left="284"/>
        <w:rPr>
          <w:bCs/>
          <w:color w:val="000000" w:themeColor="text1"/>
        </w:rPr>
      </w:pPr>
      <w:r w:rsidRPr="00A07732">
        <w:rPr>
          <w:bCs/>
          <w:color w:val="000000" w:themeColor="text1"/>
        </w:rPr>
        <w:t>Ревизионная комиссия рекомендует заменить бланки путевых листов, в связи с новой терминологией.</w:t>
      </w:r>
    </w:p>
    <w:p w:rsidR="003A5154" w:rsidRPr="00A07732" w:rsidRDefault="003A5154" w:rsidP="008A06A6">
      <w:pPr>
        <w:ind w:left="284"/>
        <w:rPr>
          <w:bCs/>
          <w:color w:val="000000" w:themeColor="text1"/>
        </w:rPr>
      </w:pPr>
      <w:r w:rsidRPr="00A07732">
        <w:rPr>
          <w:bCs/>
          <w:color w:val="000000" w:themeColor="text1"/>
        </w:rPr>
        <w:t xml:space="preserve">  Согласно приказа № 151 от 09.11.2021г. «Об установлении лимита ГСМ на 2021-2022учебный год» в период с 16.04.2021г. по 01.11.2021г. установлен лимит расхода </w:t>
      </w:r>
      <w:r w:rsidRPr="00A07732">
        <w:rPr>
          <w:bCs/>
          <w:color w:val="000000" w:themeColor="text1"/>
        </w:rPr>
        <w:lastRenderedPageBreak/>
        <w:t>ГСМ из расчет</w:t>
      </w:r>
      <w:r w:rsidR="00A07732">
        <w:rPr>
          <w:bCs/>
          <w:color w:val="000000" w:themeColor="text1"/>
        </w:rPr>
        <w:t>а</w:t>
      </w:r>
      <w:r w:rsidRPr="00A07732">
        <w:rPr>
          <w:bCs/>
          <w:color w:val="000000" w:themeColor="text1"/>
        </w:rPr>
        <w:t xml:space="preserve"> 21литр на 100км, однако в октябре 2021г. списание проходит по норме 23литра на 100км (что соответствует зимней норме), в результате чего излишне списано 29,68литров бензина на общую сумму 1338,3руб.</w:t>
      </w:r>
    </w:p>
    <w:p w:rsidR="003A5154" w:rsidRPr="00A07732" w:rsidRDefault="003A5154" w:rsidP="008A06A6">
      <w:pPr>
        <w:ind w:left="284"/>
        <w:rPr>
          <w:bCs/>
          <w:color w:val="000000" w:themeColor="text1"/>
        </w:rPr>
      </w:pPr>
      <w:r w:rsidRPr="00A07732">
        <w:rPr>
          <w:bCs/>
          <w:color w:val="000000" w:themeColor="text1"/>
        </w:rPr>
        <w:t xml:space="preserve"> В марте 2022г. в путевых листах отсутствуют подписи механика и подпись фельдшера о том</w:t>
      </w:r>
      <w:r w:rsidR="00A07732">
        <w:rPr>
          <w:bCs/>
          <w:color w:val="000000" w:themeColor="text1"/>
        </w:rPr>
        <w:t xml:space="preserve">, </w:t>
      </w:r>
      <w:r w:rsidRPr="00A07732">
        <w:rPr>
          <w:bCs/>
          <w:color w:val="000000" w:themeColor="text1"/>
        </w:rPr>
        <w:t xml:space="preserve">что водитель прошел </w:t>
      </w:r>
      <w:proofErr w:type="spellStart"/>
      <w:r w:rsidRPr="00A07732">
        <w:rPr>
          <w:bCs/>
          <w:color w:val="000000" w:themeColor="text1"/>
        </w:rPr>
        <w:t>послерейсовый</w:t>
      </w:r>
      <w:proofErr w:type="spellEnd"/>
      <w:r w:rsidRPr="00A07732">
        <w:rPr>
          <w:bCs/>
          <w:color w:val="000000" w:themeColor="text1"/>
        </w:rPr>
        <w:t xml:space="preserve"> осмотр. </w:t>
      </w:r>
    </w:p>
    <w:p w:rsidR="00991E50" w:rsidRDefault="00991E50" w:rsidP="008A06A6">
      <w:pPr>
        <w:ind w:left="284"/>
        <w:rPr>
          <w:sz w:val="28"/>
          <w:szCs w:val="28"/>
          <w:u w:val="single"/>
        </w:rPr>
      </w:pPr>
    </w:p>
    <w:p w:rsidR="00991E50" w:rsidRDefault="003246AA" w:rsidP="008A06A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8B74C7" w:rsidRDefault="008B74C7" w:rsidP="008A06A6">
      <w:pPr>
        <w:rPr>
          <w:b/>
          <w:sz w:val="28"/>
          <w:szCs w:val="28"/>
        </w:rPr>
      </w:pPr>
    </w:p>
    <w:p w:rsidR="003246AA" w:rsidRDefault="003246AA" w:rsidP="008A06A6">
      <w:pPr>
        <w:pStyle w:val="a5"/>
        <w:numPr>
          <w:ilvl w:val="0"/>
          <w:numId w:val="2"/>
        </w:numPr>
        <w:ind w:left="567" w:hanging="502"/>
      </w:pPr>
      <w:r w:rsidRPr="003246AA">
        <w:t xml:space="preserve">Директору Учреждения </w:t>
      </w:r>
      <w:r w:rsidR="003A5154">
        <w:t>Вагнер Т.И.</w:t>
      </w:r>
      <w:r w:rsidRPr="003246AA">
        <w:t>, гл</w:t>
      </w:r>
      <w:r w:rsidR="00FD652D">
        <w:t xml:space="preserve">авному </w:t>
      </w:r>
      <w:r w:rsidRPr="003246AA">
        <w:t xml:space="preserve">бухгалтеру </w:t>
      </w:r>
      <w:r w:rsidR="003A5154">
        <w:t>Ефремовой О.В.</w:t>
      </w:r>
      <w:r w:rsidRPr="003246AA">
        <w:t xml:space="preserve"> устранить все указанные в Акте замечания по финансово-хозяйственной деятельности и бухгалтерскому учету. Бухгалтерский учет </w:t>
      </w:r>
      <w:r w:rsidR="008B74C7">
        <w:t xml:space="preserve">в учреждении </w:t>
      </w:r>
      <w:r w:rsidRPr="003246AA">
        <w:t>вести в соответствии с действующим в Российской Федерации законодательством.</w:t>
      </w:r>
    </w:p>
    <w:p w:rsidR="003A5154" w:rsidRDefault="003A5154" w:rsidP="008A06A6">
      <w:pPr>
        <w:pStyle w:val="a5"/>
        <w:ind w:left="567"/>
      </w:pPr>
    </w:p>
    <w:p w:rsidR="004C432D" w:rsidRDefault="00FD652D" w:rsidP="008A06A6">
      <w:pPr>
        <w:widowControl w:val="0"/>
        <w:numPr>
          <w:ilvl w:val="0"/>
          <w:numId w:val="2"/>
        </w:numPr>
        <w:suppressAutoHyphens/>
        <w:autoSpaceDE w:val="0"/>
        <w:spacing w:line="252" w:lineRule="auto"/>
        <w:contextualSpacing/>
      </w:pPr>
      <w:r>
        <w:t xml:space="preserve">Доплаты, надбавки и премирование работников Учреждения производить согласно «Положения о системе оплаты труда работников МКОУ </w:t>
      </w:r>
      <w:proofErr w:type="spellStart"/>
      <w:r w:rsidR="003A5154">
        <w:t>Большеникольская</w:t>
      </w:r>
      <w:proofErr w:type="spellEnd"/>
      <w:r w:rsidR="00CA60C8">
        <w:t xml:space="preserve"> СОШ</w:t>
      </w:r>
      <w:r>
        <w:t xml:space="preserve">». </w:t>
      </w:r>
    </w:p>
    <w:p w:rsidR="0066622E" w:rsidRPr="0066622E" w:rsidRDefault="0066622E" w:rsidP="008A06A6">
      <w:pPr>
        <w:widowControl w:val="0"/>
        <w:suppressAutoHyphens/>
        <w:autoSpaceDE w:val="0"/>
        <w:spacing w:line="252" w:lineRule="auto"/>
        <w:ind w:left="502"/>
        <w:contextualSpacing/>
      </w:pPr>
      <w:r w:rsidRPr="0066622E">
        <w:t xml:space="preserve">Бухгалтеру </w:t>
      </w:r>
      <w:r w:rsidR="003A5154">
        <w:t>Ефремовой О.В.</w:t>
      </w:r>
      <w:r w:rsidRPr="0066622E">
        <w:t xml:space="preserve"> устранить указанны</w:t>
      </w:r>
      <w:r w:rsidR="003A5154">
        <w:t>е</w:t>
      </w:r>
      <w:r w:rsidRPr="0066622E">
        <w:t xml:space="preserve"> в акте замечания, по доплате и переплате работникам учреждения и произвести все необходимые перерасчеты в размере:</w:t>
      </w:r>
    </w:p>
    <w:p w:rsidR="0066622E" w:rsidRPr="0066622E" w:rsidRDefault="0066622E" w:rsidP="008A06A6">
      <w:pPr>
        <w:widowControl w:val="0"/>
        <w:suppressAutoHyphens/>
        <w:autoSpaceDE w:val="0"/>
        <w:spacing w:line="252" w:lineRule="auto"/>
        <w:ind w:left="502"/>
        <w:contextualSpacing/>
      </w:pPr>
      <w:r w:rsidRPr="0066622E">
        <w:t xml:space="preserve">- недоплата в размере </w:t>
      </w:r>
      <w:r w:rsidR="003A5154">
        <w:t>5446,0</w:t>
      </w:r>
      <w:r w:rsidRPr="0066622E">
        <w:t>.руб.;</w:t>
      </w:r>
    </w:p>
    <w:p w:rsidR="00F34DE9" w:rsidRDefault="003A5154" w:rsidP="008A06A6">
      <w:pPr>
        <w:widowControl w:val="0"/>
        <w:suppressAutoHyphens/>
        <w:autoSpaceDE w:val="0"/>
        <w:spacing w:line="252" w:lineRule="auto"/>
        <w:ind w:left="502"/>
        <w:contextualSpacing/>
      </w:pPr>
      <w:r>
        <w:t>- переплата в размере 13008,94</w:t>
      </w:r>
      <w:r w:rsidR="0066622E" w:rsidRPr="0066622E">
        <w:t>тыс.руб.</w:t>
      </w:r>
    </w:p>
    <w:p w:rsidR="003A5154" w:rsidRPr="0066622E" w:rsidRDefault="003A5154" w:rsidP="008A06A6">
      <w:pPr>
        <w:widowControl w:val="0"/>
        <w:suppressAutoHyphens/>
        <w:autoSpaceDE w:val="0"/>
        <w:spacing w:line="252" w:lineRule="auto"/>
        <w:ind w:left="502"/>
        <w:contextualSpacing/>
      </w:pPr>
    </w:p>
    <w:p w:rsidR="00F34DE9" w:rsidRPr="00CA60C8" w:rsidRDefault="00F34DE9" w:rsidP="008A06A6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Производить заполнение путевых листов в соответствии с Приказом Министерства транспорта РФ от </w:t>
      </w:r>
      <w:r w:rsidRPr="00F34DE9">
        <w:rPr>
          <w:rFonts w:eastAsiaTheme="minorHAnsi"/>
          <w:lang w:eastAsia="en-US"/>
        </w:rPr>
        <w:t>11 сентября 2020 г. N 368 "Об утверждении обязательных реквизитов и порядка заполнения путевых листов"</w:t>
      </w:r>
    </w:p>
    <w:p w:rsidR="00F34DE9" w:rsidRDefault="00F34DE9" w:rsidP="008A06A6">
      <w:pPr>
        <w:pStyle w:val="a5"/>
        <w:ind w:left="502"/>
        <w:rPr>
          <w:bCs/>
          <w:color w:val="000000"/>
        </w:rPr>
      </w:pPr>
    </w:p>
    <w:p w:rsidR="004C432D" w:rsidRPr="00346354" w:rsidRDefault="004C432D" w:rsidP="008A06A6">
      <w:pPr>
        <w:pStyle w:val="a5"/>
        <w:widowControl w:val="0"/>
        <w:suppressAutoHyphens/>
        <w:autoSpaceDE w:val="0"/>
        <w:spacing w:line="252" w:lineRule="auto"/>
        <w:ind w:left="502"/>
        <w:rPr>
          <w:b/>
        </w:rPr>
      </w:pPr>
      <w:r w:rsidRPr="00346354">
        <w:rPr>
          <w:b/>
        </w:rPr>
        <w:t xml:space="preserve">Информацию по выполнению настоящих «Предписаний» предоставить  </w:t>
      </w:r>
    </w:p>
    <w:p w:rsidR="004C432D" w:rsidRPr="00346354" w:rsidRDefault="004C432D" w:rsidP="008A06A6">
      <w:pPr>
        <w:pStyle w:val="a5"/>
        <w:widowControl w:val="0"/>
        <w:suppressAutoHyphens/>
        <w:autoSpaceDE w:val="0"/>
        <w:spacing w:line="252" w:lineRule="auto"/>
        <w:ind w:left="502"/>
        <w:rPr>
          <w:b/>
        </w:rPr>
      </w:pPr>
      <w:r w:rsidRPr="00346354">
        <w:rPr>
          <w:b/>
        </w:rPr>
        <w:t>в Ревизионную</w:t>
      </w:r>
      <w:r w:rsidR="00CF2139">
        <w:rPr>
          <w:b/>
        </w:rPr>
        <w:t xml:space="preserve"> к</w:t>
      </w:r>
      <w:r w:rsidR="003A5154">
        <w:rPr>
          <w:b/>
        </w:rPr>
        <w:t xml:space="preserve">омиссию </w:t>
      </w:r>
      <w:proofErr w:type="spellStart"/>
      <w:r w:rsidR="003A5154">
        <w:rPr>
          <w:b/>
        </w:rPr>
        <w:t>Чулымского</w:t>
      </w:r>
      <w:proofErr w:type="spellEnd"/>
      <w:r w:rsidR="003A5154">
        <w:rPr>
          <w:b/>
        </w:rPr>
        <w:t xml:space="preserve"> района до 17</w:t>
      </w:r>
      <w:r w:rsidRPr="00346354">
        <w:rPr>
          <w:b/>
        </w:rPr>
        <w:t>.0</w:t>
      </w:r>
      <w:r w:rsidR="003A5154">
        <w:rPr>
          <w:b/>
        </w:rPr>
        <w:t>4</w:t>
      </w:r>
      <w:r w:rsidRPr="00346354">
        <w:rPr>
          <w:b/>
        </w:rPr>
        <w:t>.</w:t>
      </w:r>
      <w:r w:rsidR="00F34DE9">
        <w:rPr>
          <w:b/>
        </w:rPr>
        <w:t>20</w:t>
      </w:r>
      <w:r w:rsidRPr="00346354">
        <w:rPr>
          <w:b/>
        </w:rPr>
        <w:t>2</w:t>
      </w:r>
      <w:r w:rsidR="003A5154">
        <w:rPr>
          <w:b/>
        </w:rPr>
        <w:t>3</w:t>
      </w:r>
      <w:r w:rsidRPr="00346354">
        <w:rPr>
          <w:b/>
        </w:rPr>
        <w:t>г.</w:t>
      </w:r>
    </w:p>
    <w:p w:rsidR="004C432D" w:rsidRDefault="004C432D" w:rsidP="008A06A6">
      <w:pPr>
        <w:widowControl w:val="0"/>
        <w:suppressAutoHyphens/>
        <w:autoSpaceDE w:val="0"/>
        <w:spacing w:line="252" w:lineRule="auto"/>
        <w:ind w:left="502"/>
        <w:contextualSpacing/>
      </w:pPr>
    </w:p>
    <w:p w:rsidR="003246AA" w:rsidRPr="003246AA" w:rsidRDefault="003246AA" w:rsidP="008A06A6">
      <w:pPr>
        <w:pStyle w:val="a5"/>
        <w:ind w:left="644"/>
      </w:pPr>
    </w:p>
    <w:p w:rsidR="00991E50" w:rsidRPr="003246AA" w:rsidRDefault="00991E50" w:rsidP="008A06A6"/>
    <w:p w:rsidR="00D449FF" w:rsidRPr="00D26045" w:rsidRDefault="00D449FF" w:rsidP="008A06A6">
      <w:pPr>
        <w:rPr>
          <w:sz w:val="28"/>
          <w:szCs w:val="28"/>
        </w:rPr>
      </w:pPr>
    </w:p>
    <w:p w:rsidR="00D449FF" w:rsidRPr="009D36A0" w:rsidRDefault="00D449FF" w:rsidP="008A06A6">
      <w:r w:rsidRPr="009D36A0">
        <w:t xml:space="preserve">Председатель Ревизионной </w:t>
      </w:r>
    </w:p>
    <w:p w:rsidR="00D449FF" w:rsidRDefault="00D449FF" w:rsidP="008A06A6">
      <w:r w:rsidRPr="009D36A0">
        <w:t xml:space="preserve">комиссии </w:t>
      </w:r>
      <w:proofErr w:type="spellStart"/>
      <w:r w:rsidRPr="009D36A0">
        <w:t>Чулымского</w:t>
      </w:r>
      <w:proofErr w:type="spellEnd"/>
      <w:r w:rsidRPr="009D36A0">
        <w:t xml:space="preserve"> района                                                        О.В.</w:t>
      </w:r>
      <w:r w:rsidR="006F36DE">
        <w:t xml:space="preserve"> </w:t>
      </w:r>
      <w:r w:rsidRPr="009D36A0">
        <w:t xml:space="preserve">Полякова </w:t>
      </w:r>
    </w:p>
    <w:p w:rsidR="00D449FF" w:rsidRDefault="00D449FF" w:rsidP="008A06A6"/>
    <w:p w:rsidR="00D449FF" w:rsidRPr="009D36A0" w:rsidRDefault="00D449FF" w:rsidP="008A06A6"/>
    <w:p w:rsidR="005A28D2" w:rsidRDefault="00D449FF" w:rsidP="008A06A6">
      <w:r w:rsidRPr="009D36A0">
        <w:t>Представление к Акт</w:t>
      </w:r>
      <w:r w:rsidR="003A5154">
        <w:t>у финансовой проверки вручены 15</w:t>
      </w:r>
      <w:r w:rsidRPr="009D36A0">
        <w:t>.0</w:t>
      </w:r>
      <w:r w:rsidR="003A5154">
        <w:t>4</w:t>
      </w:r>
      <w:r w:rsidRPr="009D36A0">
        <w:t>.202</w:t>
      </w:r>
      <w:bookmarkStart w:id="0" w:name="_GoBack"/>
      <w:bookmarkEnd w:id="0"/>
      <w:r w:rsidR="003A5154">
        <w:t>3</w:t>
      </w:r>
      <w:r w:rsidRPr="009D36A0">
        <w:t>г.</w:t>
      </w:r>
      <w:r>
        <w:t>_________</w:t>
      </w:r>
      <w:r w:rsidR="003A5154">
        <w:t>Вагнер Т.И.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8C1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3B4A3AA9"/>
    <w:multiLevelType w:val="hybridMultilevel"/>
    <w:tmpl w:val="65EEB850"/>
    <w:lvl w:ilvl="0" w:tplc="4B20838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02F4"/>
    <w:multiLevelType w:val="hybridMultilevel"/>
    <w:tmpl w:val="5F2CBA2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B4C379D"/>
    <w:multiLevelType w:val="hybridMultilevel"/>
    <w:tmpl w:val="356CCE0A"/>
    <w:lvl w:ilvl="0" w:tplc="CED8B4FA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4E94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590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154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06DA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4FBD"/>
    <w:rsid w:val="0066622E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6DE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267CE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F92"/>
    <w:rsid w:val="0088514C"/>
    <w:rsid w:val="00886CEB"/>
    <w:rsid w:val="00887EA4"/>
    <w:rsid w:val="00890324"/>
    <w:rsid w:val="008906F2"/>
    <w:rsid w:val="008A06A6"/>
    <w:rsid w:val="008A1A2C"/>
    <w:rsid w:val="008A297B"/>
    <w:rsid w:val="008A4634"/>
    <w:rsid w:val="008A7309"/>
    <w:rsid w:val="008A7D63"/>
    <w:rsid w:val="008B2374"/>
    <w:rsid w:val="008B3D61"/>
    <w:rsid w:val="008B573F"/>
    <w:rsid w:val="008B74C7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612C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A6018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0773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43E55"/>
    <w:rsid w:val="00B53644"/>
    <w:rsid w:val="00B53699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B4D08"/>
    <w:rsid w:val="00BB63F6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60C8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E481C"/>
    <w:rsid w:val="00CF03EB"/>
    <w:rsid w:val="00CF2139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49FF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43E4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BBD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4DE9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2B07"/>
    <w:rsid w:val="00F73699"/>
    <w:rsid w:val="00F74245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37D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8E7F7-095F-462B-8FFD-CE04F2FF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paragraph" w:styleId="2">
    <w:name w:val="Body Text 2"/>
    <w:basedOn w:val="a"/>
    <w:link w:val="20"/>
    <w:unhideWhenUsed/>
    <w:rsid w:val="008B74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74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33</cp:revision>
  <cp:lastPrinted>2022-06-30T03:33:00Z</cp:lastPrinted>
  <dcterms:created xsi:type="dcterms:W3CDTF">2020-04-15T05:38:00Z</dcterms:created>
  <dcterms:modified xsi:type="dcterms:W3CDTF">2023-05-10T07:29:00Z</dcterms:modified>
</cp:coreProperties>
</file>