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5" w:rsidRDefault="00C46EF7" w:rsidP="008A2585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977525" w:rsidRPr="00977525">
        <w:rPr>
          <w:b/>
        </w:rPr>
        <w:t>Муниципально</w:t>
      </w:r>
      <w:r w:rsidR="00977525">
        <w:rPr>
          <w:b/>
        </w:rPr>
        <w:t>го</w:t>
      </w:r>
      <w:r w:rsidR="00977525" w:rsidRPr="00977525">
        <w:rPr>
          <w:b/>
        </w:rPr>
        <w:t xml:space="preserve"> бюджетно</w:t>
      </w:r>
      <w:r w:rsidR="00977525">
        <w:rPr>
          <w:b/>
        </w:rPr>
        <w:t>го</w:t>
      </w:r>
      <w:r w:rsidR="00977525" w:rsidRPr="00977525">
        <w:rPr>
          <w:b/>
        </w:rPr>
        <w:t xml:space="preserve"> образовательно</w:t>
      </w:r>
      <w:r w:rsidR="00977525">
        <w:rPr>
          <w:b/>
        </w:rPr>
        <w:t>го</w:t>
      </w:r>
      <w:r w:rsidR="00977525" w:rsidRPr="00977525">
        <w:rPr>
          <w:b/>
        </w:rPr>
        <w:t xml:space="preserve"> учреждени</w:t>
      </w:r>
      <w:r w:rsidR="00977525">
        <w:rPr>
          <w:b/>
        </w:rPr>
        <w:t>я</w:t>
      </w:r>
      <w:r w:rsidR="00977525" w:rsidRPr="00977525">
        <w:rPr>
          <w:b/>
        </w:rPr>
        <w:t xml:space="preserve"> дополнительного образования Дом детского творчества Чулымского района</w:t>
      </w:r>
      <w:r w:rsidR="00D00719">
        <w:rPr>
          <w:b/>
        </w:rPr>
        <w:t xml:space="preserve">.  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977525" w:rsidRPr="00977525" w:rsidRDefault="00977525" w:rsidP="00977525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977525">
        <w:rPr>
          <w:color w:val="000000" w:themeColor="text1"/>
        </w:rPr>
        <w:t>Смета расходов за 2023г. исполнена на 96,5% от годовых назначений, что в сумме составляет 22471,5тыс.руб., за 2024г. – на 95,7%, что в сумме составляет 27822,4тыс.руб.</w:t>
      </w:r>
    </w:p>
    <w:p w:rsidR="00977525" w:rsidRPr="00977525" w:rsidRDefault="00977525" w:rsidP="00977525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977525">
        <w:rPr>
          <w:color w:val="000000" w:themeColor="text1"/>
        </w:rPr>
        <w:t>В соответствии с Постановлениями администрации Чулымского района «Об отнесении муниципальных учреждений, подведомственных отделу образования администрации Чулымского района, к группе оплаты труда» №739 от 23.09.2024г. Учреждение отнесено к первой группе оплаты труда руководителя.</w:t>
      </w:r>
    </w:p>
    <w:p w:rsidR="00977525" w:rsidRPr="00977525" w:rsidRDefault="00977525" w:rsidP="00977525">
      <w:pPr>
        <w:rPr>
          <w:color w:val="000000" w:themeColor="text1"/>
        </w:rPr>
      </w:pPr>
      <w:r>
        <w:rPr>
          <w:color w:val="000000" w:themeColor="text1"/>
        </w:rPr>
        <w:t>3.</w:t>
      </w:r>
      <w:r w:rsidRPr="00977525">
        <w:rPr>
          <w:color w:val="000000" w:themeColor="text1"/>
        </w:rPr>
        <w:t>Табель, который ведется в учреждении, соответствует методическим указаниям, согласно Приказа Минфина РФ от 30.03.2015г. № 52н.</w:t>
      </w:r>
    </w:p>
    <w:p w:rsidR="00977525" w:rsidRPr="00977525" w:rsidRDefault="00977525" w:rsidP="00977525">
      <w:pPr>
        <w:rPr>
          <w:color w:val="000000" w:themeColor="text1"/>
        </w:rPr>
      </w:pPr>
      <w:r>
        <w:rPr>
          <w:color w:val="000000" w:themeColor="text1"/>
        </w:rPr>
        <w:t>4.</w:t>
      </w:r>
      <w:bookmarkStart w:id="0" w:name="_GoBack"/>
      <w:bookmarkEnd w:id="0"/>
      <w:r w:rsidRPr="00977525">
        <w:rPr>
          <w:color w:val="000000" w:themeColor="text1"/>
        </w:rPr>
        <w:t>Начисление и выплата заработной платы в Учреждении ведется согласно приказов, штатного расписания, а также тарификационных списков.</w:t>
      </w:r>
    </w:p>
    <w:sectPr w:rsidR="00977525" w:rsidRPr="00977525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8A2585"/>
    <w:rsid w:val="0097752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95E05"/>
    <w:rsid w:val="00F26509"/>
    <w:rsid w:val="00F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86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2025-12-05T04:34:00Z</dcterms:created>
  <dcterms:modified xsi:type="dcterms:W3CDTF">2025-12-05T04:36:00Z</dcterms:modified>
</cp:coreProperties>
</file>