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0" w:rsidRDefault="00C46EF7" w:rsidP="009F2342"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F26509" w:rsidRPr="00F26509">
        <w:rPr>
          <w:b/>
        </w:rPr>
        <w:t>Муниципально</w:t>
      </w:r>
      <w:r w:rsidR="00F26509">
        <w:rPr>
          <w:b/>
        </w:rPr>
        <w:t>го</w:t>
      </w:r>
      <w:r w:rsidR="00F26509" w:rsidRPr="00F26509">
        <w:rPr>
          <w:b/>
        </w:rPr>
        <w:t xml:space="preserve"> казенно</w:t>
      </w:r>
      <w:r w:rsidR="00F26509">
        <w:rPr>
          <w:b/>
        </w:rPr>
        <w:t>го</w:t>
      </w:r>
      <w:r w:rsidR="00F26509" w:rsidRPr="00F26509">
        <w:rPr>
          <w:b/>
        </w:rPr>
        <w:t xml:space="preserve"> общеобразовательно</w:t>
      </w:r>
      <w:r w:rsidR="00F26509">
        <w:rPr>
          <w:b/>
        </w:rPr>
        <w:t>го</w:t>
      </w:r>
      <w:r w:rsidR="00F26509" w:rsidRPr="00F26509">
        <w:rPr>
          <w:b/>
        </w:rPr>
        <w:t xml:space="preserve"> учреждени</w:t>
      </w:r>
      <w:r w:rsidR="00F26509">
        <w:rPr>
          <w:b/>
        </w:rPr>
        <w:t>я</w:t>
      </w:r>
      <w:r w:rsidR="00F26509" w:rsidRPr="00F26509">
        <w:rPr>
          <w:b/>
        </w:rPr>
        <w:t xml:space="preserve"> </w:t>
      </w:r>
      <w:proofErr w:type="spellStart"/>
      <w:r w:rsidR="00F26509" w:rsidRPr="00F26509">
        <w:rPr>
          <w:b/>
        </w:rPr>
        <w:t>Чулымский</w:t>
      </w:r>
      <w:proofErr w:type="spellEnd"/>
      <w:r w:rsidR="00F26509" w:rsidRPr="00F26509">
        <w:rPr>
          <w:b/>
        </w:rPr>
        <w:t xml:space="preserve"> лицей</w:t>
      </w:r>
      <w:proofErr w:type="gramStart"/>
      <w:r w:rsidR="00F26509" w:rsidRPr="00F26509">
        <w:rPr>
          <w:b/>
        </w:rPr>
        <w:t xml:space="preserve"> </w:t>
      </w:r>
      <w:r w:rsidR="00F26509">
        <w:rPr>
          <w:b/>
        </w:rPr>
        <w:t>.</w:t>
      </w:r>
      <w:proofErr w:type="gramEnd"/>
    </w:p>
    <w:p w:rsidR="001C5D78" w:rsidRPr="00C46EF7" w:rsidRDefault="001C5D78" w:rsidP="009F2342">
      <w:pPr>
        <w:rPr>
          <w:b/>
        </w:rPr>
      </w:pPr>
      <w:r>
        <w:rPr>
          <w:b/>
        </w:rPr>
        <w:t>При проверке данного</w:t>
      </w:r>
      <w:r w:rsidR="009F2342">
        <w:rPr>
          <w:b/>
        </w:rPr>
        <w:t xml:space="preserve"> </w:t>
      </w:r>
      <w:r>
        <w:rPr>
          <w:b/>
        </w:rPr>
        <w:t>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F26509" w:rsidRDefault="00F26509" w:rsidP="009F2342">
      <w:pPr>
        <w:pStyle w:val="a5"/>
        <w:ind w:left="0"/>
      </w:pPr>
      <w:r>
        <w:t>1.Бюджетная смета утверждена  главным распорядителем средств бюджета муниципального района  на 2020г. в</w:t>
      </w:r>
      <w:r w:rsidR="009F2342">
        <w:t xml:space="preserve"> </w:t>
      </w:r>
      <w:r>
        <w:t>сумме 46012,5тыс.руб</w:t>
      </w:r>
      <w:proofErr w:type="gramStart"/>
      <w:r>
        <w:t>.С</w:t>
      </w:r>
      <w:proofErr w:type="gramEnd"/>
      <w:r>
        <w:t xml:space="preserve">мета расходов за 2020г. исполнена в сумме 53646,7 </w:t>
      </w:r>
      <w:proofErr w:type="spellStart"/>
      <w:r>
        <w:t>т.р</w:t>
      </w:r>
      <w:proofErr w:type="spellEnd"/>
      <w:r>
        <w:t xml:space="preserve">., что составляет 96,4 % годовых назначений. </w:t>
      </w:r>
    </w:p>
    <w:p w:rsidR="00F26509" w:rsidRDefault="00F26509" w:rsidP="009F2342">
      <w:pPr>
        <w:pStyle w:val="a5"/>
        <w:ind w:left="0"/>
      </w:pPr>
      <w:r>
        <w:t>2.В нарушение  приказа Минфина России от 30.03.2015 N 52н  табель учета рабочего времени ведется не по утвержденной унифицированной форме</w:t>
      </w:r>
      <w:proofErr w:type="gramStart"/>
      <w:r>
        <w:t xml:space="preserve"> .</w:t>
      </w:r>
      <w:proofErr w:type="gramEnd"/>
    </w:p>
    <w:p w:rsidR="00F26509" w:rsidRDefault="00F26509" w:rsidP="009F2342">
      <w:pPr>
        <w:pStyle w:val="a5"/>
        <w:ind w:left="0"/>
      </w:pPr>
      <w:r>
        <w:t>3.При начислении заработной платы Ревизионной комиссией выявлены множественные нарушения</w:t>
      </w:r>
      <w:proofErr w:type="gramStart"/>
      <w:r>
        <w:t xml:space="preserve"> .</w:t>
      </w:r>
      <w:proofErr w:type="gramEnd"/>
      <w:r>
        <w:t>Общая сумма недоплат составил 29898,7 руб. , сумма переплат составила 11079,1 руб.</w:t>
      </w:r>
    </w:p>
    <w:p w:rsidR="00F26509" w:rsidRDefault="00F26509" w:rsidP="009F2342">
      <w:pPr>
        <w:pStyle w:val="a5"/>
        <w:ind w:left="0"/>
      </w:pPr>
      <w:r>
        <w:t>4.За июнь 2019г отсутствуют акты списания продуктов питания №  от 30.06.19г. на сумму 8992,32 руб. , № 2 от 30.06.19г. на сумму 1669,22 руб.</w:t>
      </w:r>
    </w:p>
    <w:p w:rsidR="00F26509" w:rsidRDefault="00F26509" w:rsidP="009F2342">
      <w:pPr>
        <w:pStyle w:val="a5"/>
        <w:ind w:left="0"/>
      </w:pPr>
      <w:r>
        <w:t>В подшивке за сентябрь подшиты акты списания за ноябрь</w:t>
      </w:r>
      <w:proofErr w:type="gramStart"/>
      <w:r>
        <w:t xml:space="preserve"> ,</w:t>
      </w:r>
      <w:proofErr w:type="gramEnd"/>
      <w:r>
        <w:t xml:space="preserve"> октябрь 2019г.</w:t>
      </w:r>
    </w:p>
    <w:p w:rsidR="00F26509" w:rsidRDefault="00F26509" w:rsidP="009F2342">
      <w:pPr>
        <w:pStyle w:val="a5"/>
        <w:ind w:left="0"/>
      </w:pPr>
      <w:r>
        <w:t>В 2019г</w:t>
      </w:r>
      <w:proofErr w:type="gramStart"/>
      <w:r>
        <w:t xml:space="preserve"> .</w:t>
      </w:r>
      <w:proofErr w:type="gramEnd"/>
      <w:r>
        <w:t xml:space="preserve"> постоянно корректором правятся даты в счетах и счетах-фактурах.</w:t>
      </w:r>
    </w:p>
    <w:p w:rsidR="00F26509" w:rsidRDefault="00F26509" w:rsidP="009F2342">
      <w:pPr>
        <w:pStyle w:val="a5"/>
        <w:ind w:left="0"/>
      </w:pPr>
      <w:r>
        <w:t>5. Выявлено несоответствие сумм обозначенных в журнале операций № 7 «Журнал операций по выбытию и перемещению нефинансовых активов» и в актах на списание продуктов питания</w:t>
      </w:r>
      <w:proofErr w:type="gramStart"/>
      <w:r>
        <w:t xml:space="preserve"> ,</w:t>
      </w:r>
      <w:proofErr w:type="gramEnd"/>
      <w:r>
        <w:t>в том числе:</w:t>
      </w:r>
    </w:p>
    <w:p w:rsidR="00F26509" w:rsidRDefault="00F26509" w:rsidP="009F2342">
      <w:pPr>
        <w:pStyle w:val="a5"/>
        <w:ind w:left="0"/>
      </w:pPr>
      <w:r>
        <w:t>- в июле 2019г.</w:t>
      </w:r>
      <w:proofErr w:type="gramStart"/>
      <w:r>
        <w:t xml:space="preserve"> ,</w:t>
      </w:r>
      <w:proofErr w:type="gramEnd"/>
      <w:r>
        <w:t>акт на списание продуктов питания № 4 -144144,0 руб. ,в журнале № 7 - 126522,0 руб.;</w:t>
      </w:r>
    </w:p>
    <w:p w:rsidR="00F26509" w:rsidRDefault="00F26509" w:rsidP="009F2342">
      <w:pPr>
        <w:pStyle w:val="a5"/>
        <w:ind w:left="0"/>
      </w:pPr>
      <w:r>
        <w:t>- в июле 2019г.</w:t>
      </w:r>
      <w:proofErr w:type="gramStart"/>
      <w:r>
        <w:t xml:space="preserve"> ,</w:t>
      </w:r>
      <w:proofErr w:type="gramEnd"/>
      <w:r>
        <w:t xml:space="preserve"> акт на списание продуктов питания № 1 -108338,62 руб., в журнале № 7 – 102713,62  руб. </w:t>
      </w:r>
    </w:p>
    <w:p w:rsidR="00F26509" w:rsidRDefault="00F26509" w:rsidP="009F2342">
      <w:pPr>
        <w:pStyle w:val="a5"/>
        <w:ind w:left="0"/>
      </w:pPr>
      <w:r>
        <w:t>6.В накопительных ведомостях</w:t>
      </w:r>
      <w:proofErr w:type="gramStart"/>
      <w:r>
        <w:t xml:space="preserve"> ,</w:t>
      </w:r>
      <w:proofErr w:type="gramEnd"/>
      <w:r>
        <w:t xml:space="preserve"> за весь проверяемы период , по расходу продуктов питания не просчитывается и не проставляется в соответствующей графе итоговая сумма израсходованных продуктов . В связи с чем можно сделать вывод , что списание продуктов полностью не контролируется и производится не в соответствии с фактическим расходом .</w:t>
      </w:r>
    </w:p>
    <w:p w:rsidR="00F26509" w:rsidRDefault="00F26509" w:rsidP="009F2342">
      <w:pPr>
        <w:pStyle w:val="a5"/>
        <w:ind w:left="0"/>
      </w:pPr>
      <w:r>
        <w:t>7.Суммы в накопительных ведомостях по расходу продуктов питания на основании которых списываются продукты</w:t>
      </w:r>
      <w:proofErr w:type="gramStart"/>
      <w:r>
        <w:t xml:space="preserve"> ,</w:t>
      </w:r>
      <w:proofErr w:type="gramEnd"/>
      <w:r>
        <w:t xml:space="preserve"> не соответствуют суммам указанным в актах о списании материальных запасов .</w:t>
      </w:r>
    </w:p>
    <w:p w:rsidR="00F26509" w:rsidRDefault="00F26509" w:rsidP="009F2342">
      <w:pPr>
        <w:pStyle w:val="a5"/>
        <w:ind w:left="0"/>
      </w:pPr>
      <w:r>
        <w:t>8.Из приведенной выше таблицы видно</w:t>
      </w:r>
      <w:proofErr w:type="gramStart"/>
      <w:r>
        <w:t xml:space="preserve"> ,</w:t>
      </w:r>
      <w:proofErr w:type="gramEnd"/>
      <w:r>
        <w:t>что по журналу операций № 7 за 2019г., списано продуктов питания на сумму</w:t>
      </w:r>
      <w:r w:rsidR="009F2342">
        <w:t xml:space="preserve"> </w:t>
      </w:r>
      <w:r>
        <w:t xml:space="preserve">2582,7 </w:t>
      </w:r>
      <w:proofErr w:type="spellStart"/>
      <w:r>
        <w:t>т.руб</w:t>
      </w:r>
      <w:proofErr w:type="spellEnd"/>
      <w:r>
        <w:t xml:space="preserve">., подтверждающих документов (накопительных ведомостей , актов списания , меню –требование) приложено на сумму 2544,3т.руб.,в вязи с чем необоснованно списано 8725,0 </w:t>
      </w:r>
      <w:proofErr w:type="spellStart"/>
      <w:r w:rsidR="009F2342">
        <w:t>т</w:t>
      </w:r>
      <w:r>
        <w:t>.руб</w:t>
      </w:r>
      <w:proofErr w:type="spellEnd"/>
      <w:r>
        <w:t>.</w:t>
      </w:r>
    </w:p>
    <w:p w:rsidR="00F26509" w:rsidRDefault="00F26509" w:rsidP="009F2342">
      <w:pPr>
        <w:pStyle w:val="a5"/>
        <w:ind w:left="0"/>
      </w:pPr>
      <w:r>
        <w:t xml:space="preserve">9.В мае 2020г. производилось списание продуктовых наборов выданных обучающимся МКОУ </w:t>
      </w:r>
      <w:proofErr w:type="spellStart"/>
      <w:r>
        <w:t>Чулымский</w:t>
      </w:r>
      <w:proofErr w:type="spellEnd"/>
      <w:r>
        <w:t xml:space="preserve"> лицей</w:t>
      </w:r>
      <w:proofErr w:type="gramStart"/>
      <w:r>
        <w:t xml:space="preserve"> ,</w:t>
      </w:r>
      <w:proofErr w:type="gramEnd"/>
      <w:r>
        <w:t>имеющих статус Дети с ОВЗ и Дети инвалиды на общую сумму 12792,0 руб.  , на основании приложенных списков  с перечнем продуктов ,их стоимостью и подписью родителей , которая подтверждает получение продуктового набора . Во всех списках отсутствует подсчет итоговой суммы .</w:t>
      </w:r>
    </w:p>
    <w:p w:rsidR="00F26509" w:rsidRDefault="00F26509" w:rsidP="009F2342">
      <w:pPr>
        <w:pStyle w:val="a5"/>
        <w:ind w:left="0"/>
      </w:pPr>
      <w:r>
        <w:t xml:space="preserve">10.В накопительной ведомости за апрель 2019г. израсходовано мяса на 16094,04 руб.  - 57,48 </w:t>
      </w:r>
      <w:proofErr w:type="spellStart"/>
      <w:r>
        <w:t>кг</w:t>
      </w:r>
      <w:proofErr w:type="gramStart"/>
      <w:r>
        <w:t>.п</w:t>
      </w:r>
      <w:proofErr w:type="gramEnd"/>
      <w:r>
        <w:t>о</w:t>
      </w:r>
      <w:proofErr w:type="spellEnd"/>
      <w:r>
        <w:t xml:space="preserve"> цене 280 руб. , списано на 16663,36 руб. ,излишне списано на 569,32 руб. </w:t>
      </w:r>
    </w:p>
    <w:p w:rsidR="00F26509" w:rsidRDefault="00F26509" w:rsidP="009F2342">
      <w:pPr>
        <w:pStyle w:val="a5"/>
        <w:ind w:left="0"/>
      </w:pPr>
      <w:r>
        <w:t>11.Периодически в 2019г. вручную специалистами бухгалтерии производились исправления в бухгалтерские программы</w:t>
      </w:r>
      <w:proofErr w:type="gramStart"/>
      <w:r>
        <w:t xml:space="preserve"> ,</w:t>
      </w:r>
      <w:proofErr w:type="gramEnd"/>
      <w:r>
        <w:t xml:space="preserve"> необоснованно сносятся и сторнируются счета фактуры.</w:t>
      </w:r>
    </w:p>
    <w:p w:rsidR="00F26509" w:rsidRDefault="00F26509" w:rsidP="009F2342">
      <w:pPr>
        <w:pStyle w:val="a5"/>
        <w:ind w:left="0"/>
      </w:pPr>
      <w:r>
        <w:t>12.В нарушение Приказа Министерства транспорта Российской Федерации от 18 сентября 2008 г. N 152 « Об утверждении обязательных реквизитов и порядка заполнения путевых листов» в марте</w:t>
      </w:r>
      <w:proofErr w:type="gramStart"/>
      <w:r>
        <w:t xml:space="preserve"> ,</w:t>
      </w:r>
      <w:proofErr w:type="gramEnd"/>
      <w:r>
        <w:t xml:space="preserve"> июне ,сентябре 2019г. во всех путевых листах , движение горючего ( остаток при выезде, остаток при возврате автомобиля) не проставлено , в связи с чем в данном месяце ежедневно учет топлива не велся .</w:t>
      </w:r>
    </w:p>
    <w:p w:rsidR="00F26509" w:rsidRDefault="00F26509" w:rsidP="009F2342">
      <w:pPr>
        <w:pStyle w:val="a5"/>
        <w:ind w:left="0"/>
      </w:pPr>
      <w:r>
        <w:lastRenderedPageBreak/>
        <w:t>13.В нарушение Приказа Министерства транспорта Российской Федерации от 18 сентября 2008 г. N 152 в путевых листах не указывается основной государственный регистрационный номер (ОГРН).</w:t>
      </w:r>
    </w:p>
    <w:p w:rsidR="00F26509" w:rsidRDefault="00F26509" w:rsidP="009F2342">
      <w:pPr>
        <w:pStyle w:val="a5"/>
        <w:ind w:left="0"/>
      </w:pPr>
      <w:r>
        <w:t>Данное замечание влечет наложение административного штрафа на должностных лиц от 5,0 до 10,0тыс</w:t>
      </w:r>
      <w:proofErr w:type="gramStart"/>
      <w:r>
        <w:t>.р</w:t>
      </w:r>
      <w:proofErr w:type="gramEnd"/>
      <w:r>
        <w:t xml:space="preserve">уб., повторное нарушение влечет наложение административного штрафа в размере от 10,0 до 20,0тыс.руб.   </w:t>
      </w:r>
    </w:p>
    <w:p w:rsidR="00F26509" w:rsidRDefault="00F26509" w:rsidP="009F2342">
      <w:pPr>
        <w:pStyle w:val="a5"/>
        <w:ind w:left="0"/>
      </w:pPr>
      <w:r>
        <w:t>14.На основании приказа № 467 от 21.12.2018г. вступившем в силу с 01.03.2019г. изменилась терминология. Если ранее использовались термины «гараж», то теперь их заменили на понятие</w:t>
      </w:r>
      <w:proofErr w:type="gramStart"/>
      <w:r>
        <w:t xml:space="preserve"> ,</w:t>
      </w:r>
      <w:proofErr w:type="gramEnd"/>
      <w:r>
        <w:t xml:space="preserve">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F26509" w:rsidRDefault="00F26509" w:rsidP="009F2342">
      <w:pPr>
        <w:pStyle w:val="a5"/>
        <w:ind w:left="0"/>
      </w:pPr>
      <w:r>
        <w:t>Ревизионная комиссия рекомендует заменить бланки путевых листов, в связи с новой терминологией.</w:t>
      </w:r>
    </w:p>
    <w:p w:rsidR="00F26509" w:rsidRDefault="00F26509" w:rsidP="009F2342">
      <w:pPr>
        <w:pStyle w:val="a5"/>
        <w:ind w:left="0"/>
      </w:pPr>
      <w:r>
        <w:t xml:space="preserve">15.В </w:t>
      </w:r>
      <w:proofErr w:type="spellStart"/>
      <w:r>
        <w:t>лимитно</w:t>
      </w:r>
      <w:proofErr w:type="spellEnd"/>
      <w:r>
        <w:t>-заборных ведомостях в течени</w:t>
      </w:r>
      <w:proofErr w:type="gramStart"/>
      <w:r>
        <w:t>и</w:t>
      </w:r>
      <w:proofErr w:type="gramEnd"/>
      <w:r>
        <w:t xml:space="preserve"> всего проверяемого периода отсутствует подсчет итогов заправленного ГСМ за месяц в литрах и суммовом выражении , </w:t>
      </w:r>
      <w:proofErr w:type="spellStart"/>
      <w:r>
        <w:t>всвязи</w:t>
      </w:r>
      <w:proofErr w:type="spellEnd"/>
      <w:r>
        <w:t xml:space="preserve"> с чем можно сделать вывод об отсутствии контроля бухгалтера за ГСМ , получаемым водителями на автозаправочной станции .</w:t>
      </w:r>
    </w:p>
    <w:p w:rsidR="00F26509" w:rsidRDefault="00F26509" w:rsidP="009F2342">
      <w:pPr>
        <w:pStyle w:val="a5"/>
        <w:ind w:left="0"/>
      </w:pPr>
      <w:r>
        <w:t>Например</w:t>
      </w:r>
      <w:proofErr w:type="gramStart"/>
      <w:r>
        <w:t xml:space="preserve"> ,</w:t>
      </w:r>
      <w:proofErr w:type="gramEnd"/>
      <w:r>
        <w:t xml:space="preserve">в </w:t>
      </w:r>
      <w:proofErr w:type="spellStart"/>
      <w:r>
        <w:t>лимитно</w:t>
      </w:r>
      <w:proofErr w:type="spellEnd"/>
      <w:r>
        <w:t xml:space="preserve">- заборной ведомости за январь 2019г. , 29 января водителем </w:t>
      </w:r>
      <w:proofErr w:type="spellStart"/>
      <w:r>
        <w:t>Коровозовым</w:t>
      </w:r>
      <w:proofErr w:type="spellEnd"/>
      <w:r>
        <w:t xml:space="preserve"> было получено 82,566 л. ГСМ  стоимостью 40,45 руб. </w:t>
      </w:r>
    </w:p>
    <w:p w:rsidR="00F26509" w:rsidRDefault="00F26509" w:rsidP="009F2342">
      <w:pPr>
        <w:pStyle w:val="a5"/>
        <w:ind w:left="0"/>
      </w:pPr>
      <w:r>
        <w:t>за литр</w:t>
      </w:r>
      <w:proofErr w:type="gramStart"/>
      <w:r>
        <w:t xml:space="preserve"> ,</w:t>
      </w:r>
      <w:proofErr w:type="gramEnd"/>
      <w:r>
        <w:t xml:space="preserve"> на сумму 3339,79 </w:t>
      </w:r>
      <w:proofErr w:type="spellStart"/>
      <w:r>
        <w:t>руб</w:t>
      </w:r>
      <w:proofErr w:type="spellEnd"/>
      <w:r>
        <w:t>, в ведомости значится сумма 3640,5 руб. в итоге переплата составила 300,71 руб.</w:t>
      </w:r>
    </w:p>
    <w:p w:rsidR="00F26509" w:rsidRDefault="009F2342" w:rsidP="009F2342">
      <w:pPr>
        <w:pStyle w:val="a5"/>
        <w:ind w:left="0"/>
      </w:pPr>
      <w:r>
        <w:t>1</w:t>
      </w:r>
      <w:r w:rsidR="00F26509">
        <w:t>6.В 2019г. в течени</w:t>
      </w:r>
      <w:proofErr w:type="gramStart"/>
      <w:r w:rsidR="00F26509">
        <w:t>и</w:t>
      </w:r>
      <w:proofErr w:type="gramEnd"/>
      <w:r w:rsidR="00F26509">
        <w:t xml:space="preserve"> всего года ,регулярно ежемесячно , списание ГСМ не производилось. Списание осуществилось только в октябре 2019г. двумя актами на общую сумму  419823,62 руб.</w:t>
      </w:r>
    </w:p>
    <w:p w:rsidR="00F26509" w:rsidRDefault="00F26509" w:rsidP="009F2342">
      <w:pPr>
        <w:pStyle w:val="a5"/>
        <w:ind w:left="0"/>
      </w:pPr>
      <w:r>
        <w:t>17.В декабре 2019г. в журнале № 4 необоснованно сторнирована  фактура № 832 от 21.12.19 г. на сумму 23392,39</w:t>
      </w:r>
      <w:r w:rsidR="009F2342">
        <w:t>руб</w:t>
      </w:r>
      <w:bookmarkStart w:id="0" w:name="_GoBack"/>
      <w:bookmarkEnd w:id="0"/>
      <w:r>
        <w:t>.</w:t>
      </w:r>
    </w:p>
    <w:p w:rsidR="00C46EF7" w:rsidRPr="00365BE8" w:rsidRDefault="00F26509" w:rsidP="009F2342">
      <w:pPr>
        <w:pStyle w:val="a5"/>
        <w:ind w:left="0"/>
      </w:pPr>
      <w:r>
        <w:t>18. Согласно  принципа  сбалансированности бюджета ст.33 Бюджетного кодекса РФ объем</w:t>
      </w:r>
      <w:proofErr w:type="gramStart"/>
      <w:r>
        <w:t xml:space="preserve"> ,</w:t>
      </w:r>
      <w:proofErr w:type="gramEnd"/>
      <w:r>
        <w:t xml:space="preserve"> предусмотренных бюджетом расходов на планируемый период должен соответствовать доходам , </w:t>
      </w:r>
      <w:proofErr w:type="spellStart"/>
      <w:r>
        <w:t>всвязи</w:t>
      </w:r>
      <w:proofErr w:type="spellEnd"/>
      <w:r>
        <w:t xml:space="preserve"> с чем все производимые расходы должны быть оплачены в текущем году. В данном  Учреждении на конец года имеется кредиторская задолженность.</w:t>
      </w:r>
    </w:p>
    <w:sectPr w:rsidR="00C46EF7" w:rsidRPr="00365BE8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2DA3"/>
    <w:rsid w:val="00061275"/>
    <w:rsid w:val="00122FA4"/>
    <w:rsid w:val="001B0FE0"/>
    <w:rsid w:val="001C5D78"/>
    <w:rsid w:val="002F5468"/>
    <w:rsid w:val="00304286"/>
    <w:rsid w:val="00332A45"/>
    <w:rsid w:val="00333576"/>
    <w:rsid w:val="00365BE8"/>
    <w:rsid w:val="003A1047"/>
    <w:rsid w:val="003A446E"/>
    <w:rsid w:val="003F4720"/>
    <w:rsid w:val="004C0113"/>
    <w:rsid w:val="0052273D"/>
    <w:rsid w:val="00552F4C"/>
    <w:rsid w:val="00574751"/>
    <w:rsid w:val="007F1072"/>
    <w:rsid w:val="009F2342"/>
    <w:rsid w:val="009F5678"/>
    <w:rsid w:val="00BD3C8E"/>
    <w:rsid w:val="00C02A33"/>
    <w:rsid w:val="00C46EF7"/>
    <w:rsid w:val="00D238E7"/>
    <w:rsid w:val="00E95E05"/>
    <w:rsid w:val="00F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800</Words>
  <Characters>4561</Characters>
  <Application>Microsoft Office Word</Application>
  <DocSecurity>0</DocSecurity>
  <Lines>38</Lines>
  <Paragraphs>10</Paragraphs>
  <ScaleCrop>false</ScaleCrop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2015-03-05T11:24:00Z</dcterms:created>
  <dcterms:modified xsi:type="dcterms:W3CDTF">2021-05-21T09:06:00Z</dcterms:modified>
</cp:coreProperties>
</file>