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0C6CAB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bookmarkStart w:id="0" w:name="_GoBack"/>
      <w:bookmarkEnd w:id="0"/>
      <w:proofErr w:type="spellStart"/>
      <w:r w:rsidR="003F0668">
        <w:rPr>
          <w:b/>
        </w:rPr>
        <w:t>Чикманский</w:t>
      </w:r>
      <w:proofErr w:type="spellEnd"/>
      <w:r w:rsidRPr="00945538">
        <w:rPr>
          <w:b/>
        </w:rPr>
        <w:t xml:space="preserve"> сельсовет</w:t>
      </w:r>
      <w:r w:rsidR="009D368A">
        <w:rPr>
          <w:b/>
        </w:rPr>
        <w:t xml:space="preserve"> </w:t>
      </w:r>
      <w:r w:rsidRPr="00945538">
        <w:rPr>
          <w:b/>
        </w:rPr>
        <w:t>за 20</w:t>
      </w:r>
      <w:r w:rsidR="00FF2DAA">
        <w:rPr>
          <w:b/>
        </w:rPr>
        <w:t>2</w:t>
      </w:r>
      <w:r w:rsidR="00707FA8">
        <w:rPr>
          <w:b/>
        </w:rPr>
        <w:t>1</w:t>
      </w:r>
      <w:r w:rsidR="00064CE5">
        <w:rPr>
          <w:b/>
        </w:rPr>
        <w:t xml:space="preserve"> </w:t>
      </w:r>
      <w:r w:rsidRPr="00945538">
        <w:rPr>
          <w:b/>
        </w:rPr>
        <w:t>г.</w:t>
      </w:r>
    </w:p>
    <w:p w:rsidR="001339A1" w:rsidRDefault="001339A1" w:rsidP="000C6CAB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>Муниципального образования</w:t>
      </w:r>
      <w:r w:rsidR="00210FEB" w:rsidRPr="00945538">
        <w:rPr>
          <w:b/>
        </w:rPr>
        <w:t xml:space="preserve"> </w:t>
      </w:r>
      <w:proofErr w:type="spellStart"/>
      <w:r w:rsidR="003F0668">
        <w:rPr>
          <w:b/>
        </w:rPr>
        <w:t>Чикманский</w:t>
      </w:r>
      <w:proofErr w:type="spellEnd"/>
      <w:r w:rsidR="00E575E7" w:rsidRPr="00945538">
        <w:rPr>
          <w:b/>
        </w:rPr>
        <w:t xml:space="preserve"> </w:t>
      </w:r>
      <w:r w:rsidR="00210FEB" w:rsidRPr="00945538">
        <w:rPr>
          <w:b/>
        </w:rPr>
        <w:t>сельсовет</w:t>
      </w:r>
      <w:r w:rsidR="00661B53">
        <w:rPr>
          <w:b/>
        </w:rPr>
        <w:t xml:space="preserve"> </w:t>
      </w:r>
      <w:r w:rsidR="00210FEB" w:rsidRPr="00945538">
        <w:rPr>
          <w:b/>
        </w:rPr>
        <w:t>за 20</w:t>
      </w:r>
      <w:r w:rsidR="00FF2DAA">
        <w:rPr>
          <w:b/>
        </w:rPr>
        <w:t>2</w:t>
      </w:r>
      <w:r w:rsidR="00707FA8">
        <w:rPr>
          <w:b/>
        </w:rPr>
        <w:t>1</w:t>
      </w:r>
      <w:r w:rsidR="00064CE5">
        <w:rPr>
          <w:b/>
        </w:rPr>
        <w:t xml:space="preserve"> </w:t>
      </w:r>
      <w:r w:rsidR="00210FEB" w:rsidRPr="00945538">
        <w:rPr>
          <w:b/>
        </w:rPr>
        <w:t>г</w:t>
      </w:r>
      <w:r w:rsidR="00286F6D">
        <w:rPr>
          <w:b/>
        </w:rPr>
        <w:t>.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707FA8" w:rsidRDefault="00707FA8" w:rsidP="00707FA8">
      <w:r>
        <w:t>1.Внешняя проверка установила, что формирование и исполнение</w:t>
      </w:r>
      <w:r>
        <w:t xml:space="preserve"> </w:t>
      </w:r>
      <w:r>
        <w:t>бюджета поселения, осуществление бюджетных расходов, в основном, соответствует действующему законодательству.</w:t>
      </w:r>
    </w:p>
    <w:p w:rsidR="00707FA8" w:rsidRDefault="00707FA8" w:rsidP="00707FA8">
      <w:r>
        <w:t>2.Фактов</w:t>
      </w:r>
      <w:proofErr w:type="gramStart"/>
      <w:r>
        <w:t xml:space="preserve"> </w:t>
      </w:r>
      <w:r>
        <w:t>,</w:t>
      </w:r>
      <w:proofErr w:type="gramEnd"/>
      <w:r>
        <w:t>способных негативно  повлиять на достоверность годового отчета не</w:t>
      </w:r>
      <w:r>
        <w:t xml:space="preserve"> </w:t>
      </w:r>
      <w:r>
        <w:t>выявлено.</w:t>
      </w:r>
    </w:p>
    <w:p w:rsidR="00707FA8" w:rsidRDefault="00707FA8" w:rsidP="00707FA8">
      <w:r>
        <w:t>3.Фактов непрозрачности и не информированности показателей годового отчета не выявлено.</w:t>
      </w:r>
    </w:p>
    <w:p w:rsidR="00707FA8" w:rsidRDefault="00707FA8" w:rsidP="00707FA8">
      <w:r>
        <w:t xml:space="preserve">4.Проект решения «Об утверждении отчета об исполнении бюджета </w:t>
      </w:r>
      <w:proofErr w:type="spellStart"/>
      <w:r>
        <w:t>Чикманского</w:t>
      </w:r>
      <w:proofErr w:type="spellEnd"/>
      <w:r>
        <w:t xml:space="preserve"> сельсовета за 2021год» предоставлен в Совет депутатов </w:t>
      </w:r>
      <w:proofErr w:type="spellStart"/>
      <w:r>
        <w:t>Чикманского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Новосибирской области и Ревизионную комиссию </w:t>
      </w:r>
      <w:proofErr w:type="spellStart"/>
      <w:r>
        <w:t>Чулымского</w:t>
      </w:r>
      <w:proofErr w:type="spellEnd"/>
      <w:r>
        <w:t xml:space="preserve"> района в срок в соответствии с п.3 ст.2644 БК РФ. </w:t>
      </w:r>
    </w:p>
    <w:p w:rsidR="00707FA8" w:rsidRDefault="00707FA8" w:rsidP="00707FA8">
      <w:r>
        <w:t xml:space="preserve">5.Бюджет </w:t>
      </w:r>
      <w:proofErr w:type="spellStart"/>
      <w:r>
        <w:t>Чикманского</w:t>
      </w:r>
      <w:proofErr w:type="spellEnd"/>
      <w:r>
        <w:t xml:space="preserve"> сельсовета исполнен по доходам в объеме 11283,1тыс</w:t>
      </w:r>
      <w:proofErr w:type="gramStart"/>
      <w:r>
        <w:t>.р</w:t>
      </w:r>
      <w:proofErr w:type="gramEnd"/>
      <w:r>
        <w:t xml:space="preserve">уб.,                                        по расходам в объеме 11078,3тыс.руб., получен профицит бюджета в сумме 204,8 </w:t>
      </w:r>
      <w:proofErr w:type="spellStart"/>
      <w:r>
        <w:t>тыс.руб</w:t>
      </w:r>
      <w:proofErr w:type="spellEnd"/>
      <w:r>
        <w:t>.</w:t>
      </w:r>
    </w:p>
    <w:p w:rsidR="00707FA8" w:rsidRDefault="00707FA8" w:rsidP="00707FA8">
      <w:r>
        <w:t>6.Ревизионная комиссия отмечает, что остаток средств на счетах бюджета в органе Федерального казначейства в сумме 273,3тыс</w:t>
      </w:r>
      <w:proofErr w:type="gramStart"/>
      <w:r>
        <w:t>.р</w:t>
      </w:r>
      <w:proofErr w:type="gramEnd"/>
      <w:r>
        <w:t>уб.</w:t>
      </w:r>
    </w:p>
    <w:p w:rsidR="00707FA8" w:rsidRDefault="00707FA8" w:rsidP="00707FA8">
      <w:r>
        <w:t>7.Расходы на функционирования высшего должностного лица субъекта РФ</w:t>
      </w:r>
      <w:proofErr w:type="gramStart"/>
      <w:r>
        <w:t xml:space="preserve"> </w:t>
      </w:r>
      <w:r>
        <w:t>,</w:t>
      </w:r>
      <w:proofErr w:type="gramEnd"/>
      <w:r>
        <w:t>и расходы на функционирования органов исполнительной власти исполнены в соответствии с нормативами формирования расходов на оплату труда выборных должностных лиц местного самоуправления и  содержание органов местного самоуправления НСО</w:t>
      </w:r>
      <w:r>
        <w:t xml:space="preserve"> </w:t>
      </w:r>
      <w:r>
        <w:t xml:space="preserve">, согласно постановления Правительства Новосибирской области №20-п от 31.01.2017г. «О нормативах формирования расходов на оплату труда депутатов, выборных должностных лиц местного самоуправления, осуществляющих </w:t>
      </w:r>
      <w:proofErr w:type="gramStart"/>
      <w:r>
        <w:t>свои</w:t>
      </w:r>
      <w:proofErr w:type="gramEnd"/>
      <w:r>
        <w:t xml:space="preserve"> полномочия на постоянной основе, муниципальных служащих и содержание органов местного самоуправления муниципальных образований Новосибирской области», с учетом редакции от 29.09.2020г.</w:t>
      </w:r>
    </w:p>
    <w:p w:rsidR="00707FA8" w:rsidRDefault="00707FA8" w:rsidP="00707FA8">
      <w:r>
        <w:t>8.Ревизионная комиссия отмечает, по данному разделу неэффективное расходование бюджетных средств в размере 1,1тыс</w:t>
      </w:r>
      <w:proofErr w:type="gramStart"/>
      <w:r>
        <w:t>.р</w:t>
      </w:r>
      <w:proofErr w:type="gramEnd"/>
      <w:r>
        <w:t>уб. (уплата пени, штрафов).</w:t>
      </w:r>
    </w:p>
    <w:p w:rsidR="00707FA8" w:rsidRDefault="00707FA8" w:rsidP="00707FA8">
      <w:r>
        <w:t xml:space="preserve">Таким образом, Ревизионная комиссия </w:t>
      </w:r>
      <w:proofErr w:type="spellStart"/>
      <w:r>
        <w:t>Чулымского</w:t>
      </w:r>
      <w:proofErr w:type="spellEnd"/>
      <w:r>
        <w:t xml:space="preserve"> района отмечает, что сельское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значения. </w:t>
      </w:r>
    </w:p>
    <w:p w:rsidR="00DB05D4" w:rsidRDefault="00707FA8" w:rsidP="00707FA8">
      <w:r>
        <w:t>9.</w:t>
      </w:r>
      <w:r>
        <w:t xml:space="preserve">Анализ исполнения бюджета </w:t>
      </w:r>
      <w:proofErr w:type="spellStart"/>
      <w:r>
        <w:t>Чикманского</w:t>
      </w:r>
      <w:proofErr w:type="spellEnd"/>
      <w:r>
        <w:t xml:space="preserve"> сельсовета за 2021 год, проведенный Ревизионной комиссией </w:t>
      </w:r>
      <w:proofErr w:type="spellStart"/>
      <w:r>
        <w:t>Чулымского</w:t>
      </w:r>
      <w:proofErr w:type="spellEnd"/>
      <w:r>
        <w:t xml:space="preserve"> района, показал, что основные параметры бюджета </w:t>
      </w:r>
      <w:proofErr w:type="spellStart"/>
      <w:r>
        <w:t>Чикманского</w:t>
      </w:r>
      <w:proofErr w:type="spellEnd"/>
      <w:r>
        <w:t xml:space="preserve"> сельсовета выполнены. В связи с чем, предлагаем проект решения «Об  исполнении бюджета </w:t>
      </w:r>
      <w:proofErr w:type="spellStart"/>
      <w:r>
        <w:t>Чикманского</w:t>
      </w:r>
      <w:proofErr w:type="spellEnd"/>
      <w:r>
        <w:t xml:space="preserve"> сельсовета за 2021 год» принять к утверждению.</w:t>
      </w:r>
    </w:p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45E7F"/>
    <w:rsid w:val="00064CE5"/>
    <w:rsid w:val="000A460B"/>
    <w:rsid w:val="000B61FA"/>
    <w:rsid w:val="000C6CAB"/>
    <w:rsid w:val="000D58AB"/>
    <w:rsid w:val="00100601"/>
    <w:rsid w:val="001110FC"/>
    <w:rsid w:val="001242DF"/>
    <w:rsid w:val="001339A1"/>
    <w:rsid w:val="001B35F9"/>
    <w:rsid w:val="00210FEB"/>
    <w:rsid w:val="00271017"/>
    <w:rsid w:val="00286F6D"/>
    <w:rsid w:val="002D757A"/>
    <w:rsid w:val="002E5A0A"/>
    <w:rsid w:val="00344155"/>
    <w:rsid w:val="0034752F"/>
    <w:rsid w:val="00367765"/>
    <w:rsid w:val="003F0668"/>
    <w:rsid w:val="0041241A"/>
    <w:rsid w:val="00464483"/>
    <w:rsid w:val="00480419"/>
    <w:rsid w:val="004867E1"/>
    <w:rsid w:val="0054467D"/>
    <w:rsid w:val="005A0F98"/>
    <w:rsid w:val="00656682"/>
    <w:rsid w:val="00661B53"/>
    <w:rsid w:val="00662E89"/>
    <w:rsid w:val="00702098"/>
    <w:rsid w:val="00707FA8"/>
    <w:rsid w:val="0071769E"/>
    <w:rsid w:val="00732409"/>
    <w:rsid w:val="007634BB"/>
    <w:rsid w:val="00787144"/>
    <w:rsid w:val="007B17DE"/>
    <w:rsid w:val="008C58A4"/>
    <w:rsid w:val="009310A5"/>
    <w:rsid w:val="00945538"/>
    <w:rsid w:val="00982273"/>
    <w:rsid w:val="00985D47"/>
    <w:rsid w:val="009D368A"/>
    <w:rsid w:val="009E7F31"/>
    <w:rsid w:val="009F0672"/>
    <w:rsid w:val="00A55829"/>
    <w:rsid w:val="00BF652D"/>
    <w:rsid w:val="00C14123"/>
    <w:rsid w:val="00C20F03"/>
    <w:rsid w:val="00C24133"/>
    <w:rsid w:val="00C30EBA"/>
    <w:rsid w:val="00C53B20"/>
    <w:rsid w:val="00C63220"/>
    <w:rsid w:val="00C712E3"/>
    <w:rsid w:val="00D15032"/>
    <w:rsid w:val="00D34535"/>
    <w:rsid w:val="00D52CCA"/>
    <w:rsid w:val="00DB05D4"/>
    <w:rsid w:val="00E575E7"/>
    <w:rsid w:val="00E81048"/>
    <w:rsid w:val="00FF2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416</Words>
  <Characters>2374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2785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30</cp:revision>
  <dcterms:created xsi:type="dcterms:W3CDTF">2015-05-20T10:11:00Z</dcterms:created>
  <dcterms:modified xsi:type="dcterms:W3CDTF">2022-05-16T04:57:00Z</dcterms:modified>
</cp:coreProperties>
</file>