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A1" w:rsidRPr="00945538" w:rsidRDefault="001339A1" w:rsidP="005E3491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 xml:space="preserve">Муниципального образования </w:t>
      </w:r>
      <w:r w:rsidRPr="00945538">
        <w:rPr>
          <w:b/>
        </w:rPr>
        <w:t xml:space="preserve"> </w:t>
      </w:r>
      <w:proofErr w:type="spellStart"/>
      <w:r w:rsidR="009F0672">
        <w:rPr>
          <w:b/>
        </w:rPr>
        <w:t>Ужанихинский</w:t>
      </w:r>
      <w:proofErr w:type="spellEnd"/>
      <w:r w:rsidRPr="00945538">
        <w:rPr>
          <w:b/>
        </w:rPr>
        <w:t xml:space="preserve"> сельсовет за 20</w:t>
      </w:r>
      <w:r w:rsidR="00275913">
        <w:rPr>
          <w:b/>
        </w:rPr>
        <w:t>20</w:t>
      </w:r>
      <w:r w:rsidR="00F06C6F">
        <w:rPr>
          <w:b/>
        </w:rPr>
        <w:t xml:space="preserve"> </w:t>
      </w:r>
      <w:r w:rsidRPr="00945538">
        <w:rPr>
          <w:b/>
        </w:rPr>
        <w:t>г.</w:t>
      </w:r>
    </w:p>
    <w:p w:rsidR="001339A1" w:rsidRDefault="001339A1" w:rsidP="005E3491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Муниципального образования </w:t>
      </w:r>
      <w:r w:rsidR="00210FEB" w:rsidRPr="00945538">
        <w:rPr>
          <w:b/>
        </w:rPr>
        <w:t xml:space="preserve"> </w:t>
      </w:r>
      <w:proofErr w:type="spellStart"/>
      <w:r w:rsidR="009F0672">
        <w:rPr>
          <w:b/>
        </w:rPr>
        <w:t>Ужанихинский</w:t>
      </w:r>
      <w:proofErr w:type="spellEnd"/>
      <w:r w:rsidR="00E575E7" w:rsidRPr="00945538">
        <w:rPr>
          <w:b/>
        </w:rPr>
        <w:t xml:space="preserve"> </w:t>
      </w:r>
      <w:r w:rsidR="00210FEB" w:rsidRPr="00945538">
        <w:rPr>
          <w:b/>
        </w:rPr>
        <w:t>сельсовет</w:t>
      </w:r>
      <w:r w:rsidR="00ED2762">
        <w:rPr>
          <w:b/>
        </w:rPr>
        <w:t xml:space="preserve"> </w:t>
      </w:r>
      <w:r w:rsidR="00210FEB" w:rsidRPr="00945538">
        <w:rPr>
          <w:b/>
        </w:rPr>
        <w:t>за 20</w:t>
      </w:r>
      <w:r w:rsidR="00275913">
        <w:rPr>
          <w:b/>
        </w:rPr>
        <w:t>20</w:t>
      </w:r>
      <w:r w:rsidR="00210FEB" w:rsidRPr="00945538">
        <w:rPr>
          <w:b/>
        </w:rPr>
        <w:t>г</w:t>
      </w:r>
      <w:r w:rsidR="00286F6D">
        <w:rPr>
          <w:b/>
        </w:rPr>
        <w:t xml:space="preserve">. </w:t>
      </w:r>
      <w:r w:rsidRPr="001110FC">
        <w:rPr>
          <w:b/>
        </w:rPr>
        <w:t>установлено:</w:t>
      </w:r>
    </w:p>
    <w:p w:rsidR="008E64A4" w:rsidRDefault="008E64A4" w:rsidP="008E64A4">
      <w:r>
        <w:t xml:space="preserve">1.Основой для составления бюджета МО </w:t>
      </w:r>
      <w:proofErr w:type="spellStart"/>
      <w:r>
        <w:t>Ужанихинского</w:t>
      </w:r>
      <w:proofErr w:type="spellEnd"/>
      <w:r>
        <w:t xml:space="preserve"> </w:t>
      </w:r>
      <w:proofErr w:type="spellStart"/>
      <w:r>
        <w:t>сельсовета</w:t>
      </w:r>
      <w:proofErr w:type="gramStart"/>
      <w:r>
        <w:t>,с</w:t>
      </w:r>
      <w:proofErr w:type="gramEnd"/>
      <w:r>
        <w:t>тал</w:t>
      </w:r>
      <w:proofErr w:type="spellEnd"/>
      <w:r>
        <w:t xml:space="preserve"> прогноз социально-экономического развития МО </w:t>
      </w:r>
      <w:proofErr w:type="spellStart"/>
      <w:r>
        <w:t>Ужанихинского</w:t>
      </w:r>
      <w:proofErr w:type="spellEnd"/>
      <w:r>
        <w:t xml:space="preserve"> сельсовета. Принцип достоверности бюджета, который означает надежность показателей прогноза социально-экономического развития территории и реалистичность расчета доходов и расходов     бюджета</w:t>
      </w:r>
      <w:proofErr w:type="gramStart"/>
      <w:r>
        <w:t xml:space="preserve"> ,</w:t>
      </w:r>
      <w:proofErr w:type="gramEnd"/>
      <w:r>
        <w:t xml:space="preserve"> не нарушен.</w:t>
      </w:r>
    </w:p>
    <w:p w:rsidR="008E64A4" w:rsidRDefault="008E64A4" w:rsidP="008E64A4">
      <w:r>
        <w:t xml:space="preserve">2.Проект решения «Об утверждении отчета об исполнении бюджета </w:t>
      </w:r>
      <w:proofErr w:type="spellStart"/>
      <w:r>
        <w:t>Ужанихинского</w:t>
      </w:r>
      <w:proofErr w:type="spellEnd"/>
      <w:r>
        <w:t xml:space="preserve"> сельсовета за 2020 год» , годовой отчет об исполнении бюджета муниципального образования за 2020 г. с сопроводительным </w:t>
      </w:r>
      <w:proofErr w:type="spellStart"/>
      <w:r>
        <w:t>письмом,пояснительной</w:t>
      </w:r>
      <w:proofErr w:type="spellEnd"/>
      <w:r>
        <w:t xml:space="preserve"> запиской и дополнительным материалом в соответствии с Приказом Министерства Финансов РФ от 28.12.2010г. № 191-н. поступил в Ревизионную комиссию</w:t>
      </w:r>
      <w:r>
        <w:t xml:space="preserve"> </w:t>
      </w:r>
      <w:proofErr w:type="spellStart"/>
      <w:r>
        <w:t>Чулымского</w:t>
      </w:r>
      <w:proofErr w:type="spellEnd"/>
      <w:r>
        <w:t xml:space="preserve"> района  без  нарушения сроков  установленных ст.264.4  БК , Положения</w:t>
      </w:r>
      <w:proofErr w:type="gramStart"/>
      <w:r>
        <w:t xml:space="preserve"> О</w:t>
      </w:r>
      <w:proofErr w:type="gramEnd"/>
      <w:r>
        <w:t xml:space="preserve"> бюджетном процессе в Администрации </w:t>
      </w:r>
      <w:proofErr w:type="spellStart"/>
      <w:r>
        <w:t>Ужанихинского</w:t>
      </w:r>
      <w:proofErr w:type="spellEnd"/>
      <w:r>
        <w:t xml:space="preserve"> сельсовета </w:t>
      </w:r>
      <w:proofErr w:type="spellStart"/>
      <w:r>
        <w:t>Чулымского</w:t>
      </w:r>
      <w:proofErr w:type="spellEnd"/>
      <w:r>
        <w:t xml:space="preserve"> района Новосибирской области</w:t>
      </w:r>
      <w:proofErr w:type="gramStart"/>
      <w:r>
        <w:t xml:space="preserve"> ,</w:t>
      </w:r>
      <w:proofErr w:type="gramEnd"/>
      <w:r>
        <w:t xml:space="preserve"> </w:t>
      </w:r>
    </w:p>
    <w:p w:rsidR="008E64A4" w:rsidRDefault="008E64A4" w:rsidP="008E64A4">
      <w:r>
        <w:t>утвержденного 42 се</w:t>
      </w:r>
      <w:r>
        <w:t>с</w:t>
      </w:r>
      <w:r>
        <w:t xml:space="preserve">сией Совета депутатов </w:t>
      </w:r>
      <w:proofErr w:type="spellStart"/>
      <w:r>
        <w:t>Ужанихинского</w:t>
      </w:r>
      <w:proofErr w:type="spellEnd"/>
      <w:r>
        <w:t xml:space="preserve"> сельсовета № 116 от 05.02.2019г. </w:t>
      </w:r>
    </w:p>
    <w:p w:rsidR="008E64A4" w:rsidRDefault="008E64A4" w:rsidP="008E64A4">
      <w:r>
        <w:t xml:space="preserve">3.В поселении постановлением Главы </w:t>
      </w:r>
      <w:proofErr w:type="spellStart"/>
      <w:r>
        <w:t>Ужанихинского</w:t>
      </w:r>
      <w:proofErr w:type="spellEnd"/>
      <w:r>
        <w:t xml:space="preserve"> сельсовета </w:t>
      </w:r>
      <w:proofErr w:type="spellStart"/>
      <w:r>
        <w:t>Чулымского</w:t>
      </w:r>
      <w:proofErr w:type="spellEnd"/>
      <w:r>
        <w:t xml:space="preserve"> района Новосибирской области от 03 июля 2017г.  утвержден Порядок осуществления внутреннего муниципального финансового контроля  </w:t>
      </w:r>
      <w:proofErr w:type="spellStart"/>
      <w:r>
        <w:t>Ужанихинского</w:t>
      </w:r>
      <w:proofErr w:type="spellEnd"/>
      <w:r>
        <w:t xml:space="preserve"> сельсовете </w:t>
      </w:r>
      <w:proofErr w:type="spellStart"/>
      <w:r>
        <w:t>Чулымского</w:t>
      </w:r>
      <w:proofErr w:type="spellEnd"/>
      <w:r>
        <w:t xml:space="preserve"> района Новосибирской области</w:t>
      </w:r>
      <w:proofErr w:type="gramStart"/>
      <w:r>
        <w:t xml:space="preserve"> ,</w:t>
      </w:r>
      <w:proofErr w:type="gramEnd"/>
      <w:r>
        <w:t xml:space="preserve"> но соответствующие мероприятия фактически не проводились. </w:t>
      </w:r>
    </w:p>
    <w:p w:rsidR="008E64A4" w:rsidRDefault="008E64A4" w:rsidP="008E64A4">
      <w:r>
        <w:t xml:space="preserve">5.Несмотря на предложения в предыдущих актах о закрытии юридического лица «Совет депутатов </w:t>
      </w:r>
      <w:proofErr w:type="spellStart"/>
      <w:r>
        <w:t>Ужанихинского</w:t>
      </w:r>
      <w:proofErr w:type="spellEnd"/>
      <w:r>
        <w:t xml:space="preserve"> сельсовета» и его неработающего счета, в связи с нецелесообразностью</w:t>
      </w:r>
      <w:proofErr w:type="gramStart"/>
      <w:r>
        <w:t xml:space="preserve"> ,</w:t>
      </w:r>
      <w:proofErr w:type="gramEnd"/>
      <w:r>
        <w:t xml:space="preserve"> никакие меры в данном направлении приняты не</w:t>
      </w:r>
      <w:r>
        <w:t xml:space="preserve"> </w:t>
      </w:r>
      <w:r>
        <w:t xml:space="preserve">были . </w:t>
      </w:r>
    </w:p>
    <w:p w:rsidR="008E64A4" w:rsidRDefault="008E64A4" w:rsidP="008E64A4">
      <w:r>
        <w:t xml:space="preserve">6.Согласно отчета об исполнении бюджета, доходы бюджета муниципального образования за 2020 год. исполнены в объеме 11619,8 тыс. руб., процент исполнения  составил 99,5 %  расходы в объеме 11767,2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исполнение 95,4 %.</w:t>
      </w:r>
    </w:p>
    <w:p w:rsidR="008E64A4" w:rsidRDefault="008E64A4" w:rsidP="008E64A4">
      <w:r>
        <w:t xml:space="preserve">В результате на 01.01.20г. образовался дефицит бюджета в сумме в сумме 147,4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, источником гашения которого являются средства на счетах в органах Федерального казначейства .Остаток на данных счета х на 01.01.2019г. составил 508,8 </w:t>
      </w:r>
      <w:proofErr w:type="spellStart"/>
      <w:r>
        <w:t>т.р</w:t>
      </w:r>
      <w:proofErr w:type="spellEnd"/>
      <w:r>
        <w:t>.</w:t>
      </w:r>
    </w:p>
    <w:p w:rsidR="008E64A4" w:rsidRDefault="008E64A4" w:rsidP="008E64A4">
      <w:r>
        <w:t xml:space="preserve">7.Таким образом, Ревизионная комиссия </w:t>
      </w:r>
      <w:proofErr w:type="spellStart"/>
      <w:r>
        <w:t>Чулымского</w:t>
      </w:r>
      <w:proofErr w:type="spellEnd"/>
      <w:r>
        <w:t xml:space="preserve"> района отмечает, что МО </w:t>
      </w:r>
      <w:proofErr w:type="spellStart"/>
      <w:r>
        <w:t>Ужанихинского</w:t>
      </w:r>
      <w:proofErr w:type="spellEnd"/>
      <w:r>
        <w:t xml:space="preserve"> сельсовета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не соответствуют потребностям органов местного самоуправления для решения вопросов местного значения указанных в статье 5 Устава МО </w:t>
      </w:r>
      <w:proofErr w:type="spellStart"/>
      <w:r>
        <w:t>Ужанихинского</w:t>
      </w:r>
      <w:proofErr w:type="spellEnd"/>
      <w:r>
        <w:t xml:space="preserve"> сельсовета Новосибирской области.</w:t>
      </w:r>
    </w:p>
    <w:p w:rsidR="008E64A4" w:rsidRDefault="008E64A4" w:rsidP="008E64A4">
      <w:r>
        <w:t xml:space="preserve">8.Порядок и плата за наем жилых помещений, находящихся в муниципальной собственности Администрацией </w:t>
      </w:r>
      <w:proofErr w:type="spellStart"/>
      <w:r>
        <w:t>Ужанихинского</w:t>
      </w:r>
      <w:proofErr w:type="spellEnd"/>
      <w:r>
        <w:t xml:space="preserve"> сельсовета не </w:t>
      </w:r>
      <w:proofErr w:type="spellStart"/>
      <w:r>
        <w:t>установливалась</w:t>
      </w:r>
      <w:proofErr w:type="spellEnd"/>
      <w:r>
        <w:t xml:space="preserve">, в результате чего плата за наем муниципального жилья в данном муниципальном образовании не собиралась. </w:t>
      </w:r>
    </w:p>
    <w:p w:rsidR="008E64A4" w:rsidRDefault="008E64A4" w:rsidP="008E64A4">
      <w:r>
        <w:t xml:space="preserve">9.Расходы на функционирования высшего должностного лица субъекта РФ в сумме 665,8 </w:t>
      </w:r>
      <w:proofErr w:type="spellStart"/>
      <w:r>
        <w:t>т</w:t>
      </w:r>
      <w:proofErr w:type="gramStart"/>
      <w:r>
        <w:t>.р</w:t>
      </w:r>
      <w:proofErr w:type="gramEnd"/>
      <w:r>
        <w:t>уб</w:t>
      </w:r>
      <w:proofErr w:type="spellEnd"/>
      <w:r>
        <w:t xml:space="preserve">. ( норматив 696,1 руб.) и расходы на функционирование органов исполнительной власти  в сумме 2717,1 </w:t>
      </w:r>
      <w:proofErr w:type="spellStart"/>
      <w:r>
        <w:t>т.руб</w:t>
      </w:r>
      <w:proofErr w:type="spellEnd"/>
      <w:r>
        <w:t xml:space="preserve">. (норматив 3711,5 </w:t>
      </w:r>
      <w:proofErr w:type="spellStart"/>
      <w:r>
        <w:t>тыс.руб</w:t>
      </w:r>
      <w:proofErr w:type="spellEnd"/>
      <w:r>
        <w:t>.)  исполнены в соответствии с Федеральным законом от 02.03.2007 № 25-ФЗ «О муниципальной службе в Российской Федерации», Законом Новосибирской области от 30.10.2007 г. № 157-ОЗ «О муниципальной службе в Новосибирской области» , постановлением Правительства Новосибирской области от 31.01.2017 г. № 20-п  «О нормативах формирования расходов на оплату труда депутатов</w:t>
      </w:r>
      <w:proofErr w:type="gramStart"/>
      <w:r>
        <w:t xml:space="preserve"> ,</w:t>
      </w:r>
      <w:proofErr w:type="gramEnd"/>
      <w:r>
        <w:t xml:space="preserve"> выборных должностных лиц местного самоуправления, осуществляющих свои полномочия на постоянной основе, муниципальных служащих и </w:t>
      </w:r>
      <w:r>
        <w:lastRenderedPageBreak/>
        <w:t xml:space="preserve">(или) содержание органов местного самоуправления муниципальных образований Новосибирской области».  </w:t>
      </w:r>
    </w:p>
    <w:p w:rsidR="008E64A4" w:rsidRDefault="008E64A4" w:rsidP="008E64A4">
      <w:r>
        <w:t xml:space="preserve">11.Анализ исполнения бюджета </w:t>
      </w:r>
      <w:proofErr w:type="spellStart"/>
      <w:r>
        <w:t>Ужанихинского</w:t>
      </w:r>
      <w:proofErr w:type="spellEnd"/>
      <w:r>
        <w:t xml:space="preserve"> сельсовета за 2020 год, проведенный Ревизионной комиссией </w:t>
      </w:r>
      <w:proofErr w:type="spellStart"/>
      <w:r>
        <w:t>Чулымского</w:t>
      </w:r>
      <w:proofErr w:type="spellEnd"/>
      <w:r>
        <w:t xml:space="preserve"> района, показал, что основные параметры МО  </w:t>
      </w:r>
      <w:proofErr w:type="spellStart"/>
      <w:r>
        <w:t>Ужанихинский</w:t>
      </w:r>
      <w:proofErr w:type="spellEnd"/>
      <w:r>
        <w:t xml:space="preserve">  сельсовет выполнены</w:t>
      </w:r>
      <w:proofErr w:type="gramStart"/>
      <w:r>
        <w:t xml:space="preserve"> </w:t>
      </w:r>
      <w:r>
        <w:t>.</w:t>
      </w:r>
      <w:bookmarkStart w:id="0" w:name="_GoBack"/>
      <w:bookmarkEnd w:id="0"/>
      <w:proofErr w:type="gramEnd"/>
    </w:p>
    <w:p w:rsidR="00DB05D4" w:rsidRDefault="00DB05D4"/>
    <w:sectPr w:rsidR="00DB05D4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45E7F"/>
    <w:rsid w:val="000A460B"/>
    <w:rsid w:val="000B61FA"/>
    <w:rsid w:val="000C54FA"/>
    <w:rsid w:val="00100601"/>
    <w:rsid w:val="001110FC"/>
    <w:rsid w:val="001339A1"/>
    <w:rsid w:val="00152F4F"/>
    <w:rsid w:val="00210FEB"/>
    <w:rsid w:val="00271017"/>
    <w:rsid w:val="00275913"/>
    <w:rsid w:val="00286F6D"/>
    <w:rsid w:val="00344155"/>
    <w:rsid w:val="0034752F"/>
    <w:rsid w:val="00352723"/>
    <w:rsid w:val="0035566A"/>
    <w:rsid w:val="00367765"/>
    <w:rsid w:val="00466D8E"/>
    <w:rsid w:val="00480419"/>
    <w:rsid w:val="0054467D"/>
    <w:rsid w:val="005E3491"/>
    <w:rsid w:val="00621F4A"/>
    <w:rsid w:val="006C050F"/>
    <w:rsid w:val="00732409"/>
    <w:rsid w:val="007634BB"/>
    <w:rsid w:val="00787144"/>
    <w:rsid w:val="008E64A4"/>
    <w:rsid w:val="00926CDE"/>
    <w:rsid w:val="009310A5"/>
    <w:rsid w:val="00945538"/>
    <w:rsid w:val="00982273"/>
    <w:rsid w:val="00985D47"/>
    <w:rsid w:val="009E7F31"/>
    <w:rsid w:val="009F0672"/>
    <w:rsid w:val="00A55829"/>
    <w:rsid w:val="00BF652D"/>
    <w:rsid w:val="00C14123"/>
    <w:rsid w:val="00C53B20"/>
    <w:rsid w:val="00C63220"/>
    <w:rsid w:val="00C712E3"/>
    <w:rsid w:val="00D52CCA"/>
    <w:rsid w:val="00DB05D4"/>
    <w:rsid w:val="00E575E7"/>
    <w:rsid w:val="00E66ACD"/>
    <w:rsid w:val="00ED2762"/>
    <w:rsid w:val="00F0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 Indent"/>
    <w:basedOn w:val="a"/>
    <w:link w:val="a4"/>
    <w:rsid w:val="000C54FA"/>
    <w:pPr>
      <w:ind w:left="-18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C54F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5">
    <w:name w:val="Hyperlink"/>
    <w:uiPriority w:val="99"/>
    <w:semiHidden/>
    <w:unhideWhenUsed/>
    <w:rsid w:val="000C54FA"/>
    <w:rPr>
      <w:color w:val="0000FF"/>
      <w:u w:val="single"/>
    </w:rPr>
  </w:style>
  <w:style w:type="paragraph" w:customStyle="1" w:styleId="ConsPlusNormal0">
    <w:name w:val="ConsPlusNormal Знак"/>
    <w:rsid w:val="000C54FA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16</cp:revision>
  <dcterms:created xsi:type="dcterms:W3CDTF">2015-05-20T10:10:00Z</dcterms:created>
  <dcterms:modified xsi:type="dcterms:W3CDTF">2021-05-24T09:54:00Z</dcterms:modified>
</cp:coreProperties>
</file>