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F58DD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Pr="00945538">
        <w:rPr>
          <w:b/>
        </w:rPr>
        <w:t xml:space="preserve"> сельсовет</w:t>
      </w:r>
      <w:r w:rsidR="009F58DD">
        <w:rPr>
          <w:b/>
        </w:rPr>
        <w:t xml:space="preserve"> </w:t>
      </w:r>
      <w:r w:rsidRPr="00945538">
        <w:rPr>
          <w:b/>
        </w:rPr>
        <w:t>за 20</w:t>
      </w:r>
      <w:r w:rsidR="00E1464C">
        <w:rPr>
          <w:b/>
        </w:rPr>
        <w:t>20</w:t>
      </w:r>
      <w:r w:rsidR="00671BA7">
        <w:rPr>
          <w:b/>
        </w:rPr>
        <w:t xml:space="preserve"> </w:t>
      </w:r>
      <w:r w:rsidRPr="00945538">
        <w:rPr>
          <w:b/>
        </w:rPr>
        <w:t>г.</w:t>
      </w:r>
    </w:p>
    <w:p w:rsidR="001339A1" w:rsidRDefault="001339A1" w:rsidP="009F58DD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="00E575E7" w:rsidRPr="00945538">
        <w:rPr>
          <w:b/>
        </w:rPr>
        <w:t xml:space="preserve"> </w:t>
      </w:r>
      <w:r w:rsidR="00210FEB" w:rsidRPr="00945538">
        <w:rPr>
          <w:b/>
        </w:rPr>
        <w:t>сельсовет за 20</w:t>
      </w:r>
      <w:r w:rsidR="00E1464C">
        <w:rPr>
          <w:b/>
        </w:rPr>
        <w:t>20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Pr="001110FC">
        <w:rPr>
          <w:b/>
        </w:rPr>
        <w:t>установлено:</w:t>
      </w:r>
    </w:p>
    <w:p w:rsidR="0043131E" w:rsidRDefault="0043131E" w:rsidP="0043131E">
      <w:r>
        <w:t>1.</w:t>
      </w:r>
      <w:r>
        <w:t>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43131E" w:rsidRDefault="0043131E" w:rsidP="0043131E">
      <w:r>
        <w:t>2.</w:t>
      </w:r>
      <w:r>
        <w:t xml:space="preserve">Фактов способных негативно  повлиять на достоверность годового отчета, не выявлено.  </w:t>
      </w:r>
    </w:p>
    <w:p w:rsidR="0043131E" w:rsidRDefault="0043131E" w:rsidP="0043131E">
      <w:r>
        <w:t>3.</w:t>
      </w:r>
      <w:r>
        <w:t xml:space="preserve">Проект решения «Об утверждении отчета об исполнении бюджета Серебрянского сельсовета за 2020год» предоставлен в Совет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43131E" w:rsidRDefault="0043131E" w:rsidP="0043131E">
      <w:r>
        <w:t>4.</w:t>
      </w:r>
      <w:r>
        <w:t>Бюджет Серебрянского сельсовета исполнен по доходам в объеме 8563,9тыс</w:t>
      </w:r>
      <w:proofErr w:type="gramStart"/>
      <w:r>
        <w:t>.р</w:t>
      </w:r>
      <w:proofErr w:type="gramEnd"/>
      <w:r>
        <w:t xml:space="preserve">уб., по расходам в объеме 9519,7тыс.руб. с </w:t>
      </w:r>
      <w:proofErr w:type="spellStart"/>
      <w:r>
        <w:t>дифицитом</w:t>
      </w:r>
      <w:proofErr w:type="spellEnd"/>
      <w:r>
        <w:t xml:space="preserve"> бюджета в сумме 955,8тыс. руб.</w:t>
      </w:r>
    </w:p>
    <w:p w:rsidR="0043131E" w:rsidRDefault="0043131E" w:rsidP="0043131E">
      <w:r>
        <w:t>5.</w:t>
      </w:r>
      <w:r>
        <w:t>Бюджет МО Серебрянского сельсовета  на 2020год утвержденный Решением   сессии   Совет депутатов Серебрянского сельсовета  №40 от 23.12.2019г.  запланирован  бездефицитным, остаток средств на расчетном счете  на 01.01.2021г. составляет  1091,1тыс</w:t>
      </w:r>
      <w:proofErr w:type="gramStart"/>
      <w:r>
        <w:t>.р</w:t>
      </w:r>
      <w:proofErr w:type="gramEnd"/>
      <w:r>
        <w:t xml:space="preserve">уб. </w:t>
      </w:r>
    </w:p>
    <w:p w:rsidR="0043131E" w:rsidRDefault="0043131E" w:rsidP="0043131E">
      <w:r>
        <w:t>6.</w:t>
      </w:r>
      <w:r>
        <w:t xml:space="preserve">Расходы на функционирования высшего должностного лица субъекта РФ и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>
        <w:t>согласно   постановления</w:t>
      </w:r>
      <w:proofErr w:type="gramEnd"/>
      <w:r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43131E" w:rsidRDefault="0043131E" w:rsidP="0043131E">
      <w:r>
        <w:t>7.</w:t>
      </w:r>
      <w:r>
        <w:t>В поселении отсутствует поступление дохода, за наем жилья.</w:t>
      </w:r>
    </w:p>
    <w:p w:rsidR="0043131E" w:rsidRDefault="0043131E" w:rsidP="0043131E">
      <w:r>
        <w:t>8.</w:t>
      </w:r>
      <w:r>
        <w:t>Ревизионная комиссия отмечает неэффективное использовании денежных средств сумме 1,4тыс</w:t>
      </w:r>
      <w:proofErr w:type="gramStart"/>
      <w:r>
        <w:t>.р</w:t>
      </w:r>
      <w:proofErr w:type="gramEnd"/>
      <w:r>
        <w:t xml:space="preserve">уб.  </w:t>
      </w:r>
    </w:p>
    <w:p w:rsidR="0043131E" w:rsidRDefault="0043131E" w:rsidP="0043131E">
      <w:r>
        <w:t>9.</w:t>
      </w:r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 возможностями за счет</w:t>
      </w:r>
      <w:bookmarkStart w:id="0" w:name="_GoBack"/>
      <w:bookmarkEnd w:id="0"/>
      <w:r>
        <w:t xml:space="preserve"> собственных средств формировать  местный бюджет, обеспечивающий  выполнение полномочий в полном объеме. Доходы бюджета сельского поселения не соответствуют потребностям органов местного самоуправления</w:t>
      </w:r>
      <w:r w:rsidR="00965E0E">
        <w:t xml:space="preserve"> </w:t>
      </w:r>
      <w:r>
        <w:t xml:space="preserve"> для решения вопросов местного значения.</w:t>
      </w:r>
    </w:p>
    <w:p w:rsidR="00C76760" w:rsidRPr="00C76760" w:rsidRDefault="0043131E" w:rsidP="0043131E">
      <w:r>
        <w:t>10.</w:t>
      </w:r>
      <w:r>
        <w:t>Анализ исполнения бюджета Серебрянского сельсовета за 2020год</w:t>
      </w:r>
      <w:proofErr w:type="gramStart"/>
      <w:r>
        <w:t>,п</w:t>
      </w:r>
      <w:proofErr w:type="gramEnd"/>
      <w:r>
        <w:t xml:space="preserve">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Серебрянского сельсовета выполнены. </w:t>
      </w:r>
    </w:p>
    <w:sectPr w:rsidR="00C76760" w:rsidRPr="00C76760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754"/>
    <w:multiLevelType w:val="hybridMultilevel"/>
    <w:tmpl w:val="0936D982"/>
    <w:lvl w:ilvl="0" w:tplc="135AC5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03F9F"/>
    <w:rsid w:val="00045E7F"/>
    <w:rsid w:val="000A460B"/>
    <w:rsid w:val="000B61FA"/>
    <w:rsid w:val="00100601"/>
    <w:rsid w:val="001110FC"/>
    <w:rsid w:val="001339A1"/>
    <w:rsid w:val="00210FEB"/>
    <w:rsid w:val="00271017"/>
    <w:rsid w:val="00282EC4"/>
    <w:rsid w:val="00286F6D"/>
    <w:rsid w:val="00344155"/>
    <w:rsid w:val="0034752F"/>
    <w:rsid w:val="00367765"/>
    <w:rsid w:val="003F38DB"/>
    <w:rsid w:val="0043131E"/>
    <w:rsid w:val="00480419"/>
    <w:rsid w:val="0054467D"/>
    <w:rsid w:val="00671BA7"/>
    <w:rsid w:val="00732409"/>
    <w:rsid w:val="007634BB"/>
    <w:rsid w:val="0083185A"/>
    <w:rsid w:val="00903239"/>
    <w:rsid w:val="009310A5"/>
    <w:rsid w:val="00945538"/>
    <w:rsid w:val="00965E0E"/>
    <w:rsid w:val="00982273"/>
    <w:rsid w:val="00985D47"/>
    <w:rsid w:val="009E7F31"/>
    <w:rsid w:val="009F58DD"/>
    <w:rsid w:val="00A070B1"/>
    <w:rsid w:val="00A55829"/>
    <w:rsid w:val="00AE59DB"/>
    <w:rsid w:val="00B02816"/>
    <w:rsid w:val="00BF652D"/>
    <w:rsid w:val="00C14123"/>
    <w:rsid w:val="00C53B20"/>
    <w:rsid w:val="00C63220"/>
    <w:rsid w:val="00C712E3"/>
    <w:rsid w:val="00C76760"/>
    <w:rsid w:val="00D52CCA"/>
    <w:rsid w:val="00DB05D4"/>
    <w:rsid w:val="00E1464C"/>
    <w:rsid w:val="00E575E7"/>
    <w:rsid w:val="00EA5C8F"/>
    <w:rsid w:val="00E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17</cp:revision>
  <dcterms:created xsi:type="dcterms:W3CDTF">2015-05-20T10:10:00Z</dcterms:created>
  <dcterms:modified xsi:type="dcterms:W3CDTF">2021-05-24T09:45:00Z</dcterms:modified>
</cp:coreProperties>
</file>