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F66259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Pr="00945538">
        <w:rPr>
          <w:b/>
        </w:rPr>
        <w:t xml:space="preserve"> сельсовет</w:t>
      </w:r>
      <w:r w:rsidR="00444BA2">
        <w:rPr>
          <w:b/>
        </w:rPr>
        <w:t xml:space="preserve"> </w:t>
      </w:r>
      <w:r w:rsidRPr="00945538">
        <w:rPr>
          <w:b/>
        </w:rPr>
        <w:t>за 201</w:t>
      </w:r>
      <w:r w:rsidR="00536CA4">
        <w:rPr>
          <w:b/>
        </w:rPr>
        <w:t>7</w:t>
      </w:r>
      <w:r w:rsidRPr="00945538">
        <w:rPr>
          <w:b/>
        </w:rPr>
        <w:t>г.</w:t>
      </w:r>
    </w:p>
    <w:p w:rsidR="001339A1" w:rsidRDefault="001339A1" w:rsidP="00F66259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="00210FEB" w:rsidRPr="00945538">
        <w:rPr>
          <w:b/>
        </w:rPr>
        <w:t xml:space="preserve"> сельсовет за 201</w:t>
      </w:r>
      <w:r w:rsidR="00536CA4">
        <w:rPr>
          <w:b/>
        </w:rPr>
        <w:t>7</w:t>
      </w:r>
      <w:r w:rsidR="00322FB5">
        <w:rPr>
          <w:b/>
        </w:rPr>
        <w:t xml:space="preserve"> </w:t>
      </w:r>
      <w:r w:rsidR="00210FEB" w:rsidRPr="00945538">
        <w:rPr>
          <w:b/>
        </w:rPr>
        <w:t>г</w:t>
      </w:r>
      <w:r w:rsidR="00286F6D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444BA2" w:rsidRDefault="00444BA2" w:rsidP="00444BA2">
      <w:pPr>
        <w:ind w:right="57"/>
      </w:pPr>
      <w:r>
        <w:t>1.</w:t>
      </w:r>
      <w:r>
        <w:t>Внешняя проверка установила, что формирование и исполнение</w:t>
      </w:r>
      <w:r>
        <w:t xml:space="preserve"> </w:t>
      </w:r>
      <w:r>
        <w:t>бюджета поселения, осуществление бюджетных расходов, в основном, соответствует действующему законодательству.</w:t>
      </w:r>
    </w:p>
    <w:p w:rsidR="00444BA2" w:rsidRDefault="00444BA2" w:rsidP="00444BA2">
      <w:pPr>
        <w:ind w:right="57"/>
      </w:pPr>
      <w:r>
        <w:t>Фактов способных негативно повлиять на достоверность годового отчета, не выявлено.</w:t>
      </w:r>
    </w:p>
    <w:p w:rsidR="00444BA2" w:rsidRDefault="00444BA2" w:rsidP="00444BA2">
      <w:pPr>
        <w:ind w:right="57"/>
      </w:pPr>
      <w:r>
        <w:t>2.</w:t>
      </w:r>
      <w:r>
        <w:t xml:space="preserve">Проект решения «Об утверждении отчета об исполнении бюджета Пеньковского сельсовета за 2019 год» предоставлен в Совет депутатов Пеньковского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444BA2" w:rsidRDefault="00444BA2" w:rsidP="00444BA2">
      <w:pPr>
        <w:ind w:right="57"/>
      </w:pPr>
      <w:r>
        <w:t>3.</w:t>
      </w:r>
      <w:r>
        <w:t>Бюджет Пеньковского сельсовета исполнен по доходам в объеме 6399,8тыс</w:t>
      </w:r>
      <w:proofErr w:type="gramStart"/>
      <w:r>
        <w:t>.р</w:t>
      </w:r>
      <w:proofErr w:type="gramEnd"/>
      <w:r>
        <w:t xml:space="preserve">уб., по      расходам в объеме 6331,5тыс.руб., получен профицит в объеме 68,3тыс.руб. </w:t>
      </w:r>
    </w:p>
    <w:p w:rsidR="00444BA2" w:rsidRDefault="00444BA2" w:rsidP="00444BA2">
      <w:pPr>
        <w:ind w:right="57"/>
      </w:pPr>
      <w:r>
        <w:t>4</w:t>
      </w:r>
      <w:r>
        <w:t>.</w:t>
      </w:r>
      <w:r>
        <w:t xml:space="preserve">Анализируя соответствие отчета об исполнении бюджета, направленного </w:t>
      </w:r>
      <w:proofErr w:type="gramStart"/>
      <w:r>
        <w:t>в</w:t>
      </w:r>
      <w:proofErr w:type="gramEnd"/>
      <w:r>
        <w:t xml:space="preserve">  </w:t>
      </w:r>
    </w:p>
    <w:p w:rsidR="00444BA2" w:rsidRDefault="00444BA2" w:rsidP="00444BA2">
      <w:pPr>
        <w:ind w:right="57"/>
      </w:pPr>
      <w:r>
        <w:t xml:space="preserve">Ревизионную комиссию </w:t>
      </w:r>
      <w:proofErr w:type="spellStart"/>
      <w:r>
        <w:t>Чулымского</w:t>
      </w:r>
      <w:proofErr w:type="spellEnd"/>
      <w:r>
        <w:t xml:space="preserve"> района и отчета, направленного в    вышестоящий финансовый орган </w:t>
      </w:r>
      <w:proofErr w:type="spellStart"/>
      <w:r>
        <w:t>УФиНП</w:t>
      </w:r>
      <w:proofErr w:type="spellEnd"/>
      <w:r>
        <w:t xml:space="preserve"> </w:t>
      </w:r>
      <w:proofErr w:type="spellStart"/>
      <w:r>
        <w:t>Чулымского</w:t>
      </w:r>
      <w:proofErr w:type="spellEnd"/>
      <w:r>
        <w:t xml:space="preserve"> района, расхождений не установлено. Предоставление бюджетной отчетности  осуществляется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Приказ от 28.12.2010г. № 191н.</w:t>
      </w:r>
    </w:p>
    <w:p w:rsidR="00444BA2" w:rsidRDefault="00444BA2" w:rsidP="00444BA2">
      <w:pPr>
        <w:ind w:right="57"/>
      </w:pPr>
      <w:r>
        <w:t>5.</w:t>
      </w:r>
      <w:r>
        <w:t xml:space="preserve">В нарушение приказа Минэкономразвития России № 424 от 30.08.2011г. «Об утверждении порядка ведения органами местного самоуправления реестра муниципального имущества» и Порядка ведения администрацией Пеньковского   сельсовета в реестре муниципального имущества Пеньковского сельсовета не указан кадастровый номер и кадастровая стоимость, это говорит о том, что данное имущество не  прошло государственную регистрацию.   </w:t>
      </w:r>
    </w:p>
    <w:p w:rsidR="00444BA2" w:rsidRDefault="00444BA2" w:rsidP="00444BA2">
      <w:pPr>
        <w:ind w:right="57"/>
      </w:pPr>
      <w:r>
        <w:t>6.</w:t>
      </w:r>
      <w:r>
        <w:t xml:space="preserve">В соответствии с постановлением администрации Пеньковского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от 30.12.2013г. № 63 утвержден Порядок осуществления внутреннего муниципального финансового контроля, внутреннего финансового контроля, внутреннего финансового аудита, соответствующие мероприятия проводятся (в </w:t>
      </w:r>
      <w:proofErr w:type="spellStart"/>
      <w:r>
        <w:t>т.ч</w:t>
      </w:r>
      <w:proofErr w:type="spellEnd"/>
      <w:r>
        <w:t>. утверждаются планы проведения мероприятий и отчеты об осуществлении контроля).</w:t>
      </w:r>
    </w:p>
    <w:p w:rsidR="00444BA2" w:rsidRDefault="00444BA2" w:rsidP="00444BA2">
      <w:pPr>
        <w:ind w:right="57"/>
      </w:pPr>
      <w:r>
        <w:t xml:space="preserve">- </w:t>
      </w:r>
      <w:proofErr w:type="gramStart"/>
      <w:r>
        <w:t>в</w:t>
      </w:r>
      <w:proofErr w:type="gramEnd"/>
      <w:r>
        <w:t xml:space="preserve"> нарушение Постановления Правительства РФ от 10.09.2008г. №657 « О ведении    федерального регистра муниципальных нормативных правовых актов» данные   нормативные акты отсутствуют в регистре и на сайте http://право-минюст.рф.</w:t>
      </w:r>
    </w:p>
    <w:p w:rsidR="00444BA2" w:rsidRDefault="00444BA2" w:rsidP="00444BA2">
      <w:pPr>
        <w:ind w:right="57"/>
      </w:pPr>
      <w:r>
        <w:t>7.</w:t>
      </w:r>
      <w:r>
        <w:t xml:space="preserve">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в 2019г. на конец года на расчетном счете поселения остаются денежные средства из чего следует, что расходование данных средств в поселении не планировалось, что является неэффективным использованием бюджетных средств (1622,7тыс</w:t>
      </w:r>
      <w:proofErr w:type="gramStart"/>
      <w:r>
        <w:t>.р</w:t>
      </w:r>
      <w:proofErr w:type="gramEnd"/>
      <w:r>
        <w:t>уб.).</w:t>
      </w:r>
    </w:p>
    <w:p w:rsidR="00444BA2" w:rsidRDefault="00444BA2" w:rsidP="00444BA2">
      <w:pPr>
        <w:ind w:right="57"/>
      </w:pPr>
      <w:r>
        <w:t>8.</w:t>
      </w:r>
      <w:r>
        <w:t xml:space="preserve">Следует отметить, в инвентаризационных описях на оргтехнику не указывается серийный номер, марка и модель оргтехники в связи с чем, существует возможность замены дорогостоящего оборудования на менее </w:t>
      </w:r>
      <w:proofErr w:type="gramStart"/>
      <w:r>
        <w:t>ценное</w:t>
      </w:r>
      <w:proofErr w:type="gramEnd"/>
      <w:r>
        <w:t>.</w:t>
      </w:r>
    </w:p>
    <w:p w:rsidR="00444BA2" w:rsidRDefault="00444BA2" w:rsidP="00444BA2">
      <w:pPr>
        <w:ind w:right="57"/>
      </w:pPr>
      <w:r>
        <w:t>9.</w:t>
      </w:r>
      <w:r>
        <w:t>Ревизионной комиссией</w:t>
      </w:r>
      <w:r>
        <w:t xml:space="preserve"> </w:t>
      </w:r>
      <w:bookmarkStart w:id="0" w:name="_GoBack"/>
      <w:bookmarkEnd w:id="0"/>
      <w:r>
        <w:t>установлено, что Акт сверки дебиторской и кредиторской задолженности в суммах 1,0тыс</w:t>
      </w:r>
      <w:proofErr w:type="gramStart"/>
      <w:r>
        <w:t>.р</w:t>
      </w:r>
      <w:proofErr w:type="gramEnd"/>
      <w:r>
        <w:t>уб. и 6,1тыс.руб. соответственно, отсутствует.  Образование задолженности не выявлено и не расшифровано.</w:t>
      </w:r>
    </w:p>
    <w:p w:rsidR="00444BA2" w:rsidRDefault="00444BA2" w:rsidP="00444BA2">
      <w:pPr>
        <w:ind w:right="57"/>
      </w:pPr>
      <w:r>
        <w:t>10.</w:t>
      </w:r>
      <w:r>
        <w:t>Следует отметить, Реестр закупок малого объема, осуществленных без заключения     муниципальных контрактов, ведется с нарушением статьи 73 Бюджетного Кодекса РФ:</w:t>
      </w:r>
    </w:p>
    <w:p w:rsidR="00444BA2" w:rsidRDefault="00444BA2" w:rsidP="00444BA2">
      <w:pPr>
        <w:ind w:right="57"/>
      </w:pPr>
      <w:r>
        <w:t>- не указано местонахождение поставщиков;</w:t>
      </w:r>
    </w:p>
    <w:p w:rsidR="00444BA2" w:rsidRDefault="00444BA2" w:rsidP="00444BA2">
      <w:pPr>
        <w:ind w:right="57"/>
      </w:pPr>
      <w:r>
        <w:t>- не указано краткое наименование работ, услуг (указана услуга 302);</w:t>
      </w:r>
    </w:p>
    <w:p w:rsidR="00444BA2" w:rsidRDefault="00444BA2" w:rsidP="00444BA2">
      <w:pPr>
        <w:ind w:right="57"/>
      </w:pPr>
      <w:r>
        <w:t xml:space="preserve">- включены сведения о  выплаченной заработной плате за выполненные работы;      </w:t>
      </w:r>
    </w:p>
    <w:p w:rsidR="00DB05D4" w:rsidRDefault="00444BA2" w:rsidP="00444BA2">
      <w:pPr>
        <w:ind w:right="57"/>
      </w:pPr>
      <w:r>
        <w:t>11.</w:t>
      </w:r>
      <w:r>
        <w:t xml:space="preserve">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</w:t>
      </w:r>
      <w:r>
        <w:lastRenderedPageBreak/>
        <w:t xml:space="preserve">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Пеньковского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52AEE"/>
    <w:rsid w:val="00081D7C"/>
    <w:rsid w:val="000A460B"/>
    <w:rsid w:val="000B61FA"/>
    <w:rsid w:val="00100601"/>
    <w:rsid w:val="001110FC"/>
    <w:rsid w:val="001339A1"/>
    <w:rsid w:val="00210FEB"/>
    <w:rsid w:val="00271017"/>
    <w:rsid w:val="00286F6D"/>
    <w:rsid w:val="00322FB5"/>
    <w:rsid w:val="00344155"/>
    <w:rsid w:val="0034752F"/>
    <w:rsid w:val="00367765"/>
    <w:rsid w:val="00444BA2"/>
    <w:rsid w:val="00480419"/>
    <w:rsid w:val="00536CA4"/>
    <w:rsid w:val="0054467D"/>
    <w:rsid w:val="00732409"/>
    <w:rsid w:val="007634BB"/>
    <w:rsid w:val="0078657B"/>
    <w:rsid w:val="009310A5"/>
    <w:rsid w:val="00945538"/>
    <w:rsid w:val="00982273"/>
    <w:rsid w:val="00985D47"/>
    <w:rsid w:val="009E7F31"/>
    <w:rsid w:val="00A55829"/>
    <w:rsid w:val="00AD5C58"/>
    <w:rsid w:val="00BF652D"/>
    <w:rsid w:val="00C53B20"/>
    <w:rsid w:val="00C63220"/>
    <w:rsid w:val="00C712E3"/>
    <w:rsid w:val="00C77711"/>
    <w:rsid w:val="00C86990"/>
    <w:rsid w:val="00D52CCA"/>
    <w:rsid w:val="00DB05D4"/>
    <w:rsid w:val="00ED4481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12</cp:revision>
  <dcterms:created xsi:type="dcterms:W3CDTF">2015-05-20T10:07:00Z</dcterms:created>
  <dcterms:modified xsi:type="dcterms:W3CDTF">2020-05-19T09:17:00Z</dcterms:modified>
</cp:coreProperties>
</file>