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33E81" w:rsidRDefault="00633E81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 w:firstRow="1" w:lastRow="1" w:firstColumn="1" w:lastColumn="1" w:noHBand="0" w:noVBand="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244B48">
              <w:rPr>
                <w:lang w:eastAsia="ar-SA"/>
              </w:rPr>
              <w:t>г.Чулым</w:t>
            </w:r>
            <w:proofErr w:type="spellEnd"/>
            <w:r w:rsidRPr="00244B48">
              <w:rPr>
                <w:lang w:eastAsia="ar-SA"/>
              </w:rPr>
              <w:t xml:space="preserve">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A305C6">
              <w:rPr>
                <w:lang w:eastAsia="ar-SA"/>
              </w:rPr>
              <w:t>26</w:t>
            </w:r>
            <w:r w:rsidR="00BE00CA">
              <w:rPr>
                <w:lang w:eastAsia="ar-SA"/>
              </w:rPr>
              <w:t xml:space="preserve">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 xml:space="preserve">г.  № </w:t>
            </w:r>
            <w:r w:rsidR="00A305C6">
              <w:rPr>
                <w:lang w:eastAsia="ar-SA"/>
              </w:rPr>
              <w:t>1</w:t>
            </w:r>
            <w:r w:rsidR="0090234D">
              <w:rPr>
                <w:lang w:eastAsia="ar-SA"/>
              </w:rPr>
              <w:t>3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Pr="0090234D" w:rsidRDefault="00626334" w:rsidP="0090234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r w:rsidR="00A305C6">
              <w:rPr>
                <w:sz w:val="28"/>
                <w:szCs w:val="28"/>
                <w:lang w:eastAsia="ar-SA"/>
              </w:rPr>
              <w:t>Куликовского</w:t>
            </w:r>
            <w:r>
              <w:rPr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="00013439">
              <w:rPr>
                <w:sz w:val="28"/>
                <w:szCs w:val="28"/>
                <w:lang w:eastAsia="ar-SA"/>
              </w:rPr>
              <w:t>Крюгер</w:t>
            </w:r>
            <w:proofErr w:type="spellEnd"/>
            <w:r w:rsidR="00013439">
              <w:rPr>
                <w:sz w:val="28"/>
                <w:szCs w:val="28"/>
                <w:lang w:eastAsia="ar-SA"/>
              </w:rPr>
              <w:t xml:space="preserve"> А.В.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A305C6">
        <w:rPr>
          <w:szCs w:val="20"/>
        </w:rPr>
        <w:t>26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r w:rsidR="00A305C6">
        <w:rPr>
          <w:szCs w:val="20"/>
        </w:rPr>
        <w:t>Куликовского</w:t>
      </w:r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BE00CA">
        <w:rPr>
          <w:szCs w:val="20"/>
        </w:rPr>
        <w:t>3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r w:rsidR="00A305C6">
        <w:rPr>
          <w:szCs w:val="20"/>
        </w:rPr>
        <w:t>Куликовского</w:t>
      </w:r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>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A305C6">
        <w:rPr>
          <w:szCs w:val="20"/>
        </w:rPr>
        <w:t>26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  <w:bookmarkStart w:id="0" w:name="_GoBack"/>
      <w:bookmarkEnd w:id="0"/>
    </w:p>
    <w:p w:rsidR="001318D5" w:rsidRPr="001318D5" w:rsidRDefault="001318D5" w:rsidP="00633E81">
      <w:pPr>
        <w:pStyle w:val="a5"/>
        <w:rPr>
          <w:szCs w:val="20"/>
        </w:rPr>
      </w:pPr>
    </w:p>
    <w:p w:rsidR="001318D5" w:rsidRPr="001318D5" w:rsidRDefault="001318D5" w:rsidP="00633E81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>МО</w:t>
      </w:r>
      <w:r w:rsidRPr="001318D5">
        <w:rPr>
          <w:b/>
          <w:szCs w:val="20"/>
          <w:u w:val="single"/>
        </w:rPr>
        <w:t xml:space="preserve"> </w:t>
      </w:r>
      <w:r w:rsidR="00A305C6">
        <w:rPr>
          <w:b/>
          <w:szCs w:val="20"/>
          <w:u w:val="single"/>
        </w:rPr>
        <w:t>Куликовского</w:t>
      </w:r>
      <w:r w:rsidRPr="001318D5">
        <w:rPr>
          <w:b/>
          <w:szCs w:val="20"/>
          <w:u w:val="single"/>
        </w:rPr>
        <w:t xml:space="preserve">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633E81">
      <w:pPr>
        <w:tabs>
          <w:tab w:val="left" w:pos="567"/>
          <w:tab w:val="left" w:pos="18286"/>
        </w:tabs>
        <w:ind w:left="142" w:right="172" w:firstLine="425"/>
      </w:pPr>
    </w:p>
    <w:p w:rsidR="0090234D" w:rsidRDefault="002C3F29" w:rsidP="00633E81">
      <w:r w:rsidRPr="001305CD">
        <w:rPr>
          <w:b/>
        </w:rPr>
        <w:t>1.</w:t>
      </w:r>
      <w:r w:rsidR="001305CD" w:rsidRPr="001305CD">
        <w:t xml:space="preserve"> </w:t>
      </w:r>
      <w:r w:rsidR="0090234D" w:rsidRPr="00F300A6">
        <w:t xml:space="preserve">В соответствии со статьей 160.2-1 </w:t>
      </w:r>
      <w:hyperlink r:id="rId7" w:tgtFrame="_blank" w:history="1">
        <w:r w:rsidR="0090234D" w:rsidRPr="00F300A6">
          <w:t>Бюджетного кодекса</w:t>
        </w:r>
      </w:hyperlink>
      <w:r w:rsidR="0090234D" w:rsidRPr="00F300A6"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 w:rsidR="0090234D">
        <w:t>.</w:t>
      </w:r>
      <w:r w:rsidR="0090234D" w:rsidRPr="00F300A6">
        <w:t xml:space="preserve"> </w:t>
      </w:r>
    </w:p>
    <w:p w:rsidR="0090234D" w:rsidRDefault="0090234D" w:rsidP="00633E81">
      <w:r w:rsidRPr="00A435E3">
        <w:rPr>
          <w:b/>
          <w:bCs/>
          <w:color w:val="000000"/>
          <w:kern w:val="28"/>
        </w:rPr>
        <w:t>Но проверки по внутреннему финансовому аудиту не производились.</w:t>
      </w:r>
    </w:p>
    <w:p w:rsidR="001305CD" w:rsidRDefault="001305CD" w:rsidP="00633E81">
      <w:pPr>
        <w:suppressAutoHyphens/>
        <w:rPr>
          <w:b/>
        </w:rPr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="0090234D" w:rsidRPr="0093129D">
        <w:t>В реестре муниципального имущества, учете и отчетности Администрации сельсовета числятся жилые помещен</w:t>
      </w:r>
      <w:r w:rsidR="0090234D">
        <w:t>и</w:t>
      </w:r>
      <w:r w:rsidR="00A305C6">
        <w:t>я</w:t>
      </w:r>
      <w:r w:rsidR="0090234D" w:rsidRPr="0093129D">
        <w:t>, в которых проживают граждане на основании договора социального найма</w:t>
      </w:r>
      <w:r w:rsidR="0090234D">
        <w:rPr>
          <w:b/>
        </w:rPr>
        <w:t>. При</w:t>
      </w:r>
      <w:r w:rsidR="0090234D" w:rsidRPr="00A1046E">
        <w:rPr>
          <w:b/>
        </w:rPr>
        <w:t xml:space="preserve"> этом плата за </w:t>
      </w:r>
      <w:proofErr w:type="spellStart"/>
      <w:r w:rsidR="0090234D" w:rsidRPr="00A1046E">
        <w:rPr>
          <w:b/>
        </w:rPr>
        <w:t>найм</w:t>
      </w:r>
      <w:proofErr w:type="spellEnd"/>
      <w:r w:rsidR="0090234D" w:rsidRPr="00A1046E">
        <w:rPr>
          <w:b/>
        </w:rPr>
        <w:t xml:space="preserve"> жилых помещений не начисляется и не взимается. </w:t>
      </w:r>
    </w:p>
    <w:p w:rsidR="005F5052" w:rsidRPr="003E3817" w:rsidRDefault="005F5052" w:rsidP="00633E81">
      <w:pPr>
        <w:ind w:left="-142"/>
      </w:pPr>
      <w:r>
        <w:rPr>
          <w:b/>
        </w:rPr>
        <w:t>3.</w:t>
      </w:r>
      <w:r w:rsidRPr="005F5052">
        <w:rPr>
          <w:color w:val="000000"/>
        </w:rPr>
        <w:t xml:space="preserve"> </w:t>
      </w:r>
      <w:r w:rsidRPr="003E3817">
        <w:rPr>
          <w:color w:val="000000"/>
        </w:rPr>
        <w:t xml:space="preserve">Руководитель финансового органа Администрации </w:t>
      </w:r>
      <w:r>
        <w:rPr>
          <w:color w:val="000000"/>
        </w:rPr>
        <w:t>Куликовского</w:t>
      </w:r>
      <w:r w:rsidRPr="003E3817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Крюгер</w:t>
      </w:r>
      <w:proofErr w:type="spellEnd"/>
      <w:r>
        <w:rPr>
          <w:color w:val="000000"/>
        </w:rPr>
        <w:t xml:space="preserve"> А.В</w:t>
      </w:r>
      <w:r w:rsidRPr="003E3817">
        <w:rPr>
          <w:color w:val="000000"/>
        </w:rPr>
        <w:t xml:space="preserve">. не соответствует квалификационным требованиям, установленным Приказом </w:t>
      </w:r>
      <w:r w:rsidRPr="003E3817">
        <w:rPr>
          <w:color w:val="000000"/>
        </w:rPr>
        <w:lastRenderedPageBreak/>
        <w:t xml:space="preserve">Минфина России от 19.12.2019г. №238н (глава сельсовета </w:t>
      </w:r>
      <w:proofErr w:type="spellStart"/>
      <w:r>
        <w:rPr>
          <w:color w:val="000000"/>
        </w:rPr>
        <w:t>Крюгер</w:t>
      </w:r>
      <w:proofErr w:type="spellEnd"/>
      <w:r>
        <w:rPr>
          <w:color w:val="000000"/>
        </w:rPr>
        <w:t xml:space="preserve"> А.В</w:t>
      </w:r>
      <w:r w:rsidRPr="003E3817">
        <w:rPr>
          <w:color w:val="000000"/>
        </w:rPr>
        <w:t>. имеет среднее общее образование).</w:t>
      </w:r>
    </w:p>
    <w:p w:rsidR="00991E50" w:rsidRDefault="003246AA" w:rsidP="00633E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633E81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Default="001305CD" w:rsidP="00633E81">
      <w:pPr>
        <w:pStyle w:val="a5"/>
        <w:numPr>
          <w:ilvl w:val="0"/>
          <w:numId w:val="2"/>
        </w:numPr>
      </w:pPr>
      <w:r w:rsidRPr="001305CD">
        <w:t>Принять меры для начисления и взим</w:t>
      </w:r>
      <w:r>
        <w:t>а</w:t>
      </w:r>
      <w:r w:rsidRPr="001305CD">
        <w:t xml:space="preserve">ния платы за </w:t>
      </w:r>
      <w:proofErr w:type="spellStart"/>
      <w:r w:rsidRPr="001305CD">
        <w:t>найм</w:t>
      </w:r>
      <w:proofErr w:type="spellEnd"/>
      <w:r w:rsidRPr="001305CD">
        <w:t xml:space="preserve"> жилых помещений.</w:t>
      </w:r>
    </w:p>
    <w:p w:rsidR="005F5052" w:rsidRPr="001305CD" w:rsidRDefault="005F5052" w:rsidP="00633E81">
      <w:pPr>
        <w:pStyle w:val="a5"/>
        <w:numPr>
          <w:ilvl w:val="0"/>
          <w:numId w:val="2"/>
        </w:numPr>
      </w:pPr>
      <w:r>
        <w:t>О</w:t>
      </w:r>
      <w:r w:rsidRPr="00B64581">
        <w:t>беспечить соответствие должностного лица, осуществляющего функции руководителя финансового органа администрации МО, установленным квалификационным требованиям</w:t>
      </w:r>
    </w:p>
    <w:p w:rsidR="004C432D" w:rsidRPr="002C3F29" w:rsidRDefault="004C432D" w:rsidP="00633E81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633E81">
      <w:pPr>
        <w:pStyle w:val="a5"/>
        <w:widowControl w:val="0"/>
        <w:suppressAutoHyphens/>
        <w:autoSpaceDE w:val="0"/>
        <w:spacing w:line="252" w:lineRule="auto"/>
        <w:ind w:left="502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633E81">
      <w:pPr>
        <w:pStyle w:val="a5"/>
        <w:widowControl w:val="0"/>
        <w:suppressAutoHyphens/>
        <w:autoSpaceDE w:val="0"/>
        <w:spacing w:line="252" w:lineRule="auto"/>
        <w:ind w:left="502"/>
      </w:pPr>
    </w:p>
    <w:p w:rsidR="00991E50" w:rsidRPr="004C432D" w:rsidRDefault="00991E50" w:rsidP="00633E81">
      <w:r w:rsidRPr="004C432D">
        <w:t xml:space="preserve">Председатель Ревизионной </w:t>
      </w:r>
    </w:p>
    <w:p w:rsidR="00991E50" w:rsidRPr="004C432D" w:rsidRDefault="00991E50" w:rsidP="00633E81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633E81"/>
    <w:p w:rsidR="005A28D2" w:rsidRDefault="002D5374">
      <w:r w:rsidRPr="004C432D">
        <w:t xml:space="preserve">Представление к Акту финансовой проверки вручены </w:t>
      </w:r>
      <w:r w:rsidR="00A305C6">
        <w:t>26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3439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6CCF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3782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D45FF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5F5052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3E81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175DD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34D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05C6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05FE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26453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6626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5B08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49F4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113"/>
  <w15:docId w15:val="{F63C307B-D81D-400D-9F62-DCCCB538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17</cp:revision>
  <cp:lastPrinted>2021-04-14T03:08:00Z</cp:lastPrinted>
  <dcterms:created xsi:type="dcterms:W3CDTF">2022-05-06T02:26:00Z</dcterms:created>
  <dcterms:modified xsi:type="dcterms:W3CDTF">2024-10-22T03:22:00Z</dcterms:modified>
</cp:coreProperties>
</file>