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54EE3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Pr="00945538">
        <w:rPr>
          <w:b/>
        </w:rPr>
        <w:t xml:space="preserve"> сельсовет</w:t>
      </w:r>
      <w:r w:rsidR="00B75E55">
        <w:rPr>
          <w:b/>
        </w:rPr>
        <w:t xml:space="preserve"> </w:t>
      </w:r>
      <w:r w:rsidRPr="00945538">
        <w:rPr>
          <w:b/>
        </w:rPr>
        <w:t>за 20</w:t>
      </w:r>
      <w:r w:rsidR="00460481">
        <w:rPr>
          <w:b/>
        </w:rPr>
        <w:t>2</w:t>
      </w:r>
      <w:r w:rsidR="007B2FB2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954EE3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="00210FEB" w:rsidRPr="00945538">
        <w:rPr>
          <w:b/>
        </w:rPr>
        <w:t xml:space="preserve"> сельсовет</w:t>
      </w:r>
      <w:r w:rsidR="00954EE3">
        <w:rPr>
          <w:b/>
        </w:rPr>
        <w:t xml:space="preserve"> </w:t>
      </w:r>
      <w:r w:rsidR="00210FEB" w:rsidRPr="00945538">
        <w:rPr>
          <w:b/>
        </w:rPr>
        <w:t>за 20</w:t>
      </w:r>
      <w:r w:rsidR="00460481">
        <w:rPr>
          <w:b/>
        </w:rPr>
        <w:t>2</w:t>
      </w:r>
      <w:r w:rsidR="00D909B8">
        <w:rPr>
          <w:b/>
        </w:rPr>
        <w:t>1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7B2FB2" w:rsidRDefault="007B2FB2" w:rsidP="007B2FB2">
      <w:r>
        <w:t xml:space="preserve"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   </w:t>
      </w:r>
      <w:bookmarkStart w:id="0" w:name="_GoBack"/>
      <w:bookmarkEnd w:id="0"/>
    </w:p>
    <w:p w:rsidR="007B2FB2" w:rsidRDefault="007B2FB2" w:rsidP="007B2FB2">
      <w:r>
        <w:t>2.Фактов</w:t>
      </w:r>
      <w:proofErr w:type="gramStart"/>
      <w:r>
        <w:t xml:space="preserve"> </w:t>
      </w:r>
      <w:r>
        <w:t>,</w:t>
      </w:r>
      <w:proofErr w:type="gramEnd"/>
      <w:r>
        <w:t>способных негативно повлиять на достоверность годового отчета не выявлено.</w:t>
      </w:r>
    </w:p>
    <w:p w:rsidR="007B2FB2" w:rsidRDefault="007B2FB2" w:rsidP="007B2FB2">
      <w:r>
        <w:t>3.Фактов непрозрачности и не информированности показателей годового отчета не выявлено.</w:t>
      </w:r>
    </w:p>
    <w:p w:rsidR="007B2FB2" w:rsidRDefault="007B2FB2" w:rsidP="007B2FB2">
      <w:r>
        <w:t xml:space="preserve">4.Проект решения «Об утверждении отчета об исполнении бюджета Куликовского сельсовета за 2021 год» предоставлен в Совет депутатов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ст.2644 БК РФ. </w:t>
      </w:r>
    </w:p>
    <w:p w:rsidR="007B2FB2" w:rsidRDefault="007B2FB2" w:rsidP="007B2FB2">
      <w:r>
        <w:t>5.Бюджет Куликовского сельсовета исполнен по доходам в объеме 6991,2тыс</w:t>
      </w:r>
      <w:proofErr w:type="gramStart"/>
      <w:r>
        <w:t>.р</w:t>
      </w:r>
      <w:proofErr w:type="gramEnd"/>
      <w:r>
        <w:t>уб., по расходам в объеме 7148,9тыс.руб. с дефицитом в объеме 157,7тыс.руб. Дефицит образовался за счет остатка на 01.01.2021год.</w:t>
      </w:r>
    </w:p>
    <w:p w:rsidR="007B2FB2" w:rsidRDefault="007B2FB2" w:rsidP="007B2FB2">
      <w:r>
        <w:t xml:space="preserve">6.Ревизионная комиссия отмечает, что остаток денежных средств на расчетном счете составляет 968,4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B2FB2" w:rsidRDefault="007B2FB2" w:rsidP="007B2FB2">
      <w:r>
        <w:t>7.Расходы на функционирование высшего должностного лица субъекта РФ</w:t>
      </w:r>
      <w:proofErr w:type="gramStart"/>
      <w:r>
        <w:t xml:space="preserve"> </w:t>
      </w:r>
      <w:r w:rsidR="00545F0C">
        <w:t>,</w:t>
      </w:r>
      <w:proofErr w:type="gramEnd"/>
      <w:r>
        <w:t xml:space="preserve">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постановления Правительства Новосибирской области № 20-п от 31.01.2017г. «О нормативах формирования расходов на оплату труда депутатов, выборных должностных лиц местного самоуправления, и </w:t>
      </w:r>
      <w:proofErr w:type="gramStart"/>
      <w:r>
        <w:t>содержание</w:t>
      </w:r>
      <w:proofErr w:type="gramEnd"/>
      <w:r>
        <w:t xml:space="preserve"> органов местного самоуправления муниципальных образований Новосибирской области».</w:t>
      </w:r>
    </w:p>
    <w:p w:rsidR="007B2FB2" w:rsidRDefault="00545F0C" w:rsidP="007B2FB2">
      <w:r>
        <w:t>8.</w:t>
      </w:r>
      <w:r w:rsidR="007B2FB2">
        <w:t xml:space="preserve">Таким образом, Ревизионная комиссия </w:t>
      </w:r>
      <w:proofErr w:type="spellStart"/>
      <w:r w:rsidR="007B2FB2">
        <w:t>Чулымского</w:t>
      </w:r>
      <w:proofErr w:type="spellEnd"/>
      <w:r w:rsidR="007B2FB2">
        <w:t xml:space="preserve"> района </w:t>
      </w:r>
      <w:proofErr w:type="spellStart"/>
      <w:r w:rsidR="007B2FB2">
        <w:t>отмечает</w:t>
      </w:r>
      <w:proofErr w:type="gramStart"/>
      <w:r w:rsidR="007B2FB2">
        <w:t>,ч</w:t>
      </w:r>
      <w:proofErr w:type="gramEnd"/>
      <w:r w:rsidR="007B2FB2">
        <w:t>то</w:t>
      </w:r>
      <w:proofErr w:type="spellEnd"/>
      <w:r w:rsidR="007B2FB2">
        <w:t xml:space="preserve">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BE161F" w:rsidRDefault="00545F0C" w:rsidP="007B2FB2">
      <w:pPr>
        <w:rPr>
          <w:sz w:val="28"/>
          <w:szCs w:val="28"/>
        </w:rPr>
      </w:pPr>
      <w:r>
        <w:t>9.</w:t>
      </w:r>
      <w:r w:rsidR="007B2FB2">
        <w:t xml:space="preserve">Анализ исполнения бюджета Куликовского сельсовета за 2021г. проведенный    Ревизионной комиссией </w:t>
      </w:r>
      <w:proofErr w:type="spellStart"/>
      <w:r w:rsidR="007B2FB2">
        <w:t>Чулымского</w:t>
      </w:r>
      <w:proofErr w:type="spellEnd"/>
      <w:r w:rsidR="007B2FB2">
        <w:t xml:space="preserve"> района показал, что основные параметры бюджета Куликовского сельсовета </w:t>
      </w:r>
      <w:proofErr w:type="spellStart"/>
      <w:r w:rsidR="007B2FB2">
        <w:t>выполнены</w:t>
      </w:r>
      <w:proofErr w:type="gramStart"/>
      <w:r w:rsidR="007B2FB2">
        <w:t>.В</w:t>
      </w:r>
      <w:proofErr w:type="spellEnd"/>
      <w:proofErr w:type="gramEnd"/>
      <w:r w:rsidR="007B2FB2">
        <w:t xml:space="preserve"> связи с чем, предлагаем проект решения «Об утверждении отчета об исполнении бюджета Куликовского сельсовета за 2021 год» принять к утверждению.</w:t>
      </w:r>
    </w:p>
    <w:sectPr w:rsidR="00BE161F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100601"/>
    <w:rsid w:val="001110FC"/>
    <w:rsid w:val="00117E8C"/>
    <w:rsid w:val="001339A1"/>
    <w:rsid w:val="001A6094"/>
    <w:rsid w:val="001B3EA6"/>
    <w:rsid w:val="00210FEB"/>
    <w:rsid w:val="00271017"/>
    <w:rsid w:val="002B4B95"/>
    <w:rsid w:val="00344155"/>
    <w:rsid w:val="0034752F"/>
    <w:rsid w:val="00367765"/>
    <w:rsid w:val="00423D73"/>
    <w:rsid w:val="00460481"/>
    <w:rsid w:val="00480419"/>
    <w:rsid w:val="004B3209"/>
    <w:rsid w:val="0054467D"/>
    <w:rsid w:val="00545F0C"/>
    <w:rsid w:val="005926CD"/>
    <w:rsid w:val="005A61EF"/>
    <w:rsid w:val="006616C2"/>
    <w:rsid w:val="0076297C"/>
    <w:rsid w:val="007634BB"/>
    <w:rsid w:val="007B2FB2"/>
    <w:rsid w:val="009310A5"/>
    <w:rsid w:val="00945538"/>
    <w:rsid w:val="00954EE3"/>
    <w:rsid w:val="00982273"/>
    <w:rsid w:val="00985D47"/>
    <w:rsid w:val="00A11A90"/>
    <w:rsid w:val="00A55829"/>
    <w:rsid w:val="00B75E55"/>
    <w:rsid w:val="00BE161F"/>
    <w:rsid w:val="00BF652D"/>
    <w:rsid w:val="00C63220"/>
    <w:rsid w:val="00C712E3"/>
    <w:rsid w:val="00CC51CF"/>
    <w:rsid w:val="00D909B8"/>
    <w:rsid w:val="00DB05D4"/>
    <w:rsid w:val="00E443D2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4"/>
    <w:locked/>
    <w:rsid w:val="00954EE3"/>
    <w:rPr>
      <w:sz w:val="28"/>
      <w:szCs w:val="24"/>
      <w:lang w:eastAsia="ar-SA"/>
    </w:rPr>
  </w:style>
  <w:style w:type="paragraph" w:styleId="a4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3"/>
    <w:unhideWhenUsed/>
    <w:rsid w:val="00954EE3"/>
    <w:pPr>
      <w:ind w:left="-18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54E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22</cp:revision>
  <dcterms:created xsi:type="dcterms:W3CDTF">2015-05-20T10:04:00Z</dcterms:created>
  <dcterms:modified xsi:type="dcterms:W3CDTF">2022-05-16T04:35:00Z</dcterms:modified>
</cp:coreProperties>
</file>