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4"/>
      </w:tblGrid>
      <w:tr w:rsidR="00DB0233" w:rsidRPr="00DB0233" w:rsidTr="004F495E">
        <w:trPr>
          <w:trHeight w:val="4111"/>
          <w:jc w:val="center"/>
        </w:trPr>
        <w:tc>
          <w:tcPr>
            <w:tcW w:w="4853" w:type="dxa"/>
          </w:tcPr>
          <w:p w:rsidR="00DB0233" w:rsidRPr="00DB0233" w:rsidRDefault="00335F81">
            <w:pPr>
              <w:pStyle w:val="3"/>
              <w:contextualSpacing/>
              <w:jc w:val="center"/>
              <w:outlineLvl w:val="2"/>
              <w:rPr>
                <w:sz w:val="6"/>
                <w:szCs w:val="6"/>
              </w:rPr>
            </w:pPr>
            <w:r w:rsidRPr="00F56F94">
              <w:rPr>
                <w:noProof/>
                <w:color w:val="000000" w:themeColor="text1"/>
              </w:rPr>
              <w:drawing>
                <wp:inline distT="0" distB="0" distL="0" distR="0" wp14:anchorId="1DC649C7" wp14:editId="5B090C1E">
                  <wp:extent cx="609600" cy="762000"/>
                  <wp:effectExtent l="0" t="0" r="0" b="0"/>
                  <wp:docPr id="1" name="Рисунок 1" descr="chuly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uly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0233" w:rsidRPr="00DB0233">
              <w:rPr>
                <w:sz w:val="16"/>
                <w:szCs w:val="16"/>
              </w:rPr>
              <w:br w:type="textWrapping" w:clear="all"/>
            </w:r>
          </w:p>
          <w:p w:rsidR="00DB0233" w:rsidRPr="00DB0233" w:rsidRDefault="00DB0233">
            <w:pPr>
              <w:pStyle w:val="31"/>
              <w:shd w:val="clear" w:color="auto" w:fill="auto"/>
              <w:spacing w:before="120"/>
              <w:ind w:right="57" w:firstLine="0"/>
              <w:contextualSpacing/>
              <w:rPr>
                <w:b/>
                <w:sz w:val="12"/>
                <w:szCs w:val="12"/>
              </w:rPr>
            </w:pPr>
            <w:r w:rsidRPr="00DB0233">
              <w:rPr>
                <w:b/>
              </w:rPr>
              <w:t xml:space="preserve">АДМИНИСТРАЦИЯ ЧУЛЫМСКОГО РАЙОНА </w:t>
            </w:r>
          </w:p>
          <w:p w:rsidR="00DB0233" w:rsidRPr="00DB0233" w:rsidRDefault="00DB0233">
            <w:pPr>
              <w:spacing w:before="120" w:line="230" w:lineRule="exact"/>
              <w:ind w:right="57"/>
              <w:contextualSpacing/>
              <w:jc w:val="center"/>
              <w:rPr>
                <w:rStyle w:val="2"/>
                <w:rFonts w:eastAsia="Courier New"/>
              </w:rPr>
            </w:pPr>
            <w:proofErr w:type="spellStart"/>
            <w:r w:rsidRPr="00DB0233">
              <w:rPr>
                <w:rStyle w:val="2"/>
                <w:rFonts w:eastAsia="Courier New"/>
              </w:rPr>
              <w:t>Чулымская</w:t>
            </w:r>
            <w:proofErr w:type="spellEnd"/>
            <w:r w:rsidRPr="00DB0233">
              <w:rPr>
                <w:rStyle w:val="2"/>
                <w:rFonts w:eastAsia="Courier New"/>
              </w:rPr>
              <w:t xml:space="preserve"> ул., д.43, Чулым, 632551 </w:t>
            </w:r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Style w:val="2"/>
                <w:rFonts w:eastAsia="Courier New"/>
              </w:rPr>
            </w:pPr>
            <w:r w:rsidRPr="00DB0233">
              <w:rPr>
                <w:rStyle w:val="2"/>
                <w:rFonts w:eastAsia="Courier New"/>
              </w:rPr>
              <w:t xml:space="preserve">Тел. (8-383-50) 21-656, факс (8-383-50)21-545 </w:t>
            </w:r>
            <w:r w:rsidRPr="00DB0233">
              <w:rPr>
                <w:rStyle w:val="2"/>
                <w:rFonts w:eastAsia="Courier New"/>
                <w:lang w:val="en-US"/>
              </w:rPr>
              <w:t>E</w:t>
            </w:r>
            <w:r w:rsidRPr="00DB0233">
              <w:rPr>
                <w:rStyle w:val="2"/>
                <w:rFonts w:eastAsia="Courier New"/>
              </w:rPr>
              <w:t>-</w:t>
            </w:r>
            <w:r w:rsidRPr="00DB0233">
              <w:rPr>
                <w:rStyle w:val="2"/>
                <w:rFonts w:eastAsia="Courier New"/>
                <w:lang w:val="en-US"/>
              </w:rPr>
              <w:t>mail</w:t>
            </w:r>
            <w:r w:rsidRPr="00DB0233">
              <w:rPr>
                <w:rStyle w:val="2"/>
                <w:rFonts w:eastAsia="Courier New"/>
              </w:rPr>
              <w:t>:</w:t>
            </w:r>
            <w:hyperlink r:id="rId6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chl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adm@</w:t>
              </w:r>
              <w:r w:rsidR="00263040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nso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ru</w:t>
              </w:r>
              <w:proofErr w:type="spellEnd"/>
            </w:hyperlink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DB0233">
              <w:rPr>
                <w:rStyle w:val="2"/>
                <w:rFonts w:eastAsia="Courier New"/>
                <w:lang w:val="en-US"/>
              </w:rPr>
              <w:t>http</w:t>
            </w:r>
            <w:r w:rsidRPr="00DB0233">
              <w:rPr>
                <w:rStyle w:val="2"/>
                <w:rFonts w:eastAsia="Courier New"/>
              </w:rPr>
              <w:t>: //</w:t>
            </w:r>
            <w:hyperlink r:id="rId7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adm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-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chulim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  <w:r w:rsidRPr="00DB0233">
              <w:rPr>
                <w:rStyle w:val="2"/>
                <w:rFonts w:eastAsia="Courier New"/>
              </w:rPr>
              <w:t>,</w:t>
            </w:r>
          </w:p>
          <w:p w:rsidR="00DB0233" w:rsidRPr="00DB0233" w:rsidRDefault="00DB0233">
            <w:pPr>
              <w:spacing w:after="300" w:line="230" w:lineRule="exact"/>
              <w:ind w:left="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233">
              <w:rPr>
                <w:rStyle w:val="2"/>
                <w:rFonts w:eastAsia="Courier New"/>
              </w:rPr>
              <w:t>ОКПО 0435538, ОГРН 1045405829765 ИНН/КПП 5442200069/544201001</w:t>
            </w: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667AC">
              <w:rPr>
                <w:rFonts w:ascii="Times New Roman" w:eastAsia="Times New Roman" w:hAnsi="Times New Roman" w:cs="Times New Roman"/>
                <w:color w:val="FFFFFF" w:themeColor="background1"/>
              </w:rPr>
              <w:t>А]</w:t>
            </w:r>
          </w:p>
          <w:p w:rsidR="003D305C" w:rsidRPr="003066E9" w:rsidRDefault="003D305C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DB0233" w:rsidRPr="003D305C" w:rsidRDefault="009667AC">
            <w:pPr>
              <w:tabs>
                <w:tab w:val="left" w:pos="2064"/>
              </w:tabs>
              <w:spacing w:line="230" w:lineRule="exact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</w:rPr>
              <w:t xml:space="preserve">       </w:t>
            </w:r>
            <w:r w:rsidRPr="003D305C">
              <w:rPr>
                <w:rStyle w:val="2"/>
                <w:rFonts w:eastAsia="Courier New"/>
                <w:sz w:val="28"/>
                <w:szCs w:val="28"/>
              </w:rPr>
              <w:t>О предоставлении информации</w:t>
            </w:r>
          </w:p>
          <w:p w:rsidR="00902E45" w:rsidRPr="00DB0233" w:rsidRDefault="00902E45" w:rsidP="00AA06E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4" w:type="dxa"/>
          </w:tcPr>
          <w:p w:rsidR="00DB0233" w:rsidRPr="00DB0233" w:rsidRDefault="00DB023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0233" w:rsidRPr="00DB0233" w:rsidRDefault="00DB0233">
            <w:pPr>
              <w:ind w:left="473" w:right="17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67AC" w:rsidRPr="00DB0233" w:rsidRDefault="009667AC" w:rsidP="003D305C">
            <w:pPr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667AC" w:rsidRDefault="009667AC" w:rsidP="006B62FC">
      <w:pPr>
        <w:widowControl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Оперативный ежедневный прогноз чрезвычайных ситуаций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на территории Новосибирской области на </w:t>
      </w:r>
      <w:r w:rsidR="00A639C4">
        <w:rPr>
          <w:rFonts w:ascii="Times New Roman" w:hAnsi="Times New Roman"/>
          <w:b/>
          <w:color w:val="000000"/>
          <w:sz w:val="26"/>
          <w:szCs w:val="26"/>
        </w:rPr>
        <w:t>22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0</w:t>
      </w:r>
      <w:r w:rsidR="00843A02">
        <w:rPr>
          <w:rFonts w:ascii="Times New Roman" w:hAnsi="Times New Roman"/>
          <w:b/>
          <w:color w:val="000000"/>
          <w:sz w:val="26"/>
          <w:szCs w:val="26"/>
        </w:rPr>
        <w:t>7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.2026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г.</w:t>
      </w:r>
    </w:p>
    <w:p w:rsidR="00C90E1B" w:rsidRDefault="00C90E1B" w:rsidP="00C90E1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</w:p>
    <w:p w:rsidR="0095028A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Опасные гидрометеорологические явления</w:t>
      </w:r>
    </w:p>
    <w:p w:rsidR="00574412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Новосибирской </w:t>
      </w:r>
      <w:r w:rsidR="00574412">
        <w:rPr>
          <w:rFonts w:ascii="Times New Roman" w:hAnsi="Times New Roman"/>
          <w:b/>
          <w:color w:val="000000"/>
          <w:sz w:val="26"/>
          <w:szCs w:val="26"/>
        </w:rPr>
        <w:t xml:space="preserve">области. </w:t>
      </w:r>
    </w:p>
    <w:p w:rsidR="00A639C4" w:rsidRDefault="003D1003" w:rsidP="00A639C4">
      <w:pPr>
        <w:widowControl w:val="0"/>
        <w:spacing w:after="0" w:line="240" w:lineRule="auto"/>
      </w:pPr>
      <w:r>
        <w:rPr>
          <w:rFonts w:eastAsia="Tahoma" w:cs="Arial"/>
          <w:color w:val="000000"/>
        </w:rPr>
        <w:t xml:space="preserve">           </w:t>
      </w:r>
      <w:r w:rsidR="000A3D39">
        <w:rPr>
          <w:rFonts w:eastAsia="Tahoma" w:cs="Arial"/>
          <w:color w:val="000000"/>
        </w:rPr>
        <w:t xml:space="preserve"> </w:t>
      </w:r>
      <w:r w:rsidR="000A3D39" w:rsidRPr="000D4453">
        <w:rPr>
          <w:rFonts w:eastAsia="Tahoma"/>
          <w:color w:val="000000"/>
        </w:rPr>
        <w:t xml:space="preserve">   </w:t>
      </w:r>
      <w:r w:rsidR="000D4453" w:rsidRPr="000D4453">
        <w:rPr>
          <w:color w:val="000000"/>
          <w:shd w:val="clear" w:color="auto" w:fill="FFFFFF"/>
        </w:rPr>
        <w:t> </w:t>
      </w:r>
      <w:r w:rsidR="00A639C4">
        <w:rPr>
          <w:rFonts w:ascii="Times New Roman" w:eastAsia="Tahoma" w:hAnsi="Times New Roman" w:cs="Arial"/>
          <w:color w:val="000000"/>
          <w:sz w:val="24"/>
          <w:szCs w:val="24"/>
        </w:rPr>
        <w:t xml:space="preserve">22.07 местами сохранится высокая </w:t>
      </w:r>
      <w:proofErr w:type="spellStart"/>
      <w:r w:rsidR="00A639C4">
        <w:rPr>
          <w:rFonts w:ascii="Times New Roman" w:eastAsia="Tahoma" w:hAnsi="Times New Roman" w:cs="Arial"/>
          <w:color w:val="000000"/>
          <w:sz w:val="24"/>
          <w:szCs w:val="24"/>
        </w:rPr>
        <w:t>пожароопасность</w:t>
      </w:r>
      <w:proofErr w:type="spellEnd"/>
      <w:r w:rsidR="00A639C4">
        <w:rPr>
          <w:rFonts w:ascii="Times New Roman" w:eastAsia="Tahoma" w:hAnsi="Times New Roman" w:cs="Arial"/>
          <w:color w:val="000000"/>
          <w:sz w:val="24"/>
          <w:szCs w:val="24"/>
        </w:rPr>
        <w:t xml:space="preserve"> (4 класса).</w:t>
      </w:r>
    </w:p>
    <w:p w:rsidR="00A639C4" w:rsidRDefault="00A639C4" w:rsidP="00A639C4">
      <w:pPr>
        <w:pStyle w:val="docdata"/>
        <w:widowControl w:val="0"/>
        <w:spacing w:before="0" w:beforeAutospacing="0" w:after="0" w:afterAutospacing="0"/>
        <w:rPr>
          <w:rFonts w:eastAsia="Tahoma" w:cs="Arial"/>
          <w:color w:val="000000"/>
        </w:rPr>
      </w:pPr>
      <w:r>
        <w:rPr>
          <w:rFonts w:eastAsia="Tahoma" w:cs="Arial"/>
          <w:color w:val="000000"/>
        </w:rPr>
        <w:t xml:space="preserve"> </w:t>
      </w:r>
      <w:r>
        <w:rPr>
          <w:rFonts w:eastAsia="Tahoma" w:cs="Arial"/>
          <w:color w:val="000000"/>
        </w:rPr>
        <w:t xml:space="preserve">           </w:t>
      </w:r>
      <w:r>
        <w:rPr>
          <w:rFonts w:eastAsia="Tahoma" w:cs="Arial"/>
          <w:color w:val="000000"/>
        </w:rPr>
        <w:t xml:space="preserve"> 22.07 местами ожидаются сильные дожди, грозы, при грозах очень сильные дожди, сильные ливни, крупный град, усиление ветра 17-22 м/с, при грозах шквалы 25 м/с и более.</w:t>
      </w:r>
    </w:p>
    <w:p w:rsidR="00F062B0" w:rsidRPr="000D4453" w:rsidRDefault="00D42EB9" w:rsidP="00A639C4">
      <w:pPr>
        <w:pStyle w:val="docdata"/>
        <w:widowControl w:val="0"/>
        <w:spacing w:before="0" w:beforeAutospacing="0" w:after="0" w:afterAutospacing="0"/>
        <w:rPr>
          <w:b/>
          <w:color w:val="000000"/>
        </w:rPr>
      </w:pPr>
      <w:r w:rsidRPr="000D4453">
        <w:rPr>
          <w:b/>
          <w:color w:val="000000"/>
        </w:rPr>
        <w:t xml:space="preserve">     </w:t>
      </w:r>
    </w:p>
    <w:p w:rsidR="00A44F04" w:rsidRPr="000D4453" w:rsidRDefault="00A44F04" w:rsidP="00F12311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D4453">
        <w:rPr>
          <w:rFonts w:ascii="Times New Roman" w:hAnsi="Times New Roman" w:cs="Times New Roman"/>
          <w:b/>
          <w:color w:val="000000"/>
          <w:sz w:val="24"/>
          <w:szCs w:val="24"/>
        </w:rPr>
        <w:t>1. Прогноз чрезвычайных ситуаций и происшествий.</w:t>
      </w:r>
    </w:p>
    <w:p w:rsidR="00A639C4" w:rsidRPr="00A639C4" w:rsidRDefault="00C42E8D" w:rsidP="00A639C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453">
        <w:rPr>
          <w:b/>
          <w:color w:val="000000"/>
        </w:rPr>
        <w:t xml:space="preserve">1.1. </w:t>
      </w:r>
      <w:r w:rsidR="00A639C4" w:rsidRPr="00A639C4">
        <w:rPr>
          <w:rFonts w:ascii="Times New Roman" w:hAnsi="Times New Roman" w:cs="Times New Roman"/>
          <w:b/>
          <w:color w:val="000000"/>
          <w:sz w:val="24"/>
          <w:szCs w:val="24"/>
        </w:rPr>
        <w:t>Метеорологический прогноз.</w:t>
      </w:r>
    </w:p>
    <w:p w:rsidR="00A639C4" w:rsidRPr="00A639C4" w:rsidRDefault="00A639C4" w:rsidP="00A639C4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Style w:val="Oeaie"/>
          <w:rFonts w:ascii="Times New Roman" w:hAnsi="Times New Roman" w:cs="Times New Roman"/>
          <w:color w:val="000000"/>
          <w:sz w:val="24"/>
          <w:szCs w:val="24"/>
        </w:rPr>
        <w:t xml:space="preserve">Переменная облачность, ночью в отдельных районах, днём на большей части территории кратковременные дожди, грозы, при грозах сильные и очень сильные дожди, сильные ливни, крупный град. Ночью и утром в отдельных районах туманы </w:t>
      </w:r>
    </w:p>
    <w:p w:rsidR="00A639C4" w:rsidRPr="00A639C4" w:rsidRDefault="00A639C4" w:rsidP="00A639C4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Style w:val="Oeaie"/>
          <w:rFonts w:ascii="Times New Roman" w:hAnsi="Times New Roman" w:cs="Times New Roman"/>
          <w:color w:val="000000"/>
          <w:sz w:val="24"/>
          <w:szCs w:val="24"/>
        </w:rPr>
        <w:t>Ветер северо-</w:t>
      </w:r>
      <w:proofErr w:type="gramStart"/>
      <w:r w:rsidRPr="00A639C4">
        <w:rPr>
          <w:rStyle w:val="Oeaie"/>
          <w:rFonts w:ascii="Times New Roman" w:hAnsi="Times New Roman" w:cs="Times New Roman"/>
          <w:color w:val="000000"/>
          <w:sz w:val="24"/>
          <w:szCs w:val="24"/>
        </w:rPr>
        <w:t>восточный  4</w:t>
      </w:r>
      <w:proofErr w:type="gramEnd"/>
      <w:r w:rsidRPr="00A639C4">
        <w:rPr>
          <w:rStyle w:val="Oeaie"/>
          <w:rFonts w:ascii="Times New Roman" w:hAnsi="Times New Roman" w:cs="Times New Roman"/>
          <w:color w:val="000000"/>
          <w:sz w:val="24"/>
          <w:szCs w:val="24"/>
        </w:rPr>
        <w:t>-9 м/с, местами порывы до 16 м/с, с усилением до 22 м/с, по югу шквалы 25 м/с и более.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Температура воздуха: ночью +13, +18 °С, днём +23, +28 °С.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</w:pPr>
    </w:p>
    <w:p w:rsidR="00A639C4" w:rsidRPr="00A639C4" w:rsidRDefault="00A639C4" w:rsidP="00A639C4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639C4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.2. Прогноз экологической обстановки.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Метеоусловия не будут способствовать накоплению вредных примесей в воздухе города. Общий уровень загрязнения ожидается пониженный.</w:t>
      </w:r>
    </w:p>
    <w:p w:rsidR="00A639C4" w:rsidRPr="00A639C4" w:rsidRDefault="00A639C4" w:rsidP="00A639C4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DE9A9"/>
        </w:rPr>
      </w:pPr>
    </w:p>
    <w:p w:rsidR="00A639C4" w:rsidRPr="00A639C4" w:rsidRDefault="00A639C4" w:rsidP="00A639C4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A639C4">
        <w:rPr>
          <w:rFonts w:ascii="Times New Roman" w:hAnsi="Times New Roman" w:cs="Times New Roman"/>
          <w:b/>
          <w:color w:val="000000"/>
          <w:sz w:val="24"/>
          <w:szCs w:val="24"/>
        </w:rPr>
        <w:t>.3. Прогноз гидрологической обстановки.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ЧС, связанные с опасными гидрологическими явлениями, не прогнозируются.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Сбросы в нижний бьеф из Новосибирского водохранилища планируются в пределах 1500±50 м³/с, при этом уровень воды в реке Обь по </w:t>
      </w:r>
      <w:proofErr w:type="spellStart"/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гидропосту</w:t>
      </w:r>
      <w:proofErr w:type="spellEnd"/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г. Новосибирск ожидается в пределах 45 ± 10 см.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В связи с уменьшением сбросов воды Новосибирской ГЭС в нижний бьеф на р. Обь сохранится низкая водность. </w:t>
      </w:r>
    </w:p>
    <w:p w:rsidR="00A639C4" w:rsidRPr="00A639C4" w:rsidRDefault="00A639C4" w:rsidP="00A639C4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A639C4">
        <w:rPr>
          <w:rFonts w:ascii="Times New Roman" w:hAnsi="Times New Roman" w:cs="Times New Roman"/>
          <w:b/>
          <w:color w:val="000000"/>
          <w:sz w:val="24"/>
          <w:szCs w:val="24"/>
        </w:rPr>
        <w:t>.4. Прогноз геомагнитной обстановки.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Магнитное поле Земли ожидается слабо возмущенное. Ухудшение условий КВ-радиосвязи возможно в отдельные часы суток. Общее содержание озона в озоновом слое в пределах нормы.</w:t>
      </w:r>
    </w:p>
    <w:p w:rsidR="00A639C4" w:rsidRPr="00A639C4" w:rsidRDefault="00A639C4" w:rsidP="00A639C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A639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.5 Прогноз </w:t>
      </w:r>
      <w:proofErr w:type="spellStart"/>
      <w:r w:rsidRPr="00A639C4">
        <w:rPr>
          <w:rFonts w:ascii="Times New Roman" w:hAnsi="Times New Roman" w:cs="Times New Roman"/>
          <w:b/>
          <w:color w:val="000000"/>
          <w:sz w:val="24"/>
          <w:szCs w:val="24"/>
        </w:rPr>
        <w:t>лесопожарной</w:t>
      </w:r>
      <w:proofErr w:type="spellEnd"/>
      <w:r w:rsidRPr="00A639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обстановки.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По данным ФГБУ «</w:t>
      </w:r>
      <w:proofErr w:type="spellStart"/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Западно</w:t>
      </w:r>
      <w:proofErr w:type="spellEnd"/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- Сибирское УГМС» на территории Новосибирской области в </w:t>
      </w:r>
      <w:proofErr w:type="spellStart"/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Чулымском</w:t>
      </w:r>
      <w:proofErr w:type="spellEnd"/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районе сохранится высокая </w:t>
      </w:r>
      <w:proofErr w:type="spellStart"/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пожароопасность</w:t>
      </w:r>
      <w:proofErr w:type="spellEnd"/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4-го класса, на остальной территории области прогнозируется </w:t>
      </w:r>
      <w:proofErr w:type="spellStart"/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пожароопасность</w:t>
      </w:r>
      <w:proofErr w:type="spellEnd"/>
      <w:r w:rsidRPr="00A639C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1-го, 2-го, местами 3-го классов.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Наибольший риск возникновения очагов природных пожаров возможен в районе с 4 классом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пожароопасности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на территориях, прилегающих к крупным населенным пунктам, особенно городов Новосибирск, Бердск,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Искитим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, их пригородов и в районах садово-дачных обществ.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возникновения ландшафтных пожаров могут послужить нарушение населением правил пожарной безопасности (при разжигании костров, мангалов, сжигании мусора), выполнение работ с применением открытого огня, особенно вблизи лесных массивов и на лесных территориях.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A639C4">
        <w:rPr>
          <w:rFonts w:ascii="Times New Roman" w:hAnsi="Times New Roman" w:cs="Times New Roman"/>
          <w:b/>
          <w:color w:val="000000"/>
          <w:sz w:val="24"/>
          <w:szCs w:val="24"/>
        </w:rPr>
        <w:t>.6. Прогноз сейсмической обстановки.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ЧС, вызванные сейсмической активностью, маловероятны.</w:t>
      </w:r>
    </w:p>
    <w:p w:rsidR="00A639C4" w:rsidRPr="00A639C4" w:rsidRDefault="00A639C4" w:rsidP="00A639C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39C4" w:rsidRPr="00A639C4" w:rsidRDefault="00A639C4" w:rsidP="00A639C4">
      <w:pPr>
        <w:tabs>
          <w:tab w:val="left" w:pos="306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color w:val="000000"/>
          <w:sz w:val="24"/>
          <w:szCs w:val="24"/>
        </w:rPr>
        <w:t>1</w:t>
      </w:r>
      <w:r w:rsidRPr="00A639C4">
        <w:rPr>
          <w:rFonts w:ascii="Times New Roman" w:eastAsia="Tahoma" w:hAnsi="Times New Roman" w:cs="Times New Roman"/>
          <w:b/>
          <w:color w:val="000000"/>
          <w:sz w:val="24"/>
          <w:szCs w:val="24"/>
        </w:rPr>
        <w:t>.7. Санитарно-эпидемический прогноз.</w:t>
      </w:r>
    </w:p>
    <w:p w:rsidR="00A639C4" w:rsidRPr="00A639C4" w:rsidRDefault="00A639C4" w:rsidP="00A639C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color w:val="000000"/>
          <w:sz w:val="24"/>
          <w:szCs w:val="24"/>
        </w:rPr>
        <w:t>Возникновение ЧС маловероятно.</w:t>
      </w:r>
    </w:p>
    <w:p w:rsidR="00A639C4" w:rsidRPr="00A639C4" w:rsidRDefault="00A639C4" w:rsidP="00A639C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color w:val="000000"/>
          <w:sz w:val="24"/>
          <w:szCs w:val="24"/>
        </w:rPr>
        <w:t>Возможны случаи обращения людей за медицинской помощью, связанные с укусами клещей, которые являются переносчиками клещевого энцефалита.</w:t>
      </w:r>
    </w:p>
    <w:p w:rsidR="00A639C4" w:rsidRPr="00A639C4" w:rsidRDefault="00A639C4" w:rsidP="00A639C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color w:val="000000"/>
          <w:sz w:val="24"/>
          <w:szCs w:val="24"/>
        </w:rPr>
        <w:t>Наиболее неблагополучными по клещевому энцефалиту являются 15 районов области (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Болотнинский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Искитимский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Колыванский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Коченевский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Кыштовский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Мошковский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, Новосибирский, Ордынский,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Тогучинский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Черепановский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Краснозерский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Усть-Таркский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Барабинский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Каргатский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Чулымский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), 4 муниципальных округа (Венгеровский, Северный,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Сузунский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Маслянинский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>) и 3 города (Бердск, Новосибирск, Обь).</w:t>
      </w:r>
    </w:p>
    <w:p w:rsidR="00A639C4" w:rsidRPr="00A639C4" w:rsidRDefault="00A639C4" w:rsidP="00A639C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A639C4" w:rsidRPr="00A639C4" w:rsidRDefault="00A639C4" w:rsidP="00A639C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A639C4">
        <w:rPr>
          <w:rFonts w:ascii="Times New Roman" w:hAnsi="Times New Roman" w:cs="Times New Roman"/>
          <w:b/>
          <w:color w:val="000000"/>
          <w:sz w:val="24"/>
          <w:szCs w:val="24"/>
        </w:rPr>
        <w:t>.8. Прогноз эпизоотической обстановки.</w:t>
      </w:r>
    </w:p>
    <w:p w:rsidR="00A639C4" w:rsidRPr="00A639C4" w:rsidRDefault="00A639C4" w:rsidP="00A639C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Сохраняется риск распространения опасных инфекционных заболеваний среди животных.</w:t>
      </w:r>
    </w:p>
    <w:p w:rsidR="00A639C4" w:rsidRPr="00A639C4" w:rsidRDefault="00A639C4" w:rsidP="00A639C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DE9A9"/>
        </w:rPr>
      </w:pPr>
    </w:p>
    <w:p w:rsidR="00A639C4" w:rsidRPr="00A639C4" w:rsidRDefault="00A639C4" w:rsidP="00A639C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A639C4">
        <w:rPr>
          <w:rFonts w:ascii="Times New Roman" w:hAnsi="Times New Roman" w:cs="Times New Roman"/>
          <w:b/>
          <w:color w:val="000000"/>
          <w:sz w:val="24"/>
          <w:szCs w:val="24"/>
        </w:rPr>
        <w:t>.9. Прогноз пожарной обстановки.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Сохранятся высоким риск возникновения техногенных пожаров, особенно в районах сельской местности, в частном жилом секторе и садово-дачных обществах. 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могут послужить: неосторожное обращение населения с огнем, нарушение правил эксплуатации газового и электрического оборудования, неисправность отопительных печей и дымоходов, нарушение правил пожарной безопасности и при возникновении очагов природных пожаров с риском перехода на населенные пункты.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E9A9"/>
        </w:rPr>
      </w:pPr>
    </w:p>
    <w:p w:rsidR="00A639C4" w:rsidRPr="00A639C4" w:rsidRDefault="00A639C4" w:rsidP="00A639C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A639C4">
        <w:rPr>
          <w:rFonts w:ascii="Times New Roman" w:hAnsi="Times New Roman" w:cs="Times New Roman"/>
          <w:b/>
          <w:color w:val="000000"/>
          <w:sz w:val="24"/>
          <w:szCs w:val="24"/>
        </w:rPr>
        <w:t>.10. Прогноз обстановки на объектах энергетики.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Style w:val="Oeaie"/>
          <w:rFonts w:ascii="Times New Roman" w:eastAsia="Tahoma" w:hAnsi="Times New Roman" w:cs="Times New Roman"/>
          <w:bCs/>
          <w:color w:val="000000"/>
          <w:sz w:val="24"/>
          <w:szCs w:val="24"/>
        </w:rPr>
        <w:t xml:space="preserve">Риск возникновения аварий, способных привести к ЧС выше межмуниципального характера, маловероятен. </w:t>
      </w: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Возможны случаи нарушения электроснабжения, связанные с перегрузкой электросетей и выходом из строя трансформаторных подстанций.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color w:val="000000"/>
          <w:sz w:val="24"/>
          <w:szCs w:val="24"/>
        </w:rPr>
        <w:t>При грозах существует вероятность повреждения объектов электроэнергетики в результате короткого замыкания или удара молнии, в связи с прогнозируемыми шквалами 25 м/с и более возможны повреждения (обрывы) линий связи и электропередач.</w:t>
      </w:r>
    </w:p>
    <w:p w:rsidR="00A639C4" w:rsidRPr="00A639C4" w:rsidRDefault="00A639C4" w:rsidP="00A639C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E9A9"/>
        </w:rPr>
      </w:pPr>
    </w:p>
    <w:p w:rsidR="00A639C4" w:rsidRPr="00A639C4" w:rsidRDefault="00A639C4" w:rsidP="00A639C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A639C4">
        <w:rPr>
          <w:rFonts w:ascii="Times New Roman" w:hAnsi="Times New Roman" w:cs="Times New Roman"/>
          <w:b/>
          <w:color w:val="000000"/>
          <w:sz w:val="24"/>
          <w:szCs w:val="24"/>
        </w:rPr>
        <w:t>.11. Прогноз обстановки на объектах ЖКХ.</w:t>
      </w:r>
    </w:p>
    <w:p w:rsidR="00A639C4" w:rsidRPr="00A639C4" w:rsidRDefault="00A639C4" w:rsidP="00A639C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прогнозируемыми шквалами 25 м/с и более, возможно падение </w:t>
      </w:r>
      <w:proofErr w:type="spellStart"/>
      <w:r w:rsidRPr="00A639C4">
        <w:rPr>
          <w:rFonts w:ascii="Times New Roman" w:hAnsi="Times New Roman" w:cs="Times New Roman"/>
          <w:color w:val="000000"/>
          <w:sz w:val="24"/>
          <w:szCs w:val="24"/>
        </w:rPr>
        <w:t>слабозакрепленных</w:t>
      </w:r>
      <w:proofErr w:type="spellEnd"/>
      <w:r w:rsidRPr="00A639C4">
        <w:rPr>
          <w:rFonts w:ascii="Times New Roman" w:hAnsi="Times New Roman" w:cs="Times New Roman"/>
          <w:color w:val="000000"/>
          <w:sz w:val="24"/>
          <w:szCs w:val="24"/>
        </w:rPr>
        <w:t xml:space="preserve"> конструкций, аварийных деревьев, а также их частей, срыв кровли со зданий и сооружений.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связи с проведением ремонтных работ на объектах ТЭК и ЖКХ по подготовке к отопительному периоду 2026-2027 года, а также проведению гидродинамических </w:t>
      </w: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испытаний тепловых сетей, не исключены перебои в работе коммунальных систем жизнеобеспечения населения.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Учитывая плотность населения и общее количество объектов ЖКХ, к наиболее вероятным районам по аварийности на объектах ЖКХ можно отнести: гг. Новосибирск,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Искитим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Бердск, Куйбышев, Новосибирский,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Искитимский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Тогучинский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Краснозерский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Коченевский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Мошковский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Ордынский и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Черепановский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районы.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E9A9"/>
        </w:rPr>
      </w:pPr>
    </w:p>
    <w:p w:rsidR="00A639C4" w:rsidRPr="00A639C4" w:rsidRDefault="00A639C4" w:rsidP="00A639C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A63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.12. Прогноз происшествий на водных объектах.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Тёплая погода, период отпусков и школьных каникул будут способствовать сохранению высокого риска возникновения несчастных случаев на водных объектах в связи с нарушением правил безопасности на воде, в том числе при пользовании маломерными плавательными средствами, оставлении детей без присмотра вблизи водоемов и в местах неорганизованного отдыха. С наибольшей вероятностью на Новосибирском водохранилище, на водных объектах г. Новосибирска, на реках Обь,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Бердь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Иня,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Омь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озерах Чаны, Медвежье,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Урюм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Сартлан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а </w:t>
      </w:r>
      <w:proofErr w:type="gram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так же</w:t>
      </w:r>
      <w:proofErr w:type="gram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есть вероятность возникновение несчастных случаев обусловленных обвалом подмытых берегов водных объектов.</w:t>
      </w:r>
    </w:p>
    <w:p w:rsidR="00A639C4" w:rsidRPr="00A639C4" w:rsidRDefault="00A639C4" w:rsidP="00A639C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A639C4" w:rsidRPr="00A639C4" w:rsidRDefault="00A639C4" w:rsidP="00A639C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A63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.13. Прогноз обстановки на дорогах.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Дожди, ливни, град, шквалы 25 м/с и более, туманы в ночные и утренние часы, проведение ремонтных работ дорожного покрытия, большое количество участников дорожного движения, в том числе на велосипедах, мотоциклах и </w:t>
      </w:r>
      <w:proofErr w:type="spellStart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электросамокатах</w:t>
      </w:r>
      <w:proofErr w:type="spellEnd"/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, будут способствовать сохранению сложной дорожной обстановки и увеличению количества ДТП, с наибольшей вероятностью на внутригородских дорогах крупных населенных пунктов, а с наиболее тяжкими последствиями – на дорогах вне населенных пунктов, нерегулируемых железнодорожных переездах и потенциально опасных участках федеральных и территориальных трасс.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C4">
        <w:rPr>
          <w:rFonts w:ascii="Times New Roman" w:hAnsi="Times New Roman" w:cs="Times New Roman"/>
          <w:bCs/>
          <w:color w:val="000000"/>
          <w:sz w:val="24"/>
          <w:szCs w:val="24"/>
        </w:rPr>
        <w:t>В связи с прошедшими и прогнозируемыми осадками, возможно затруднение движения автомобильного транспорта по грунтовым дорогам области.</w:t>
      </w:r>
    </w:p>
    <w:p w:rsidR="00A639C4" w:rsidRPr="00A639C4" w:rsidRDefault="00A639C4" w:rsidP="00A639C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2CEE0E"/>
        </w:rPr>
      </w:pPr>
    </w:p>
    <w:p w:rsidR="003D1003" w:rsidRPr="00A639C4" w:rsidRDefault="003D1003" w:rsidP="00A639C4">
      <w:pPr>
        <w:pStyle w:val="docdata"/>
        <w:spacing w:before="0" w:beforeAutospacing="0" w:after="0" w:afterAutospacing="0"/>
        <w:ind w:firstLine="567"/>
        <w:jc w:val="both"/>
      </w:pPr>
      <w:bookmarkStart w:id="0" w:name="_GoBack"/>
      <w:bookmarkEnd w:id="0"/>
    </w:p>
    <w:tbl>
      <w:tblPr>
        <w:tblW w:w="90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003"/>
        <w:gridCol w:w="3119"/>
        <w:gridCol w:w="1968"/>
      </w:tblGrid>
      <w:tr w:rsidR="00EA2D9F" w:rsidRPr="00A4390A" w:rsidTr="000149F8">
        <w:trPr>
          <w:trHeight w:val="430"/>
        </w:trPr>
        <w:tc>
          <w:tcPr>
            <w:tcW w:w="4003" w:type="dxa"/>
            <w:shd w:val="clear" w:color="auto" w:fill="auto"/>
          </w:tcPr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оперативный                 </w:t>
            </w:r>
          </w:p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дежурный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EA2D9F" w:rsidRPr="00486F80" w:rsidRDefault="00EA2D9F" w:rsidP="008825EF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076B5B" w:rsidRPr="003D363A">
              <w:rPr>
                <w:noProof/>
                <w:sz w:val="28"/>
                <w:szCs w:val="28"/>
              </w:rPr>
              <w:drawing>
                <wp:inline distT="0" distB="0" distL="0" distR="0" wp14:anchorId="39982889" wp14:editId="1D57E929">
                  <wp:extent cx="952500" cy="822960"/>
                  <wp:effectExtent l="0" t="0" r="0" b="0"/>
                  <wp:docPr id="2" name="Рисунок 2" descr="C:\Users\admin\AppData\Local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\AppData\Local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968" w:type="dxa"/>
            <w:shd w:val="clear" w:color="auto" w:fill="auto"/>
          </w:tcPr>
          <w:p w:rsidR="00EA2D9F" w:rsidRPr="00486F80" w:rsidRDefault="00076B5B" w:rsidP="00F24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Лаврик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 Н.</w:t>
            </w:r>
          </w:p>
        </w:tc>
      </w:tr>
    </w:tbl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6B62FC" w:rsidSect="000A7396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E61"/>
    <w:multiLevelType w:val="hybridMultilevel"/>
    <w:tmpl w:val="80248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D1D9D"/>
    <w:multiLevelType w:val="hybridMultilevel"/>
    <w:tmpl w:val="ADD691CC"/>
    <w:lvl w:ilvl="0" w:tplc="8E32A1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B52113"/>
    <w:multiLevelType w:val="hybridMultilevel"/>
    <w:tmpl w:val="E2628F16"/>
    <w:lvl w:ilvl="0" w:tplc="B936F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6A2564"/>
    <w:multiLevelType w:val="hybridMultilevel"/>
    <w:tmpl w:val="A7B8C544"/>
    <w:lvl w:ilvl="0" w:tplc="E3B67A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33"/>
    <w:rsid w:val="00011F4D"/>
    <w:rsid w:val="000149F8"/>
    <w:rsid w:val="00016578"/>
    <w:rsid w:val="00017523"/>
    <w:rsid w:val="000332E5"/>
    <w:rsid w:val="00066740"/>
    <w:rsid w:val="00074024"/>
    <w:rsid w:val="0007470D"/>
    <w:rsid w:val="00076B5B"/>
    <w:rsid w:val="000A3D39"/>
    <w:rsid w:val="000A7396"/>
    <w:rsid w:val="000C2638"/>
    <w:rsid w:val="000D4453"/>
    <w:rsid w:val="000E258F"/>
    <w:rsid w:val="000E4DCA"/>
    <w:rsid w:val="00137D37"/>
    <w:rsid w:val="001455BA"/>
    <w:rsid w:val="001462A3"/>
    <w:rsid w:val="001774FE"/>
    <w:rsid w:val="00182E26"/>
    <w:rsid w:val="001D47EC"/>
    <w:rsid w:val="001E3D5C"/>
    <w:rsid w:val="001F0EE7"/>
    <w:rsid w:val="0020403A"/>
    <w:rsid w:val="00221E73"/>
    <w:rsid w:val="00255B0F"/>
    <w:rsid w:val="00263040"/>
    <w:rsid w:val="00267FA8"/>
    <w:rsid w:val="00291694"/>
    <w:rsid w:val="002B1CBE"/>
    <w:rsid w:val="002B2DA6"/>
    <w:rsid w:val="002C6A88"/>
    <w:rsid w:val="002D25DD"/>
    <w:rsid w:val="002F76AD"/>
    <w:rsid w:val="003066E9"/>
    <w:rsid w:val="003279D4"/>
    <w:rsid w:val="00335F81"/>
    <w:rsid w:val="00350134"/>
    <w:rsid w:val="00396E44"/>
    <w:rsid w:val="003D1003"/>
    <w:rsid w:val="003D305C"/>
    <w:rsid w:val="003D3663"/>
    <w:rsid w:val="003F2C39"/>
    <w:rsid w:val="003F33F1"/>
    <w:rsid w:val="00402133"/>
    <w:rsid w:val="0043101E"/>
    <w:rsid w:val="00485403"/>
    <w:rsid w:val="00486F80"/>
    <w:rsid w:val="00493A4F"/>
    <w:rsid w:val="004C0878"/>
    <w:rsid w:val="004D0CF0"/>
    <w:rsid w:val="004F3003"/>
    <w:rsid w:val="004F495E"/>
    <w:rsid w:val="004F49FC"/>
    <w:rsid w:val="005138EC"/>
    <w:rsid w:val="00522D7C"/>
    <w:rsid w:val="00523839"/>
    <w:rsid w:val="005356EB"/>
    <w:rsid w:val="00540956"/>
    <w:rsid w:val="00544B4B"/>
    <w:rsid w:val="005725F8"/>
    <w:rsid w:val="00574412"/>
    <w:rsid w:val="005A41F9"/>
    <w:rsid w:val="005C1A4F"/>
    <w:rsid w:val="005C2D89"/>
    <w:rsid w:val="0061090A"/>
    <w:rsid w:val="00634CE1"/>
    <w:rsid w:val="00635066"/>
    <w:rsid w:val="006465C3"/>
    <w:rsid w:val="0065437E"/>
    <w:rsid w:val="006815C0"/>
    <w:rsid w:val="00686101"/>
    <w:rsid w:val="00690B64"/>
    <w:rsid w:val="0069569E"/>
    <w:rsid w:val="006A635B"/>
    <w:rsid w:val="006B0AD7"/>
    <w:rsid w:val="006B62FC"/>
    <w:rsid w:val="006D68AF"/>
    <w:rsid w:val="006E0B25"/>
    <w:rsid w:val="0071306A"/>
    <w:rsid w:val="007459B4"/>
    <w:rsid w:val="00763DD7"/>
    <w:rsid w:val="007D713B"/>
    <w:rsid w:val="007E5797"/>
    <w:rsid w:val="007F3966"/>
    <w:rsid w:val="008074B4"/>
    <w:rsid w:val="00807EAF"/>
    <w:rsid w:val="00815E73"/>
    <w:rsid w:val="00835EB8"/>
    <w:rsid w:val="00843A02"/>
    <w:rsid w:val="008574D3"/>
    <w:rsid w:val="008602E0"/>
    <w:rsid w:val="008825C8"/>
    <w:rsid w:val="008825EF"/>
    <w:rsid w:val="00894D3E"/>
    <w:rsid w:val="00902E45"/>
    <w:rsid w:val="009054D6"/>
    <w:rsid w:val="0091582E"/>
    <w:rsid w:val="009411DD"/>
    <w:rsid w:val="0095028A"/>
    <w:rsid w:val="009667AC"/>
    <w:rsid w:val="00980E95"/>
    <w:rsid w:val="009A0D54"/>
    <w:rsid w:val="009B2BEE"/>
    <w:rsid w:val="009B4B59"/>
    <w:rsid w:val="009B7676"/>
    <w:rsid w:val="009C37AC"/>
    <w:rsid w:val="00A0239C"/>
    <w:rsid w:val="00A0266F"/>
    <w:rsid w:val="00A267A0"/>
    <w:rsid w:val="00A26C28"/>
    <w:rsid w:val="00A33BD2"/>
    <w:rsid w:val="00A37DFE"/>
    <w:rsid w:val="00A44F04"/>
    <w:rsid w:val="00A639C4"/>
    <w:rsid w:val="00A879C4"/>
    <w:rsid w:val="00AA06EA"/>
    <w:rsid w:val="00B94590"/>
    <w:rsid w:val="00BA6FB6"/>
    <w:rsid w:val="00BF47D4"/>
    <w:rsid w:val="00C20276"/>
    <w:rsid w:val="00C33BB5"/>
    <w:rsid w:val="00C42E8D"/>
    <w:rsid w:val="00C4643B"/>
    <w:rsid w:val="00C62C6A"/>
    <w:rsid w:val="00C70F9A"/>
    <w:rsid w:val="00C90E1B"/>
    <w:rsid w:val="00CC30D4"/>
    <w:rsid w:val="00CD5629"/>
    <w:rsid w:val="00D42EB9"/>
    <w:rsid w:val="00D46628"/>
    <w:rsid w:val="00D7341D"/>
    <w:rsid w:val="00DA3C71"/>
    <w:rsid w:val="00DB0233"/>
    <w:rsid w:val="00DB72A2"/>
    <w:rsid w:val="00DB7D34"/>
    <w:rsid w:val="00DE10FE"/>
    <w:rsid w:val="00E31631"/>
    <w:rsid w:val="00E42902"/>
    <w:rsid w:val="00E67FD4"/>
    <w:rsid w:val="00EA2D9F"/>
    <w:rsid w:val="00EB0C9B"/>
    <w:rsid w:val="00EF1F9B"/>
    <w:rsid w:val="00F062B0"/>
    <w:rsid w:val="00F07C8C"/>
    <w:rsid w:val="00F12311"/>
    <w:rsid w:val="00F45F8B"/>
    <w:rsid w:val="00F701D3"/>
    <w:rsid w:val="00F86A29"/>
    <w:rsid w:val="00FC4C24"/>
    <w:rsid w:val="00FE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3BB3A"/>
  <w15:docId w15:val="{50A914FE-F69C-4B41-8942-3C2D520F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AD"/>
  </w:style>
  <w:style w:type="paragraph" w:styleId="3">
    <w:name w:val="heading 3"/>
    <w:basedOn w:val="a"/>
    <w:next w:val="a"/>
    <w:link w:val="30"/>
    <w:semiHidden/>
    <w:unhideWhenUsed/>
    <w:qFormat/>
    <w:rsid w:val="00DB023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8602E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B0233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unhideWhenUsed/>
    <w:rsid w:val="00DB0233"/>
    <w:rPr>
      <w:color w:val="0066CC"/>
      <w:u w:val="single"/>
    </w:rPr>
  </w:style>
  <w:style w:type="character" w:customStyle="1" w:styleId="a4">
    <w:name w:val="Основной текст_"/>
    <w:link w:val="31"/>
    <w:locked/>
    <w:rsid w:val="00DB02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4"/>
    <w:rsid w:val="00DB0233"/>
    <w:pPr>
      <w:widowControl w:val="0"/>
      <w:shd w:val="clear" w:color="auto" w:fill="FFFFFF"/>
      <w:spacing w:before="240" w:after="0" w:line="322" w:lineRule="exact"/>
      <w:ind w:hanging="17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(10)_"/>
    <w:link w:val="100"/>
    <w:locked/>
    <w:rsid w:val="00DB02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B0233"/>
    <w:pPr>
      <w:widowControl w:val="0"/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 + 11"/>
    <w:aliases w:val="5 pt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</w:rPr>
  </w:style>
  <w:style w:type="character" w:customStyle="1" w:styleId="2">
    <w:name w:val="Основной текст (2)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table" w:styleId="a5">
    <w:name w:val="Table Grid"/>
    <w:basedOn w:val="a1"/>
    <w:uiPriority w:val="59"/>
    <w:rsid w:val="00DB02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2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72A2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8602E0"/>
    <w:rPr>
      <w:rFonts w:ascii="Times New Roman" w:eastAsia="Times New Roman" w:hAnsi="Times New Roman" w:cs="Times New Roman"/>
      <w:sz w:val="27"/>
      <w:szCs w:val="20"/>
    </w:rPr>
  </w:style>
  <w:style w:type="paragraph" w:styleId="a9">
    <w:name w:val="No Spacing"/>
    <w:uiPriority w:val="1"/>
    <w:qFormat/>
    <w:rsid w:val="003D305C"/>
    <w:pPr>
      <w:spacing w:after="0" w:line="240" w:lineRule="auto"/>
    </w:pPr>
  </w:style>
  <w:style w:type="paragraph" w:customStyle="1" w:styleId="1">
    <w:name w:val="Обычный1"/>
    <w:uiPriority w:val="99"/>
    <w:qFormat/>
    <w:rsid w:val="0095028A"/>
    <w:pPr>
      <w:widowControl w:val="0"/>
      <w:suppressAutoHyphens/>
      <w:spacing w:after="0" w:line="240" w:lineRule="auto"/>
    </w:pPr>
    <w:rPr>
      <w:sz w:val="20"/>
      <w:szCs w:val="20"/>
      <w:lang w:eastAsia="zh-CN"/>
    </w:rPr>
  </w:style>
  <w:style w:type="paragraph" w:customStyle="1" w:styleId="docdata">
    <w:name w:val="docdata"/>
    <w:aliases w:val="docy,v5,69620,bqiaagaaeyqcaaagiaiaaapfcweabe0laqaaaaaaaaaaaaaaaaaaaaaaaaaaaaaaaaaaaaaaaaaaaaaaaaaaaaaaaaaaaaaaaaaaaaaaaaaaaaaaaaaaaaaaaaaaaaaaaaaaaaaaaaaaaaaaaaaaaaaaaaaaaaaaaaaaaaaaaaaaaaaaaaaaaaaaaaaaaaaaaaaaaaaaaaaaaaaaaaaaaaaaaaaaaaaaaaaaaaa"/>
    <w:basedOn w:val="a"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eaie">
    <w:name w:val="Oea?ie"/>
    <w:qFormat/>
    <w:rsid w:val="00A44F04"/>
    <w:rPr>
      <w:rFonts w:ascii="Wingdings" w:hAnsi="Wingdings"/>
      <w:spacing w:val="0"/>
      <w:sz w:val="22"/>
    </w:rPr>
  </w:style>
  <w:style w:type="character" w:customStyle="1" w:styleId="FootnoteCharacters111">
    <w:name w:val="Footnote Characters111"/>
    <w:qFormat/>
    <w:rsid w:val="00A639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dm-chuli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chladm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2</cp:revision>
  <cp:lastPrinted>2025-10-28T06:10:00Z</cp:lastPrinted>
  <dcterms:created xsi:type="dcterms:W3CDTF">2026-07-21T09:54:00Z</dcterms:created>
  <dcterms:modified xsi:type="dcterms:W3CDTF">2026-07-21T09:54:00Z</dcterms:modified>
</cp:coreProperties>
</file>