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7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854"/>
      </w:tblGrid>
      <w:tr w:rsidR="00DB0233" w:rsidRPr="00DB0233" w:rsidTr="004F495E">
        <w:trPr>
          <w:trHeight w:val="4111"/>
          <w:jc w:val="center"/>
        </w:trPr>
        <w:tc>
          <w:tcPr>
            <w:tcW w:w="4853" w:type="dxa"/>
          </w:tcPr>
          <w:p w:rsidR="00DB0233" w:rsidRPr="00DB0233" w:rsidRDefault="00335F81">
            <w:pPr>
              <w:pStyle w:val="3"/>
              <w:contextualSpacing/>
              <w:jc w:val="center"/>
              <w:outlineLvl w:val="2"/>
              <w:rPr>
                <w:sz w:val="6"/>
                <w:szCs w:val="6"/>
              </w:rPr>
            </w:pPr>
            <w:r w:rsidRPr="00F56F94">
              <w:rPr>
                <w:noProof/>
                <w:color w:val="000000" w:themeColor="text1"/>
              </w:rPr>
              <w:drawing>
                <wp:inline distT="0" distB="0" distL="0" distR="0" wp14:anchorId="1DC649C7" wp14:editId="5B090C1E">
                  <wp:extent cx="609600" cy="762000"/>
                  <wp:effectExtent l="0" t="0" r="0" b="0"/>
                  <wp:docPr id="1" name="Рисунок 1" descr="chulym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ulym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0233" w:rsidRPr="00DB0233">
              <w:rPr>
                <w:sz w:val="16"/>
                <w:szCs w:val="16"/>
              </w:rPr>
              <w:br w:type="textWrapping" w:clear="all"/>
            </w:r>
          </w:p>
          <w:p w:rsidR="00DB0233" w:rsidRPr="00DB0233" w:rsidRDefault="00DB0233">
            <w:pPr>
              <w:pStyle w:val="31"/>
              <w:shd w:val="clear" w:color="auto" w:fill="auto"/>
              <w:spacing w:before="120"/>
              <w:ind w:right="57" w:firstLine="0"/>
              <w:contextualSpacing/>
              <w:rPr>
                <w:b/>
                <w:sz w:val="12"/>
                <w:szCs w:val="12"/>
              </w:rPr>
            </w:pPr>
            <w:r w:rsidRPr="00DB0233">
              <w:rPr>
                <w:b/>
              </w:rPr>
              <w:t xml:space="preserve">АДМИНИСТРАЦИЯ ЧУЛЫМСКОГО РАЙОНА </w:t>
            </w:r>
          </w:p>
          <w:p w:rsidR="00DB0233" w:rsidRPr="00DB0233" w:rsidRDefault="00DB0233">
            <w:pPr>
              <w:spacing w:before="120" w:line="230" w:lineRule="exact"/>
              <w:ind w:right="57"/>
              <w:contextualSpacing/>
              <w:jc w:val="center"/>
              <w:rPr>
                <w:rStyle w:val="2"/>
                <w:rFonts w:eastAsia="Courier New"/>
              </w:rPr>
            </w:pPr>
            <w:proofErr w:type="spellStart"/>
            <w:r w:rsidRPr="00DB0233">
              <w:rPr>
                <w:rStyle w:val="2"/>
                <w:rFonts w:eastAsia="Courier New"/>
              </w:rPr>
              <w:t>Чулымская</w:t>
            </w:r>
            <w:proofErr w:type="spellEnd"/>
            <w:r w:rsidRPr="00DB0233">
              <w:rPr>
                <w:rStyle w:val="2"/>
                <w:rFonts w:eastAsia="Courier New"/>
              </w:rPr>
              <w:t xml:space="preserve"> ул., д.43, Чулым, 632551 </w:t>
            </w:r>
          </w:p>
          <w:p w:rsidR="00DB0233" w:rsidRPr="00DB0233" w:rsidRDefault="00DB0233">
            <w:pPr>
              <w:spacing w:line="230" w:lineRule="exact"/>
              <w:ind w:left="60"/>
              <w:contextualSpacing/>
              <w:jc w:val="center"/>
              <w:rPr>
                <w:rStyle w:val="2"/>
                <w:rFonts w:eastAsia="Courier New"/>
              </w:rPr>
            </w:pPr>
            <w:r w:rsidRPr="00DB0233">
              <w:rPr>
                <w:rStyle w:val="2"/>
                <w:rFonts w:eastAsia="Courier New"/>
              </w:rPr>
              <w:t xml:space="preserve">Тел. (8-383-50) 21-656, факс (8-383-50)21-545 </w:t>
            </w:r>
            <w:r w:rsidRPr="00DB0233">
              <w:rPr>
                <w:rStyle w:val="2"/>
                <w:rFonts w:eastAsia="Courier New"/>
                <w:lang w:val="en-US"/>
              </w:rPr>
              <w:t>E</w:t>
            </w:r>
            <w:r w:rsidRPr="00DB0233">
              <w:rPr>
                <w:rStyle w:val="2"/>
                <w:rFonts w:eastAsia="Courier New"/>
              </w:rPr>
              <w:t>-</w:t>
            </w:r>
            <w:r w:rsidRPr="00DB0233">
              <w:rPr>
                <w:rStyle w:val="2"/>
                <w:rFonts w:eastAsia="Courier New"/>
                <w:lang w:val="en-US"/>
              </w:rPr>
              <w:t>mail</w:t>
            </w:r>
            <w:r w:rsidRPr="00DB0233">
              <w:rPr>
                <w:rStyle w:val="2"/>
                <w:rFonts w:eastAsia="Courier New"/>
              </w:rPr>
              <w:t>:</w:t>
            </w:r>
            <w:hyperlink r:id="rId6" w:history="1">
              <w:r w:rsidRPr="00DB0233">
                <w:rPr>
                  <w:rStyle w:val="a3"/>
                  <w:rFonts w:ascii="Times New Roman" w:hAnsi="Times New Roman" w:cs="Times New Roman"/>
                  <w:sz w:val="20"/>
                  <w:lang w:val="en-US"/>
                </w:rPr>
                <w:t>chl</w:t>
              </w:r>
              <w:r w:rsidRPr="00DB0233">
                <w:rPr>
                  <w:rStyle w:val="a3"/>
                  <w:rFonts w:ascii="Times New Roman" w:hAnsi="Times New Roman" w:cs="Times New Roman"/>
                  <w:sz w:val="20"/>
                </w:rPr>
                <w:t>adm@</w:t>
              </w:r>
              <w:r w:rsidR="00263040">
                <w:rPr>
                  <w:rStyle w:val="a3"/>
                  <w:rFonts w:ascii="Times New Roman" w:hAnsi="Times New Roman" w:cs="Times New Roman"/>
                  <w:sz w:val="20"/>
                  <w:lang w:val="en-US"/>
                </w:rPr>
                <w:t>nso</w:t>
              </w:r>
              <w:r w:rsidRPr="00DB0233">
                <w:rPr>
                  <w:rStyle w:val="a3"/>
                  <w:rFonts w:ascii="Times New Roman" w:hAnsi="Times New Roman" w:cs="Times New Roman"/>
                  <w:sz w:val="20"/>
                </w:rPr>
                <w:t>.</w:t>
              </w:r>
              <w:proofErr w:type="spellStart"/>
              <w:r w:rsidRPr="00DB0233">
                <w:rPr>
                  <w:rStyle w:val="a3"/>
                  <w:rFonts w:ascii="Times New Roman" w:hAnsi="Times New Roman" w:cs="Times New Roman"/>
                  <w:sz w:val="20"/>
                </w:rPr>
                <w:t>ru</w:t>
              </w:r>
              <w:proofErr w:type="spellEnd"/>
            </w:hyperlink>
          </w:p>
          <w:p w:rsidR="00DB0233" w:rsidRPr="00DB0233" w:rsidRDefault="00DB0233">
            <w:pPr>
              <w:spacing w:line="230" w:lineRule="exact"/>
              <w:ind w:left="60"/>
              <w:contextualSpacing/>
              <w:jc w:val="center"/>
              <w:rPr>
                <w:rFonts w:ascii="Times New Roman" w:hAnsi="Times New Roman" w:cs="Times New Roman"/>
              </w:rPr>
            </w:pPr>
            <w:r w:rsidRPr="00DB0233">
              <w:rPr>
                <w:rStyle w:val="2"/>
                <w:rFonts w:eastAsia="Courier New"/>
                <w:lang w:val="en-US"/>
              </w:rPr>
              <w:t>http</w:t>
            </w:r>
            <w:r w:rsidRPr="00DB0233">
              <w:rPr>
                <w:rStyle w:val="2"/>
                <w:rFonts w:eastAsia="Courier New"/>
              </w:rPr>
              <w:t>: //</w:t>
            </w:r>
            <w:hyperlink r:id="rId7" w:history="1">
              <w:r w:rsidRPr="00DB0233">
                <w:rPr>
                  <w:rStyle w:val="a3"/>
                  <w:rFonts w:ascii="Times New Roman" w:hAnsi="Times New Roman" w:cs="Times New Roman"/>
                  <w:sz w:val="20"/>
                  <w:lang w:val="en-US"/>
                </w:rPr>
                <w:t>www</w:t>
              </w:r>
              <w:r w:rsidRPr="00DB0233">
                <w:rPr>
                  <w:rStyle w:val="a3"/>
                  <w:rFonts w:ascii="Times New Roman" w:hAnsi="Times New Roman" w:cs="Times New Roman"/>
                  <w:sz w:val="20"/>
                </w:rPr>
                <w:t>.</w:t>
              </w:r>
              <w:proofErr w:type="spellStart"/>
              <w:r w:rsidRPr="00DB0233">
                <w:rPr>
                  <w:rStyle w:val="a3"/>
                  <w:rFonts w:ascii="Times New Roman" w:hAnsi="Times New Roman" w:cs="Times New Roman"/>
                  <w:sz w:val="20"/>
                  <w:lang w:val="en-US"/>
                </w:rPr>
                <w:t>adm</w:t>
              </w:r>
              <w:proofErr w:type="spellEnd"/>
              <w:r w:rsidRPr="00DB0233">
                <w:rPr>
                  <w:rStyle w:val="a3"/>
                  <w:rFonts w:ascii="Times New Roman" w:hAnsi="Times New Roman" w:cs="Times New Roman"/>
                  <w:sz w:val="20"/>
                </w:rPr>
                <w:t>-</w:t>
              </w:r>
              <w:proofErr w:type="spellStart"/>
              <w:r w:rsidRPr="00DB0233">
                <w:rPr>
                  <w:rStyle w:val="a3"/>
                  <w:rFonts w:ascii="Times New Roman" w:hAnsi="Times New Roman" w:cs="Times New Roman"/>
                  <w:sz w:val="20"/>
                  <w:lang w:val="en-US"/>
                </w:rPr>
                <w:t>chulim</w:t>
              </w:r>
              <w:proofErr w:type="spellEnd"/>
              <w:r w:rsidRPr="00DB0233">
                <w:rPr>
                  <w:rStyle w:val="a3"/>
                  <w:rFonts w:ascii="Times New Roman" w:hAnsi="Times New Roman" w:cs="Times New Roman"/>
                  <w:sz w:val="20"/>
                </w:rPr>
                <w:t>.</w:t>
              </w:r>
              <w:proofErr w:type="spellStart"/>
              <w:r w:rsidRPr="00DB0233">
                <w:rPr>
                  <w:rStyle w:val="a3"/>
                  <w:rFonts w:ascii="Times New Roman" w:hAnsi="Times New Roman" w:cs="Times New Roman"/>
                  <w:sz w:val="20"/>
                  <w:lang w:val="en-US"/>
                </w:rPr>
                <w:t>ru</w:t>
              </w:r>
              <w:proofErr w:type="spellEnd"/>
            </w:hyperlink>
            <w:r w:rsidRPr="00DB0233">
              <w:rPr>
                <w:rStyle w:val="2"/>
                <w:rFonts w:eastAsia="Courier New"/>
              </w:rPr>
              <w:t>,</w:t>
            </w:r>
          </w:p>
          <w:p w:rsidR="00DB0233" w:rsidRPr="00DB0233" w:rsidRDefault="00DB0233">
            <w:pPr>
              <w:spacing w:after="300" w:line="230" w:lineRule="exact"/>
              <w:ind w:left="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0233">
              <w:rPr>
                <w:rStyle w:val="2"/>
                <w:rFonts w:eastAsia="Courier New"/>
              </w:rPr>
              <w:t>ОКПО 0435538, ОГРН 1045405829765 ИНН/КПП 5442200069/544201001</w:t>
            </w:r>
          </w:p>
          <w:p w:rsidR="00C4643B" w:rsidRDefault="00C4643B">
            <w:pPr>
              <w:tabs>
                <w:tab w:val="left" w:pos="2064"/>
              </w:tabs>
              <w:spacing w:line="230" w:lineRule="exact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C4643B" w:rsidRDefault="00C4643B">
            <w:pPr>
              <w:tabs>
                <w:tab w:val="left" w:pos="2064"/>
              </w:tabs>
              <w:spacing w:line="230" w:lineRule="exact"/>
              <w:contextualSpacing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9667AC">
              <w:rPr>
                <w:rFonts w:ascii="Times New Roman" w:eastAsia="Times New Roman" w:hAnsi="Times New Roman" w:cs="Times New Roman"/>
                <w:color w:val="FFFFFF" w:themeColor="background1"/>
              </w:rPr>
              <w:t>А]</w:t>
            </w:r>
          </w:p>
          <w:p w:rsidR="003D305C" w:rsidRPr="003066E9" w:rsidRDefault="003D305C">
            <w:pPr>
              <w:tabs>
                <w:tab w:val="left" w:pos="2064"/>
              </w:tabs>
              <w:spacing w:line="230" w:lineRule="exact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DB0233" w:rsidRPr="003D305C" w:rsidRDefault="009667AC">
            <w:pPr>
              <w:tabs>
                <w:tab w:val="left" w:pos="2064"/>
              </w:tabs>
              <w:spacing w:line="230" w:lineRule="exact"/>
              <w:contextualSpacing/>
              <w:rPr>
                <w:rStyle w:val="2"/>
                <w:rFonts w:eastAsia="Courier New"/>
                <w:sz w:val="28"/>
                <w:szCs w:val="28"/>
              </w:rPr>
            </w:pPr>
            <w:r>
              <w:rPr>
                <w:rStyle w:val="2"/>
                <w:rFonts w:eastAsia="Courier New"/>
              </w:rPr>
              <w:t xml:space="preserve">       </w:t>
            </w:r>
            <w:r w:rsidRPr="003D305C">
              <w:rPr>
                <w:rStyle w:val="2"/>
                <w:rFonts w:eastAsia="Courier New"/>
                <w:sz w:val="28"/>
                <w:szCs w:val="28"/>
              </w:rPr>
              <w:t>О предоставлении информации</w:t>
            </w:r>
          </w:p>
          <w:p w:rsidR="00902E45" w:rsidRPr="00DB0233" w:rsidRDefault="00902E45" w:rsidP="00AA06E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4" w:type="dxa"/>
          </w:tcPr>
          <w:p w:rsidR="00DB0233" w:rsidRPr="00DB0233" w:rsidRDefault="00DB0233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0233" w:rsidRPr="00DB0233" w:rsidRDefault="00DB0233">
            <w:pPr>
              <w:ind w:left="473" w:right="175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667AC" w:rsidRPr="00DB0233" w:rsidRDefault="009667AC" w:rsidP="003D305C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667AC" w:rsidRDefault="009667AC" w:rsidP="006B62FC">
      <w:pPr>
        <w:widowControl w:val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5028A" w:rsidRDefault="0095028A" w:rsidP="0095028A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Оперативный ежедневный прогноз чрезвычайных ситуаций</w:t>
      </w:r>
    </w:p>
    <w:p w:rsidR="0095028A" w:rsidRDefault="0095028A" w:rsidP="0095028A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на территории Новосибирской области на </w:t>
      </w:r>
      <w:r w:rsidR="003D1003">
        <w:rPr>
          <w:rFonts w:ascii="Times New Roman" w:hAnsi="Times New Roman"/>
          <w:b/>
          <w:color w:val="000000"/>
          <w:sz w:val="26"/>
          <w:szCs w:val="26"/>
        </w:rPr>
        <w:t>1</w:t>
      </w:r>
      <w:r w:rsidR="000A3D39">
        <w:rPr>
          <w:rFonts w:ascii="Times New Roman" w:hAnsi="Times New Roman"/>
          <w:b/>
          <w:color w:val="000000"/>
          <w:sz w:val="26"/>
          <w:szCs w:val="26"/>
        </w:rPr>
        <w:t>3</w:t>
      </w:r>
      <w:r>
        <w:rPr>
          <w:rFonts w:ascii="Times New Roman" w:hAnsi="Times New Roman"/>
          <w:b/>
          <w:color w:val="000000"/>
          <w:sz w:val="26"/>
          <w:szCs w:val="26"/>
        </w:rPr>
        <w:t>.</w:t>
      </w:r>
      <w:r w:rsidR="009B7676">
        <w:rPr>
          <w:rFonts w:ascii="Times New Roman" w:hAnsi="Times New Roman"/>
          <w:b/>
          <w:color w:val="000000"/>
          <w:sz w:val="26"/>
          <w:szCs w:val="26"/>
        </w:rPr>
        <w:t>0</w:t>
      </w:r>
      <w:r w:rsidR="00843A02">
        <w:rPr>
          <w:rFonts w:ascii="Times New Roman" w:hAnsi="Times New Roman"/>
          <w:b/>
          <w:color w:val="000000"/>
          <w:sz w:val="26"/>
          <w:szCs w:val="26"/>
        </w:rPr>
        <w:t>7</w:t>
      </w:r>
      <w:r w:rsidR="009B7676">
        <w:rPr>
          <w:rFonts w:ascii="Times New Roman" w:hAnsi="Times New Roman"/>
          <w:b/>
          <w:color w:val="000000"/>
          <w:sz w:val="26"/>
          <w:szCs w:val="26"/>
        </w:rPr>
        <w:t>.2026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г.</w:t>
      </w:r>
    </w:p>
    <w:p w:rsidR="00C90E1B" w:rsidRDefault="00C90E1B" w:rsidP="00C90E1B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6"/>
          <w:szCs w:val="26"/>
        </w:rPr>
      </w:pPr>
    </w:p>
    <w:p w:rsidR="0095028A" w:rsidRDefault="0095028A" w:rsidP="0095028A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Опасные гидрометеорологические явления</w:t>
      </w:r>
    </w:p>
    <w:p w:rsidR="00574412" w:rsidRDefault="0095028A" w:rsidP="0095028A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По Новосибирской </w:t>
      </w:r>
      <w:r w:rsidR="00574412">
        <w:rPr>
          <w:rFonts w:ascii="Times New Roman" w:hAnsi="Times New Roman"/>
          <w:b/>
          <w:color w:val="000000"/>
          <w:sz w:val="26"/>
          <w:szCs w:val="26"/>
        </w:rPr>
        <w:t xml:space="preserve">области. </w:t>
      </w:r>
    </w:p>
    <w:p w:rsidR="000A3D39" w:rsidRDefault="003D1003" w:rsidP="000A3D39">
      <w:pPr>
        <w:widowControl w:val="0"/>
        <w:spacing w:after="0" w:line="240" w:lineRule="auto"/>
      </w:pPr>
      <w:r>
        <w:rPr>
          <w:rFonts w:ascii="Times New Roman" w:eastAsia="Tahoma" w:hAnsi="Times New Roman" w:cs="Arial"/>
          <w:color w:val="000000"/>
          <w:sz w:val="24"/>
          <w:szCs w:val="24"/>
        </w:rPr>
        <w:t xml:space="preserve">           </w:t>
      </w:r>
      <w:r w:rsidR="000A3D39">
        <w:rPr>
          <w:rFonts w:ascii="Times New Roman" w:eastAsia="Tahoma" w:hAnsi="Times New Roman" w:cs="Arial"/>
          <w:color w:val="000000"/>
          <w:sz w:val="24"/>
          <w:szCs w:val="24"/>
        </w:rPr>
        <w:t xml:space="preserve">    13-</w:t>
      </w:r>
      <w:r w:rsidR="000A3D39" w:rsidRPr="002C4D6B">
        <w:rPr>
          <w:rFonts w:ascii="Times New Roman" w:eastAsia="Tahoma" w:hAnsi="Times New Roman" w:cs="Arial"/>
          <w:color w:val="000000"/>
          <w:sz w:val="24"/>
          <w:szCs w:val="24"/>
        </w:rPr>
        <w:t>17.07</w:t>
      </w:r>
      <w:r w:rsidR="000A3D39">
        <w:rPr>
          <w:rFonts w:ascii="Times New Roman" w:eastAsia="Tahoma" w:hAnsi="Times New Roman" w:cs="Arial"/>
          <w:color w:val="000000"/>
          <w:sz w:val="24"/>
          <w:szCs w:val="24"/>
        </w:rPr>
        <w:t xml:space="preserve"> местами сохранится аномально жаркая погода с максимальными температурами +30 ºС и выше.</w:t>
      </w:r>
    </w:p>
    <w:p w:rsidR="000A3D39" w:rsidRDefault="000A3D39" w:rsidP="000A3D39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</w:t>
      </w:r>
      <w:r>
        <w:rPr>
          <w:rFonts w:ascii="Times New Roman" w:hAnsi="Times New Roman"/>
          <w:color w:val="000000"/>
          <w:sz w:val="24"/>
        </w:rPr>
        <w:t xml:space="preserve">           </w:t>
      </w:r>
      <w:r>
        <w:rPr>
          <w:rFonts w:ascii="Times New Roman" w:hAnsi="Times New Roman"/>
          <w:color w:val="000000"/>
          <w:sz w:val="24"/>
        </w:rPr>
        <w:t xml:space="preserve">13-17.07 местами ожидается высокая </w:t>
      </w:r>
      <w:proofErr w:type="spellStart"/>
      <w:r>
        <w:rPr>
          <w:rFonts w:ascii="Times New Roman" w:hAnsi="Times New Roman"/>
          <w:color w:val="000000"/>
          <w:sz w:val="24"/>
        </w:rPr>
        <w:t>пожароопасность</w:t>
      </w:r>
      <w:proofErr w:type="spellEnd"/>
      <w:r>
        <w:rPr>
          <w:rFonts w:ascii="Times New Roman" w:hAnsi="Times New Roman"/>
          <w:color w:val="000000"/>
          <w:sz w:val="24"/>
        </w:rPr>
        <w:t xml:space="preserve"> (4 класса).</w:t>
      </w:r>
    </w:p>
    <w:p w:rsidR="00F062B0" w:rsidRPr="00A0239C" w:rsidRDefault="00D42EB9" w:rsidP="000A3D39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A0239C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    </w:t>
      </w:r>
    </w:p>
    <w:p w:rsidR="00A44F04" w:rsidRPr="00DE10FE" w:rsidRDefault="00A44F04" w:rsidP="00F12311">
      <w:pPr>
        <w:widowControl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E10FE">
        <w:rPr>
          <w:rFonts w:ascii="Times New Roman" w:hAnsi="Times New Roman" w:cs="Times New Roman"/>
          <w:b/>
          <w:color w:val="000000"/>
          <w:sz w:val="24"/>
          <w:szCs w:val="24"/>
        </w:rPr>
        <w:t>1. Прогноз чрезвычайных ситуаций и происшествий.</w:t>
      </w:r>
    </w:p>
    <w:p w:rsidR="000A3D39" w:rsidRPr="000A3D39" w:rsidRDefault="00C42E8D" w:rsidP="000A3D3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23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1.1. </w:t>
      </w:r>
      <w:r w:rsidR="000A3D39" w:rsidRPr="000A3D39">
        <w:rPr>
          <w:rFonts w:ascii="Times New Roman" w:hAnsi="Times New Roman" w:cs="Times New Roman"/>
          <w:b/>
          <w:color w:val="000000"/>
          <w:sz w:val="24"/>
          <w:szCs w:val="24"/>
        </w:rPr>
        <w:t>Метеорологический прогноз.</w:t>
      </w:r>
    </w:p>
    <w:p w:rsidR="000A3D39" w:rsidRPr="000A3D39" w:rsidRDefault="000A3D39" w:rsidP="000A3D39">
      <w:pPr>
        <w:tabs>
          <w:tab w:val="left" w:pos="45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3D39">
        <w:rPr>
          <w:rStyle w:val="Oeaie"/>
          <w:rFonts w:ascii="Times New Roman" w:hAnsi="Times New Roman" w:cs="Times New Roman"/>
          <w:color w:val="000000"/>
          <w:sz w:val="24"/>
          <w:szCs w:val="24"/>
        </w:rPr>
        <w:t>Переменная облачность, ночью преимущественно без осадков, по северо-западный местами небольшие дожди, днем местами кратковременные дожди, грозы.</w:t>
      </w:r>
    </w:p>
    <w:p w:rsidR="000A3D39" w:rsidRPr="000A3D39" w:rsidRDefault="000A3D39" w:rsidP="000A3D39">
      <w:pPr>
        <w:tabs>
          <w:tab w:val="left" w:pos="0"/>
        </w:tabs>
        <w:suppressAutoHyphens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A3D39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>Ветер юго-западный 3-8 м/с, днем местами порывы до 14 м/с.</w:t>
      </w:r>
    </w:p>
    <w:p w:rsidR="000A3D39" w:rsidRPr="000A3D39" w:rsidRDefault="000A3D39" w:rsidP="000A3D39">
      <w:pPr>
        <w:tabs>
          <w:tab w:val="left" w:pos="0"/>
        </w:tabs>
        <w:suppressAutoHyphens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A3D39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>Температура воздуха: ночью +8, +13 °С, местами до +18 °С, днём +27, +32 °С, местами +21, +26 °С.</w:t>
      </w:r>
    </w:p>
    <w:p w:rsidR="000A3D39" w:rsidRPr="000A3D39" w:rsidRDefault="000A3D39" w:rsidP="000A3D39">
      <w:pPr>
        <w:pStyle w:val="1"/>
        <w:tabs>
          <w:tab w:val="center" w:pos="5740"/>
        </w:tabs>
        <w:jc w:val="both"/>
        <w:rPr>
          <w:rFonts w:ascii="Times New Roman" w:hAnsi="Times New Roman" w:cs="Times New Roman"/>
          <w:sz w:val="24"/>
          <w:szCs w:val="24"/>
          <w:shd w:val="clear" w:color="auto" w:fill="FDE9A9"/>
        </w:rPr>
      </w:pPr>
    </w:p>
    <w:p w:rsidR="000A3D39" w:rsidRPr="000A3D39" w:rsidRDefault="000A3D39" w:rsidP="000A3D39">
      <w:pPr>
        <w:pStyle w:val="1"/>
        <w:tabs>
          <w:tab w:val="center" w:pos="57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>1</w:t>
      </w:r>
      <w:r w:rsidRPr="000A3D39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>.2. Прогноз экологической обстановки.</w:t>
      </w:r>
    </w:p>
    <w:p w:rsidR="000A3D39" w:rsidRPr="000A3D39" w:rsidRDefault="000A3D39" w:rsidP="000A3D39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3D39">
        <w:rPr>
          <w:rFonts w:ascii="Times New Roman" w:hAnsi="Times New Roman" w:cs="Times New Roman"/>
          <w:bCs/>
          <w:color w:val="000000"/>
          <w:sz w:val="24"/>
          <w:szCs w:val="24"/>
        </w:rPr>
        <w:t>Метеоусловия не будут способствовать накоплению вредных примесей в воздухе города. Общий уровень загрязнения ожидается пониженный.</w:t>
      </w:r>
    </w:p>
    <w:p w:rsidR="000A3D39" w:rsidRPr="000A3D39" w:rsidRDefault="000A3D39" w:rsidP="000A3D3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DE9A9"/>
        </w:rPr>
      </w:pPr>
    </w:p>
    <w:p w:rsidR="000A3D39" w:rsidRPr="000A3D39" w:rsidRDefault="000A3D39" w:rsidP="000A3D39">
      <w:pPr>
        <w:pStyle w:val="1"/>
        <w:tabs>
          <w:tab w:val="center" w:pos="57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0A3D39">
        <w:rPr>
          <w:rFonts w:ascii="Times New Roman" w:hAnsi="Times New Roman" w:cs="Times New Roman"/>
          <w:b/>
          <w:color w:val="000000"/>
          <w:sz w:val="24"/>
          <w:szCs w:val="24"/>
        </w:rPr>
        <w:t>.3. Прогноз гидрологической обстановки.</w:t>
      </w:r>
    </w:p>
    <w:p w:rsidR="000A3D39" w:rsidRPr="000A3D39" w:rsidRDefault="000A3D39" w:rsidP="000A3D39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3D39">
        <w:rPr>
          <w:rFonts w:ascii="Times New Roman" w:hAnsi="Times New Roman" w:cs="Times New Roman"/>
          <w:bCs/>
          <w:color w:val="000000"/>
          <w:sz w:val="24"/>
          <w:szCs w:val="24"/>
        </w:rPr>
        <w:t>ЧС, связанные с опасными гидрологическими явлениями, не прогнозируются.</w:t>
      </w:r>
    </w:p>
    <w:p w:rsidR="000A3D39" w:rsidRPr="000A3D39" w:rsidRDefault="000A3D39" w:rsidP="000A3D39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3D39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 xml:space="preserve">Сбросы в нижний бьеф из Новосибирского водохранилища планируются в пределах 1800±50 м³/с, при этом уровень воды в реке Обь по </w:t>
      </w:r>
      <w:proofErr w:type="spellStart"/>
      <w:r w:rsidRPr="000A3D39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>гидропосту</w:t>
      </w:r>
      <w:proofErr w:type="spellEnd"/>
      <w:r w:rsidRPr="000A3D39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 xml:space="preserve"> г. Новосибирск ожидается в пределах 95 ± 10 см.</w:t>
      </w:r>
    </w:p>
    <w:p w:rsidR="000A3D39" w:rsidRPr="000A3D39" w:rsidRDefault="000A3D39" w:rsidP="000A3D39">
      <w:pPr>
        <w:tabs>
          <w:tab w:val="left" w:pos="45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3D39" w:rsidRPr="000A3D39" w:rsidRDefault="000A3D39" w:rsidP="000A3D39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0A3D39">
        <w:rPr>
          <w:rFonts w:ascii="Times New Roman" w:hAnsi="Times New Roman" w:cs="Times New Roman"/>
          <w:b/>
          <w:color w:val="000000"/>
          <w:sz w:val="24"/>
          <w:szCs w:val="24"/>
        </w:rPr>
        <w:t>.4. Прогноз геомагнитной обстановки.</w:t>
      </w:r>
    </w:p>
    <w:p w:rsidR="000A3D39" w:rsidRPr="000A3D39" w:rsidRDefault="000A3D39" w:rsidP="000A3D39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3D39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 xml:space="preserve">Магнитное поле Земли ожидается спокойное. Ухудшение условий КВ-радиосвязи маловероятно. Общее содержание озона в озоновом слое в пределах нормы. </w:t>
      </w:r>
    </w:p>
    <w:p w:rsidR="000A3D39" w:rsidRPr="000A3D39" w:rsidRDefault="000A3D39" w:rsidP="000A3D3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DE9A9"/>
        </w:rPr>
      </w:pPr>
    </w:p>
    <w:p w:rsidR="000A3D39" w:rsidRPr="000A3D39" w:rsidRDefault="000A3D39" w:rsidP="000A3D39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0A3D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.5 Прогноз </w:t>
      </w:r>
      <w:proofErr w:type="spellStart"/>
      <w:r w:rsidRPr="000A3D39">
        <w:rPr>
          <w:rFonts w:ascii="Times New Roman" w:hAnsi="Times New Roman" w:cs="Times New Roman"/>
          <w:b/>
          <w:color w:val="000000"/>
          <w:sz w:val="24"/>
          <w:szCs w:val="24"/>
        </w:rPr>
        <w:t>лесопожарной</w:t>
      </w:r>
      <w:proofErr w:type="spellEnd"/>
      <w:r w:rsidRPr="000A3D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обстановки.</w:t>
      </w:r>
    </w:p>
    <w:p w:rsidR="000A3D39" w:rsidRPr="000A3D39" w:rsidRDefault="000A3D39" w:rsidP="000A3D39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3D39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>По данным ФГБУ «</w:t>
      </w:r>
      <w:proofErr w:type="spellStart"/>
      <w:r w:rsidRPr="000A3D39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>Западно</w:t>
      </w:r>
      <w:proofErr w:type="spellEnd"/>
      <w:r w:rsidRPr="000A3D39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 xml:space="preserve"> - Сибирское УГМС» на территории Новосибирской области в 5-х муниципальных образованиях (</w:t>
      </w:r>
      <w:proofErr w:type="spellStart"/>
      <w:r w:rsidRPr="000A3D39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>Убинский</w:t>
      </w:r>
      <w:proofErr w:type="spellEnd"/>
      <w:r w:rsidRPr="000A3D39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 xml:space="preserve">, Карасукский муниципальные округа и </w:t>
      </w:r>
      <w:proofErr w:type="spellStart"/>
      <w:r w:rsidRPr="000A3D39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>Краснозерский</w:t>
      </w:r>
      <w:proofErr w:type="spellEnd"/>
      <w:r w:rsidRPr="000A3D39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0A3D39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>Мошковский</w:t>
      </w:r>
      <w:proofErr w:type="spellEnd"/>
      <w:r w:rsidRPr="000A3D39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0A3D39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>Болотненский</w:t>
      </w:r>
      <w:proofErr w:type="spellEnd"/>
      <w:r w:rsidRPr="000A3D39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 xml:space="preserve"> районы) прогнозируется высокая </w:t>
      </w:r>
      <w:proofErr w:type="spellStart"/>
      <w:r w:rsidRPr="000A3D39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пожароопасность</w:t>
      </w:r>
      <w:proofErr w:type="spellEnd"/>
      <w:r w:rsidRPr="000A3D39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 xml:space="preserve"> 4-го класса, на остальной территории области </w:t>
      </w:r>
      <w:proofErr w:type="spellStart"/>
      <w:r w:rsidRPr="000A3D39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>пожароопасность</w:t>
      </w:r>
      <w:proofErr w:type="spellEnd"/>
      <w:r w:rsidRPr="000A3D39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 xml:space="preserve"> преимущественно 3-го, местами 1-го и 2-го классов.</w:t>
      </w:r>
    </w:p>
    <w:p w:rsidR="000A3D39" w:rsidRPr="000A3D39" w:rsidRDefault="000A3D39" w:rsidP="000A3D39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3D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Наибольший риск возникновения очагов природных пожаров возможен в районах с высоким 4 классом </w:t>
      </w:r>
      <w:proofErr w:type="spellStart"/>
      <w:r w:rsidRPr="000A3D39">
        <w:rPr>
          <w:rFonts w:ascii="Times New Roman" w:hAnsi="Times New Roman" w:cs="Times New Roman"/>
          <w:bCs/>
          <w:color w:val="000000"/>
          <w:sz w:val="24"/>
          <w:szCs w:val="24"/>
        </w:rPr>
        <w:t>пожароопасности</w:t>
      </w:r>
      <w:proofErr w:type="spellEnd"/>
      <w:r w:rsidRPr="000A3D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на территориях, прилегающих к крупным населенным пунктам, особенно городов Новосибирск, Бердск, </w:t>
      </w:r>
      <w:proofErr w:type="spellStart"/>
      <w:r w:rsidRPr="000A3D39">
        <w:rPr>
          <w:rFonts w:ascii="Times New Roman" w:hAnsi="Times New Roman" w:cs="Times New Roman"/>
          <w:bCs/>
          <w:color w:val="000000"/>
          <w:sz w:val="24"/>
          <w:szCs w:val="24"/>
        </w:rPr>
        <w:t>Искитим</w:t>
      </w:r>
      <w:proofErr w:type="spellEnd"/>
      <w:r w:rsidRPr="000A3D39">
        <w:rPr>
          <w:rFonts w:ascii="Times New Roman" w:hAnsi="Times New Roman" w:cs="Times New Roman"/>
          <w:bCs/>
          <w:color w:val="000000"/>
          <w:sz w:val="24"/>
          <w:szCs w:val="24"/>
        </w:rPr>
        <w:t>, их пригородов и в районах садово-дачных обществ.</w:t>
      </w:r>
    </w:p>
    <w:p w:rsidR="000A3D39" w:rsidRPr="000A3D39" w:rsidRDefault="000A3D39" w:rsidP="000A3D39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3D39">
        <w:rPr>
          <w:rFonts w:ascii="Times New Roman" w:hAnsi="Times New Roman" w:cs="Times New Roman"/>
          <w:bCs/>
          <w:color w:val="000000"/>
          <w:sz w:val="24"/>
          <w:szCs w:val="24"/>
        </w:rPr>
        <w:t>Основными причинами возникновения ландшафтных пожаров могут послужить нарушение населением правил пожарной безопасности (при разжигании костров, мангалов, сжигании мусора), выполнение работ с применением открытого огня, особенно вблизи лесных массивов и на лесных территориях.</w:t>
      </w:r>
    </w:p>
    <w:p w:rsidR="000A3D39" w:rsidRPr="000A3D39" w:rsidRDefault="000A3D39" w:rsidP="000A3D3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DE9A9"/>
        </w:rPr>
      </w:pPr>
    </w:p>
    <w:p w:rsidR="000A3D39" w:rsidRPr="000A3D39" w:rsidRDefault="000A3D39" w:rsidP="000A3D39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0A3D39">
        <w:rPr>
          <w:rFonts w:ascii="Times New Roman" w:hAnsi="Times New Roman" w:cs="Times New Roman"/>
          <w:b/>
          <w:color w:val="000000"/>
          <w:sz w:val="24"/>
          <w:szCs w:val="24"/>
        </w:rPr>
        <w:t>.6. Прогноз сейсмической обстановки.</w:t>
      </w:r>
    </w:p>
    <w:p w:rsidR="000A3D39" w:rsidRPr="000A3D39" w:rsidRDefault="000A3D39" w:rsidP="000A3D39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3D39">
        <w:rPr>
          <w:rFonts w:ascii="Times New Roman" w:hAnsi="Times New Roman" w:cs="Times New Roman"/>
          <w:bCs/>
          <w:color w:val="000000"/>
          <w:sz w:val="24"/>
          <w:szCs w:val="24"/>
        </w:rPr>
        <w:t>ЧС, вызванные сейсмической активностью, маловероятны.</w:t>
      </w:r>
    </w:p>
    <w:p w:rsidR="000A3D39" w:rsidRPr="000A3D39" w:rsidRDefault="000A3D39" w:rsidP="000A3D3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DE9A9"/>
        </w:rPr>
      </w:pPr>
    </w:p>
    <w:p w:rsidR="000A3D39" w:rsidRPr="000A3D39" w:rsidRDefault="000A3D39" w:rsidP="000A3D39">
      <w:pPr>
        <w:suppressAutoHyphens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b/>
          <w:color w:val="000000"/>
          <w:sz w:val="24"/>
          <w:szCs w:val="24"/>
        </w:rPr>
        <w:t>1</w:t>
      </w:r>
      <w:r w:rsidRPr="000A3D39">
        <w:rPr>
          <w:rFonts w:ascii="Times New Roman" w:eastAsia="Tahoma" w:hAnsi="Times New Roman" w:cs="Times New Roman"/>
          <w:b/>
          <w:color w:val="000000"/>
          <w:sz w:val="24"/>
          <w:szCs w:val="24"/>
        </w:rPr>
        <w:t>.7. Санитарно-эпидемический прогноз.</w:t>
      </w:r>
    </w:p>
    <w:p w:rsidR="000A3D39" w:rsidRPr="000A3D39" w:rsidRDefault="000A3D39" w:rsidP="000A3D3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3D39">
        <w:rPr>
          <w:rFonts w:ascii="Times New Roman" w:hAnsi="Times New Roman" w:cs="Times New Roman"/>
          <w:color w:val="000000"/>
          <w:sz w:val="24"/>
          <w:szCs w:val="24"/>
        </w:rPr>
        <w:t>Возникновение ЧС маловероятно.</w:t>
      </w:r>
    </w:p>
    <w:p w:rsidR="000A3D39" w:rsidRPr="000A3D39" w:rsidRDefault="000A3D39" w:rsidP="000A3D3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3D39">
        <w:rPr>
          <w:rFonts w:ascii="Times New Roman" w:hAnsi="Times New Roman" w:cs="Times New Roman"/>
          <w:color w:val="000000"/>
          <w:sz w:val="24"/>
          <w:szCs w:val="24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:rsidR="000A3D39" w:rsidRPr="000A3D39" w:rsidRDefault="000A3D39" w:rsidP="000A3D3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3D39">
        <w:rPr>
          <w:rFonts w:ascii="Times New Roman" w:hAnsi="Times New Roman" w:cs="Times New Roman"/>
          <w:color w:val="000000"/>
          <w:sz w:val="24"/>
          <w:szCs w:val="24"/>
        </w:rPr>
        <w:t>Наиболее неблагополучными по клещевому энцефалиту являются 15 районов области (</w:t>
      </w:r>
      <w:proofErr w:type="spellStart"/>
      <w:r w:rsidRPr="000A3D39">
        <w:rPr>
          <w:rFonts w:ascii="Times New Roman" w:hAnsi="Times New Roman" w:cs="Times New Roman"/>
          <w:color w:val="000000"/>
          <w:sz w:val="24"/>
          <w:szCs w:val="24"/>
        </w:rPr>
        <w:t>Болотнинский</w:t>
      </w:r>
      <w:proofErr w:type="spellEnd"/>
      <w:r w:rsidRPr="000A3D3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A3D39">
        <w:rPr>
          <w:rFonts w:ascii="Times New Roman" w:hAnsi="Times New Roman" w:cs="Times New Roman"/>
          <w:color w:val="000000"/>
          <w:sz w:val="24"/>
          <w:szCs w:val="24"/>
        </w:rPr>
        <w:t>Искитимский</w:t>
      </w:r>
      <w:proofErr w:type="spellEnd"/>
      <w:r w:rsidRPr="000A3D3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A3D39">
        <w:rPr>
          <w:rFonts w:ascii="Times New Roman" w:hAnsi="Times New Roman" w:cs="Times New Roman"/>
          <w:color w:val="000000"/>
          <w:sz w:val="24"/>
          <w:szCs w:val="24"/>
        </w:rPr>
        <w:t>Колыванский</w:t>
      </w:r>
      <w:proofErr w:type="spellEnd"/>
      <w:r w:rsidRPr="000A3D3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A3D39">
        <w:rPr>
          <w:rFonts w:ascii="Times New Roman" w:hAnsi="Times New Roman" w:cs="Times New Roman"/>
          <w:color w:val="000000"/>
          <w:sz w:val="24"/>
          <w:szCs w:val="24"/>
        </w:rPr>
        <w:t>Коченевский</w:t>
      </w:r>
      <w:proofErr w:type="spellEnd"/>
      <w:r w:rsidRPr="000A3D3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A3D39">
        <w:rPr>
          <w:rFonts w:ascii="Times New Roman" w:hAnsi="Times New Roman" w:cs="Times New Roman"/>
          <w:color w:val="000000"/>
          <w:sz w:val="24"/>
          <w:szCs w:val="24"/>
        </w:rPr>
        <w:t>Кыштовский</w:t>
      </w:r>
      <w:proofErr w:type="spellEnd"/>
      <w:r w:rsidRPr="000A3D3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A3D39">
        <w:rPr>
          <w:rFonts w:ascii="Times New Roman" w:hAnsi="Times New Roman" w:cs="Times New Roman"/>
          <w:color w:val="000000"/>
          <w:sz w:val="24"/>
          <w:szCs w:val="24"/>
        </w:rPr>
        <w:t>Мошковский</w:t>
      </w:r>
      <w:proofErr w:type="spellEnd"/>
      <w:r w:rsidRPr="000A3D39">
        <w:rPr>
          <w:rFonts w:ascii="Times New Roman" w:hAnsi="Times New Roman" w:cs="Times New Roman"/>
          <w:color w:val="000000"/>
          <w:sz w:val="24"/>
          <w:szCs w:val="24"/>
        </w:rPr>
        <w:t xml:space="preserve">, Новосибирский, Ордынский, </w:t>
      </w:r>
      <w:proofErr w:type="spellStart"/>
      <w:r w:rsidRPr="000A3D39">
        <w:rPr>
          <w:rFonts w:ascii="Times New Roman" w:hAnsi="Times New Roman" w:cs="Times New Roman"/>
          <w:color w:val="000000"/>
          <w:sz w:val="24"/>
          <w:szCs w:val="24"/>
        </w:rPr>
        <w:t>Тогучинский</w:t>
      </w:r>
      <w:proofErr w:type="spellEnd"/>
      <w:r w:rsidRPr="000A3D3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A3D39">
        <w:rPr>
          <w:rFonts w:ascii="Times New Roman" w:hAnsi="Times New Roman" w:cs="Times New Roman"/>
          <w:color w:val="000000"/>
          <w:sz w:val="24"/>
          <w:szCs w:val="24"/>
        </w:rPr>
        <w:t>Черепановский</w:t>
      </w:r>
      <w:proofErr w:type="spellEnd"/>
      <w:r w:rsidRPr="000A3D3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A3D39">
        <w:rPr>
          <w:rFonts w:ascii="Times New Roman" w:hAnsi="Times New Roman" w:cs="Times New Roman"/>
          <w:color w:val="000000"/>
          <w:sz w:val="24"/>
          <w:szCs w:val="24"/>
        </w:rPr>
        <w:t>Краснозерский</w:t>
      </w:r>
      <w:proofErr w:type="spellEnd"/>
      <w:r w:rsidRPr="000A3D3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A3D39">
        <w:rPr>
          <w:rFonts w:ascii="Times New Roman" w:hAnsi="Times New Roman" w:cs="Times New Roman"/>
          <w:color w:val="000000"/>
          <w:sz w:val="24"/>
          <w:szCs w:val="24"/>
        </w:rPr>
        <w:t>Усть-Таркский</w:t>
      </w:r>
      <w:proofErr w:type="spellEnd"/>
      <w:r w:rsidRPr="000A3D3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A3D39">
        <w:rPr>
          <w:rFonts w:ascii="Times New Roman" w:hAnsi="Times New Roman" w:cs="Times New Roman"/>
          <w:color w:val="000000"/>
          <w:sz w:val="24"/>
          <w:szCs w:val="24"/>
        </w:rPr>
        <w:t>Барабинский</w:t>
      </w:r>
      <w:proofErr w:type="spellEnd"/>
      <w:r w:rsidRPr="000A3D3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A3D39">
        <w:rPr>
          <w:rFonts w:ascii="Times New Roman" w:hAnsi="Times New Roman" w:cs="Times New Roman"/>
          <w:color w:val="000000"/>
          <w:sz w:val="24"/>
          <w:szCs w:val="24"/>
        </w:rPr>
        <w:t>Каргатский</w:t>
      </w:r>
      <w:proofErr w:type="spellEnd"/>
      <w:r w:rsidRPr="000A3D3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0A3D39">
        <w:rPr>
          <w:rFonts w:ascii="Times New Roman" w:hAnsi="Times New Roman" w:cs="Times New Roman"/>
          <w:color w:val="000000"/>
          <w:sz w:val="24"/>
          <w:szCs w:val="24"/>
        </w:rPr>
        <w:t>Чулымский</w:t>
      </w:r>
      <w:proofErr w:type="spellEnd"/>
      <w:r w:rsidRPr="000A3D39">
        <w:rPr>
          <w:rFonts w:ascii="Times New Roman" w:hAnsi="Times New Roman" w:cs="Times New Roman"/>
          <w:color w:val="000000"/>
          <w:sz w:val="24"/>
          <w:szCs w:val="24"/>
        </w:rPr>
        <w:t xml:space="preserve">), 4 муниципальных округа (Венгеровский, Северный, </w:t>
      </w:r>
      <w:proofErr w:type="spellStart"/>
      <w:r w:rsidRPr="000A3D39">
        <w:rPr>
          <w:rFonts w:ascii="Times New Roman" w:hAnsi="Times New Roman" w:cs="Times New Roman"/>
          <w:color w:val="000000"/>
          <w:sz w:val="24"/>
          <w:szCs w:val="24"/>
        </w:rPr>
        <w:t>Сузунский</w:t>
      </w:r>
      <w:proofErr w:type="spellEnd"/>
      <w:r w:rsidRPr="000A3D3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A3D39">
        <w:rPr>
          <w:rFonts w:ascii="Times New Roman" w:hAnsi="Times New Roman" w:cs="Times New Roman"/>
          <w:color w:val="000000"/>
          <w:sz w:val="24"/>
          <w:szCs w:val="24"/>
        </w:rPr>
        <w:t>Маслянинский</w:t>
      </w:r>
      <w:proofErr w:type="spellEnd"/>
      <w:r w:rsidRPr="000A3D39">
        <w:rPr>
          <w:rFonts w:ascii="Times New Roman" w:hAnsi="Times New Roman" w:cs="Times New Roman"/>
          <w:color w:val="000000"/>
          <w:sz w:val="24"/>
          <w:szCs w:val="24"/>
        </w:rPr>
        <w:t>) и 3 города (Бердск, Новосибирск, Обь).</w:t>
      </w:r>
    </w:p>
    <w:p w:rsidR="000A3D39" w:rsidRPr="000A3D39" w:rsidRDefault="000A3D39" w:rsidP="000A3D3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3D39" w:rsidRPr="000A3D39" w:rsidRDefault="000A3D39" w:rsidP="000A3D3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0A3D39">
        <w:rPr>
          <w:rFonts w:ascii="Times New Roman" w:hAnsi="Times New Roman" w:cs="Times New Roman"/>
          <w:b/>
          <w:color w:val="000000"/>
          <w:sz w:val="24"/>
          <w:szCs w:val="24"/>
        </w:rPr>
        <w:t>.8. Прогноз эпизоотической обстановки.</w:t>
      </w:r>
    </w:p>
    <w:p w:rsidR="000A3D39" w:rsidRPr="000A3D39" w:rsidRDefault="000A3D39" w:rsidP="000A3D39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3D39">
        <w:rPr>
          <w:rFonts w:ascii="Times New Roman" w:hAnsi="Times New Roman" w:cs="Times New Roman"/>
          <w:bCs/>
          <w:color w:val="000000"/>
          <w:sz w:val="24"/>
          <w:szCs w:val="24"/>
        </w:rPr>
        <w:t>Сохраняется риск распространения опасных инфекционных заболеваний среди животных.</w:t>
      </w:r>
    </w:p>
    <w:p w:rsidR="000A3D39" w:rsidRPr="000A3D39" w:rsidRDefault="000A3D39" w:rsidP="000A3D39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DE9A9"/>
        </w:rPr>
      </w:pPr>
    </w:p>
    <w:p w:rsidR="000A3D39" w:rsidRPr="000A3D39" w:rsidRDefault="000A3D39" w:rsidP="000A3D3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0A3D39">
        <w:rPr>
          <w:rFonts w:ascii="Times New Roman" w:hAnsi="Times New Roman" w:cs="Times New Roman"/>
          <w:b/>
          <w:color w:val="000000"/>
          <w:sz w:val="24"/>
          <w:szCs w:val="24"/>
        </w:rPr>
        <w:t>.9. Прогноз пожарной обстановки.</w:t>
      </w:r>
    </w:p>
    <w:p w:rsidR="000A3D39" w:rsidRPr="000A3D39" w:rsidRDefault="000A3D39" w:rsidP="000A3D39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3D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Сохранятся высоким риск возникновения техногенных пожаров, особенно в районах сельской местности, в частном жилом секторе и садово-дачных обществах. </w:t>
      </w:r>
    </w:p>
    <w:p w:rsidR="000A3D39" w:rsidRPr="000A3D39" w:rsidRDefault="000A3D39" w:rsidP="000A3D39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3D39">
        <w:rPr>
          <w:rFonts w:ascii="Times New Roman" w:hAnsi="Times New Roman" w:cs="Times New Roman"/>
          <w:bCs/>
          <w:color w:val="000000"/>
          <w:sz w:val="24"/>
          <w:szCs w:val="24"/>
        </w:rPr>
        <w:t>Основными причинами могут послужить: неосторожное обращение населения с огнем, нарушение правил эксплуатации газового и электрического оборудования, неисправность отопительных печей и дымоходов, нарушение правил пожарной безопасности и при возникновении очагов природных пожаров с риском перехода на населенные пункты.</w:t>
      </w:r>
    </w:p>
    <w:p w:rsidR="000A3D39" w:rsidRPr="000A3D39" w:rsidRDefault="000A3D39" w:rsidP="000A3D39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E9A9"/>
        </w:rPr>
      </w:pPr>
    </w:p>
    <w:p w:rsidR="000A3D39" w:rsidRPr="000A3D39" w:rsidRDefault="000A3D39" w:rsidP="000A3D3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0A3D39">
        <w:rPr>
          <w:rFonts w:ascii="Times New Roman" w:hAnsi="Times New Roman" w:cs="Times New Roman"/>
          <w:b/>
          <w:color w:val="000000"/>
          <w:sz w:val="24"/>
          <w:szCs w:val="24"/>
        </w:rPr>
        <w:t>.10. Прогноз обстановки на объектах энергетики.</w:t>
      </w:r>
    </w:p>
    <w:p w:rsidR="000A3D39" w:rsidRPr="000A3D39" w:rsidRDefault="000A3D39" w:rsidP="000A3D39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3D39">
        <w:rPr>
          <w:rFonts w:ascii="Times New Roman" w:hAnsi="Times New Roman" w:cs="Times New Roman"/>
          <w:bCs/>
          <w:color w:val="000000"/>
          <w:sz w:val="24"/>
          <w:szCs w:val="24"/>
        </w:rPr>
        <w:t>Риск возникновения аварий, способных привести к ЧС выше муниципального характера, маловероятен. Возможны случаи нарушения электроснабжения, связанные с перегрузкой электросетей и выходом из строя трансформаторных подстанций.</w:t>
      </w:r>
    </w:p>
    <w:p w:rsidR="000A3D39" w:rsidRPr="000A3D39" w:rsidRDefault="000A3D39" w:rsidP="000A3D39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3D39">
        <w:rPr>
          <w:rFonts w:ascii="Times New Roman" w:hAnsi="Times New Roman" w:cs="Times New Roman"/>
          <w:bCs/>
          <w:color w:val="000000"/>
          <w:sz w:val="24"/>
          <w:szCs w:val="24"/>
        </w:rPr>
        <w:t>При грозах существует вероятность повреждения объектов электроэнергетики в результате короткого замыкания или удара молнии.</w:t>
      </w:r>
    </w:p>
    <w:p w:rsidR="000A3D39" w:rsidRPr="000A3D39" w:rsidRDefault="000A3D39" w:rsidP="000A3D39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A3D39" w:rsidRPr="000A3D39" w:rsidRDefault="000A3D39" w:rsidP="000A3D3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0A3D39">
        <w:rPr>
          <w:rFonts w:ascii="Times New Roman" w:hAnsi="Times New Roman" w:cs="Times New Roman"/>
          <w:b/>
          <w:color w:val="000000"/>
          <w:sz w:val="24"/>
          <w:szCs w:val="24"/>
        </w:rPr>
        <w:t>.11. Прогноз обстановки на объектах ЖКХ.</w:t>
      </w:r>
    </w:p>
    <w:p w:rsidR="000A3D39" w:rsidRPr="000A3D39" w:rsidRDefault="000A3D39" w:rsidP="000A3D39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3D39">
        <w:rPr>
          <w:rFonts w:ascii="Times New Roman" w:hAnsi="Times New Roman" w:cs="Times New Roman"/>
          <w:bCs/>
          <w:color w:val="000000"/>
          <w:sz w:val="24"/>
          <w:szCs w:val="24"/>
        </w:rPr>
        <w:t>В связи с проведением ремонтных работ на объектах ТЭК и ЖКХ по подготовке к отопительному периоду 2026-2027 года, а также проведению гидродинамических испытаний тепловых сетей, не исключены перебои в работе коммунальных систем жизнеобеспечения населения.</w:t>
      </w:r>
    </w:p>
    <w:p w:rsidR="000A3D39" w:rsidRPr="000A3D39" w:rsidRDefault="000A3D39" w:rsidP="000A3D39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3D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Учитывая плотность населения и общее количество объектов ЖКХ, к наиболее вероятным районам по аварийности на объектах ЖКХ можно отнести: гг. Новосибирск, </w:t>
      </w:r>
      <w:proofErr w:type="spellStart"/>
      <w:r w:rsidRPr="000A3D39">
        <w:rPr>
          <w:rFonts w:ascii="Times New Roman" w:hAnsi="Times New Roman" w:cs="Times New Roman"/>
          <w:bCs/>
          <w:color w:val="000000"/>
          <w:sz w:val="24"/>
          <w:szCs w:val="24"/>
        </w:rPr>
        <w:t>Искитим</w:t>
      </w:r>
      <w:proofErr w:type="spellEnd"/>
      <w:r w:rsidRPr="000A3D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Бердск, Куйбышев, Новосибирский, </w:t>
      </w:r>
      <w:proofErr w:type="spellStart"/>
      <w:r w:rsidRPr="000A3D39">
        <w:rPr>
          <w:rFonts w:ascii="Times New Roman" w:hAnsi="Times New Roman" w:cs="Times New Roman"/>
          <w:bCs/>
          <w:color w:val="000000"/>
          <w:sz w:val="24"/>
          <w:szCs w:val="24"/>
        </w:rPr>
        <w:t>Искитимский</w:t>
      </w:r>
      <w:proofErr w:type="spellEnd"/>
      <w:r w:rsidRPr="000A3D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0A3D39">
        <w:rPr>
          <w:rFonts w:ascii="Times New Roman" w:hAnsi="Times New Roman" w:cs="Times New Roman"/>
          <w:bCs/>
          <w:color w:val="000000"/>
          <w:sz w:val="24"/>
          <w:szCs w:val="24"/>
        </w:rPr>
        <w:t>Тогучинский</w:t>
      </w:r>
      <w:proofErr w:type="spellEnd"/>
      <w:r w:rsidRPr="000A3D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0A3D39">
        <w:rPr>
          <w:rFonts w:ascii="Times New Roman" w:hAnsi="Times New Roman" w:cs="Times New Roman"/>
          <w:bCs/>
          <w:color w:val="000000"/>
          <w:sz w:val="24"/>
          <w:szCs w:val="24"/>
        </w:rPr>
        <w:t>Краснозерский</w:t>
      </w:r>
      <w:proofErr w:type="spellEnd"/>
      <w:r w:rsidRPr="000A3D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0A3D39">
        <w:rPr>
          <w:rFonts w:ascii="Times New Roman" w:hAnsi="Times New Roman" w:cs="Times New Roman"/>
          <w:bCs/>
          <w:color w:val="000000"/>
          <w:sz w:val="24"/>
          <w:szCs w:val="24"/>
        </w:rPr>
        <w:t>Коченевский</w:t>
      </w:r>
      <w:proofErr w:type="spellEnd"/>
      <w:r w:rsidRPr="000A3D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0A3D39">
        <w:rPr>
          <w:rFonts w:ascii="Times New Roman" w:hAnsi="Times New Roman" w:cs="Times New Roman"/>
          <w:bCs/>
          <w:color w:val="000000"/>
          <w:sz w:val="24"/>
          <w:szCs w:val="24"/>
        </w:rPr>
        <w:t>Мошковский</w:t>
      </w:r>
      <w:proofErr w:type="spellEnd"/>
      <w:r w:rsidRPr="000A3D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Ордынский и </w:t>
      </w:r>
      <w:proofErr w:type="spellStart"/>
      <w:r w:rsidRPr="000A3D39">
        <w:rPr>
          <w:rFonts w:ascii="Times New Roman" w:hAnsi="Times New Roman" w:cs="Times New Roman"/>
          <w:bCs/>
          <w:color w:val="000000"/>
          <w:sz w:val="24"/>
          <w:szCs w:val="24"/>
        </w:rPr>
        <w:t>Черепановский</w:t>
      </w:r>
      <w:proofErr w:type="spellEnd"/>
      <w:r w:rsidRPr="000A3D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районы.</w:t>
      </w:r>
    </w:p>
    <w:p w:rsidR="000A3D39" w:rsidRPr="000A3D39" w:rsidRDefault="000A3D39" w:rsidP="000A3D39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DE9A9"/>
        </w:rPr>
      </w:pPr>
    </w:p>
    <w:p w:rsidR="000A3D39" w:rsidRPr="000A3D39" w:rsidRDefault="000A3D39" w:rsidP="000A3D3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</w:t>
      </w:r>
      <w:r w:rsidRPr="000A3D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.12. Прогноз происшествий на водных объектах.</w:t>
      </w:r>
    </w:p>
    <w:p w:rsidR="000A3D39" w:rsidRPr="000A3D39" w:rsidRDefault="000A3D39" w:rsidP="000A3D3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D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Тёплая погода, период отпусков и школьных каникул будут способствовать сохранению высокого риска возникновения несчастных случаев на водных объектах в связи с нарушением правил безопасности на воде, в том числе при пользовании маломерными плавательными средствами, оставлении детей без присмотра вблизи водоемов и в местах неорганизованного отдыха. С наибольшей вероятностью на Новосибирском водохранилище, на водных объектах г. Новосибирска, на реках Обь, </w:t>
      </w:r>
      <w:proofErr w:type="spellStart"/>
      <w:r w:rsidRPr="000A3D39">
        <w:rPr>
          <w:rFonts w:ascii="Times New Roman" w:hAnsi="Times New Roman" w:cs="Times New Roman"/>
          <w:bCs/>
          <w:color w:val="000000"/>
          <w:sz w:val="24"/>
          <w:szCs w:val="24"/>
        </w:rPr>
        <w:t>Бердь</w:t>
      </w:r>
      <w:proofErr w:type="spellEnd"/>
      <w:r w:rsidRPr="000A3D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Иня, </w:t>
      </w:r>
      <w:proofErr w:type="spellStart"/>
      <w:r w:rsidRPr="000A3D39">
        <w:rPr>
          <w:rFonts w:ascii="Times New Roman" w:hAnsi="Times New Roman" w:cs="Times New Roman"/>
          <w:bCs/>
          <w:color w:val="000000"/>
          <w:sz w:val="24"/>
          <w:szCs w:val="24"/>
        </w:rPr>
        <w:t>Омь</w:t>
      </w:r>
      <w:proofErr w:type="spellEnd"/>
      <w:r w:rsidRPr="000A3D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озерах Чаны, Медвежье, </w:t>
      </w:r>
      <w:proofErr w:type="spellStart"/>
      <w:r w:rsidRPr="000A3D39">
        <w:rPr>
          <w:rFonts w:ascii="Times New Roman" w:hAnsi="Times New Roman" w:cs="Times New Roman"/>
          <w:bCs/>
          <w:color w:val="000000"/>
          <w:sz w:val="24"/>
          <w:szCs w:val="24"/>
        </w:rPr>
        <w:t>Урюм</w:t>
      </w:r>
      <w:proofErr w:type="spellEnd"/>
      <w:r w:rsidRPr="000A3D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</w:t>
      </w:r>
      <w:proofErr w:type="spellStart"/>
      <w:r w:rsidRPr="000A3D39">
        <w:rPr>
          <w:rFonts w:ascii="Times New Roman" w:hAnsi="Times New Roman" w:cs="Times New Roman"/>
          <w:bCs/>
          <w:color w:val="000000"/>
          <w:sz w:val="24"/>
          <w:szCs w:val="24"/>
        </w:rPr>
        <w:t>Сартлан</w:t>
      </w:r>
      <w:proofErr w:type="spellEnd"/>
      <w:r w:rsidRPr="000A3D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а </w:t>
      </w:r>
      <w:proofErr w:type="gramStart"/>
      <w:r w:rsidRPr="000A3D39">
        <w:rPr>
          <w:rFonts w:ascii="Times New Roman" w:hAnsi="Times New Roman" w:cs="Times New Roman"/>
          <w:bCs/>
          <w:color w:val="000000"/>
          <w:sz w:val="24"/>
          <w:szCs w:val="24"/>
        </w:rPr>
        <w:t>так же</w:t>
      </w:r>
      <w:proofErr w:type="gramEnd"/>
      <w:r w:rsidRPr="000A3D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есть вероятность возникновение несчастных случаев обусловленных обвалом подмытых берегов водных объектов.</w:t>
      </w:r>
    </w:p>
    <w:p w:rsidR="000A3D39" w:rsidRPr="000A3D39" w:rsidRDefault="000A3D39" w:rsidP="000A3D3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DE9A9"/>
        </w:rPr>
      </w:pPr>
    </w:p>
    <w:p w:rsidR="000A3D39" w:rsidRPr="000A3D39" w:rsidRDefault="000A3D39" w:rsidP="000A3D3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0A3D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.13. Прогноз обстановки на дорогах.</w:t>
      </w:r>
    </w:p>
    <w:p w:rsidR="000A3D39" w:rsidRPr="000A3D39" w:rsidRDefault="000A3D39" w:rsidP="000A3D39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3D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Дожди, грозы, проведение ремонтных работ дорожного покрытия, большое количество участников дорожного движения, в том числе на велосипедах, мотоциклах и </w:t>
      </w:r>
      <w:proofErr w:type="spellStart"/>
      <w:r w:rsidRPr="000A3D39">
        <w:rPr>
          <w:rFonts w:ascii="Times New Roman" w:hAnsi="Times New Roman" w:cs="Times New Roman"/>
          <w:bCs/>
          <w:color w:val="000000"/>
          <w:sz w:val="24"/>
          <w:szCs w:val="24"/>
        </w:rPr>
        <w:t>электросамокатах</w:t>
      </w:r>
      <w:proofErr w:type="spellEnd"/>
      <w:r w:rsidRPr="000A3D39">
        <w:rPr>
          <w:rFonts w:ascii="Times New Roman" w:hAnsi="Times New Roman" w:cs="Times New Roman"/>
          <w:bCs/>
          <w:color w:val="000000"/>
          <w:sz w:val="24"/>
          <w:szCs w:val="24"/>
        </w:rPr>
        <w:t>, будут способствовать сохранению сложной дорожной обстановки и увеличению количества ДТП, с наибольшей вероятностью на внутригородских дорогах крупных населенных пунктов, а с наиболее тяжкими последствиями – на дорогах вне населенных пунктов, нерегулируемых железнодорожных переездах и потенциально опасных участках федеральных и территориальных трасс.</w:t>
      </w:r>
    </w:p>
    <w:p w:rsidR="000A3D39" w:rsidRPr="000A3D39" w:rsidRDefault="000A3D39" w:rsidP="000A3D39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A3D39">
        <w:rPr>
          <w:rFonts w:ascii="Times New Roman" w:hAnsi="Times New Roman" w:cs="Times New Roman"/>
          <w:bCs/>
          <w:color w:val="000000"/>
          <w:sz w:val="24"/>
          <w:szCs w:val="24"/>
        </w:rPr>
        <w:t>В связи с прогнозируемыми осадками, возможно затруднение движения автомобильного транспорта по грунтовым дорогам области.</w:t>
      </w:r>
    </w:p>
    <w:p w:rsidR="000A3D39" w:rsidRPr="000A3D39" w:rsidRDefault="000A3D39" w:rsidP="000A3D39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DE9A9"/>
        </w:rPr>
      </w:pPr>
    </w:p>
    <w:p w:rsidR="003D1003" w:rsidRPr="000A3D39" w:rsidRDefault="003D1003" w:rsidP="000A3D3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90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03"/>
        <w:gridCol w:w="3119"/>
        <w:gridCol w:w="1968"/>
      </w:tblGrid>
      <w:tr w:rsidR="00EA2D9F" w:rsidRPr="00A4390A" w:rsidTr="000149F8">
        <w:trPr>
          <w:trHeight w:val="430"/>
        </w:trPr>
        <w:tc>
          <w:tcPr>
            <w:tcW w:w="4003" w:type="dxa"/>
            <w:shd w:val="clear" w:color="auto" w:fill="auto"/>
          </w:tcPr>
          <w:p w:rsidR="00EA2D9F" w:rsidRPr="00486F80" w:rsidRDefault="00EA2D9F" w:rsidP="00EA2D9F">
            <w:pPr>
              <w:tabs>
                <w:tab w:val="left" w:pos="3318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6F80">
              <w:rPr>
                <w:rFonts w:ascii="Times New Roman" w:hAnsi="Times New Roman" w:cs="Times New Roman"/>
                <w:sz w:val="26"/>
                <w:szCs w:val="26"/>
              </w:rPr>
              <w:t xml:space="preserve">Старший оперативный                 </w:t>
            </w:r>
          </w:p>
          <w:p w:rsidR="00EA2D9F" w:rsidRPr="00486F80" w:rsidRDefault="00EA2D9F" w:rsidP="00EA2D9F">
            <w:pPr>
              <w:tabs>
                <w:tab w:val="left" w:pos="3318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6F80">
              <w:rPr>
                <w:rFonts w:ascii="Times New Roman" w:hAnsi="Times New Roman" w:cs="Times New Roman"/>
                <w:sz w:val="26"/>
                <w:szCs w:val="26"/>
              </w:rPr>
              <w:t xml:space="preserve">дежурный                                                                               </w:t>
            </w:r>
          </w:p>
        </w:tc>
        <w:tc>
          <w:tcPr>
            <w:tcW w:w="3119" w:type="dxa"/>
            <w:shd w:val="clear" w:color="auto" w:fill="auto"/>
          </w:tcPr>
          <w:p w:rsidR="00EA2D9F" w:rsidRPr="00486F80" w:rsidRDefault="00EA2D9F" w:rsidP="008825EF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6F80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="00076B5B" w:rsidRPr="003D363A">
              <w:rPr>
                <w:noProof/>
                <w:sz w:val="28"/>
                <w:szCs w:val="28"/>
              </w:rPr>
              <w:drawing>
                <wp:inline distT="0" distB="0" distL="0" distR="0" wp14:anchorId="39982889" wp14:editId="1D57E929">
                  <wp:extent cx="952500" cy="822960"/>
                  <wp:effectExtent l="0" t="0" r="0" b="0"/>
                  <wp:docPr id="2" name="Рисунок 2" descr="C:\Users\admin\AppData\Local\Temp\FineReader10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admin\AppData\Local\Temp\FineReader10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F80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</w:tc>
        <w:tc>
          <w:tcPr>
            <w:tcW w:w="1968" w:type="dxa"/>
            <w:shd w:val="clear" w:color="auto" w:fill="auto"/>
          </w:tcPr>
          <w:p w:rsidR="00EA2D9F" w:rsidRPr="00486F80" w:rsidRDefault="00076B5B" w:rsidP="00F244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Лаврик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 Н.</w:t>
            </w:r>
          </w:p>
        </w:tc>
      </w:tr>
    </w:tbl>
    <w:p w:rsidR="006B62FC" w:rsidRDefault="006B62FC" w:rsidP="009B2BEE">
      <w:pPr>
        <w:widowControl w:val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B62FC" w:rsidRDefault="006B62FC" w:rsidP="009B2BEE">
      <w:pPr>
        <w:widowControl w:val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6B62FC" w:rsidSect="000A7396">
      <w:pgSz w:w="11906" w:h="16838"/>
      <w:pgMar w:top="1134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Noto Sans Syriac Eastern"/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96E61"/>
    <w:multiLevelType w:val="hybridMultilevel"/>
    <w:tmpl w:val="80248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D1D9D"/>
    <w:multiLevelType w:val="hybridMultilevel"/>
    <w:tmpl w:val="ADD691CC"/>
    <w:lvl w:ilvl="0" w:tplc="8E32A1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EB52113"/>
    <w:multiLevelType w:val="hybridMultilevel"/>
    <w:tmpl w:val="E2628F16"/>
    <w:lvl w:ilvl="0" w:tplc="B936FC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96A2564"/>
    <w:multiLevelType w:val="hybridMultilevel"/>
    <w:tmpl w:val="A7B8C544"/>
    <w:lvl w:ilvl="0" w:tplc="E3B67AA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233"/>
    <w:rsid w:val="00011F4D"/>
    <w:rsid w:val="000149F8"/>
    <w:rsid w:val="00016578"/>
    <w:rsid w:val="00017523"/>
    <w:rsid w:val="000332E5"/>
    <w:rsid w:val="00066740"/>
    <w:rsid w:val="00074024"/>
    <w:rsid w:val="0007470D"/>
    <w:rsid w:val="00076B5B"/>
    <w:rsid w:val="000A3D39"/>
    <w:rsid w:val="000A7396"/>
    <w:rsid w:val="000C2638"/>
    <w:rsid w:val="000E258F"/>
    <w:rsid w:val="000E4DCA"/>
    <w:rsid w:val="00137D37"/>
    <w:rsid w:val="001455BA"/>
    <w:rsid w:val="001462A3"/>
    <w:rsid w:val="001774FE"/>
    <w:rsid w:val="00182E26"/>
    <w:rsid w:val="001D47EC"/>
    <w:rsid w:val="001E3D5C"/>
    <w:rsid w:val="001F0EE7"/>
    <w:rsid w:val="0020403A"/>
    <w:rsid w:val="00221E73"/>
    <w:rsid w:val="00255B0F"/>
    <w:rsid w:val="00263040"/>
    <w:rsid w:val="00267FA8"/>
    <w:rsid w:val="00291694"/>
    <w:rsid w:val="002B1CBE"/>
    <w:rsid w:val="002B2DA6"/>
    <w:rsid w:val="002C6A88"/>
    <w:rsid w:val="002D25DD"/>
    <w:rsid w:val="002F76AD"/>
    <w:rsid w:val="003066E9"/>
    <w:rsid w:val="003279D4"/>
    <w:rsid w:val="00335F81"/>
    <w:rsid w:val="00350134"/>
    <w:rsid w:val="00396E44"/>
    <w:rsid w:val="003D1003"/>
    <w:rsid w:val="003D305C"/>
    <w:rsid w:val="003D3663"/>
    <w:rsid w:val="003F2C39"/>
    <w:rsid w:val="003F33F1"/>
    <w:rsid w:val="00402133"/>
    <w:rsid w:val="0043101E"/>
    <w:rsid w:val="00485403"/>
    <w:rsid w:val="00486F80"/>
    <w:rsid w:val="00493A4F"/>
    <w:rsid w:val="004C0878"/>
    <w:rsid w:val="004D0CF0"/>
    <w:rsid w:val="004F3003"/>
    <w:rsid w:val="004F495E"/>
    <w:rsid w:val="004F49FC"/>
    <w:rsid w:val="005138EC"/>
    <w:rsid w:val="00522D7C"/>
    <w:rsid w:val="00523839"/>
    <w:rsid w:val="005356EB"/>
    <w:rsid w:val="00540956"/>
    <w:rsid w:val="00544B4B"/>
    <w:rsid w:val="005725F8"/>
    <w:rsid w:val="00574412"/>
    <w:rsid w:val="005A41F9"/>
    <w:rsid w:val="005C1A4F"/>
    <w:rsid w:val="005C2D89"/>
    <w:rsid w:val="0061090A"/>
    <w:rsid w:val="00634CE1"/>
    <w:rsid w:val="00635066"/>
    <w:rsid w:val="006465C3"/>
    <w:rsid w:val="0065437E"/>
    <w:rsid w:val="006815C0"/>
    <w:rsid w:val="00686101"/>
    <w:rsid w:val="00690B64"/>
    <w:rsid w:val="0069569E"/>
    <w:rsid w:val="006B0AD7"/>
    <w:rsid w:val="006B62FC"/>
    <w:rsid w:val="006D68AF"/>
    <w:rsid w:val="006E0B25"/>
    <w:rsid w:val="0071306A"/>
    <w:rsid w:val="007459B4"/>
    <w:rsid w:val="00763DD7"/>
    <w:rsid w:val="007D713B"/>
    <w:rsid w:val="007E5797"/>
    <w:rsid w:val="007F3966"/>
    <w:rsid w:val="008074B4"/>
    <w:rsid w:val="00815E73"/>
    <w:rsid w:val="00835EB8"/>
    <w:rsid w:val="00843A02"/>
    <w:rsid w:val="008574D3"/>
    <w:rsid w:val="008602E0"/>
    <w:rsid w:val="008825C8"/>
    <w:rsid w:val="008825EF"/>
    <w:rsid w:val="00894D3E"/>
    <w:rsid w:val="00902E45"/>
    <w:rsid w:val="009054D6"/>
    <w:rsid w:val="0091582E"/>
    <w:rsid w:val="009411DD"/>
    <w:rsid w:val="0095028A"/>
    <w:rsid w:val="009667AC"/>
    <w:rsid w:val="00980E95"/>
    <w:rsid w:val="009A0D54"/>
    <w:rsid w:val="009B2BEE"/>
    <w:rsid w:val="009B4B59"/>
    <w:rsid w:val="009B7676"/>
    <w:rsid w:val="009C37AC"/>
    <w:rsid w:val="009E3522"/>
    <w:rsid w:val="00A0239C"/>
    <w:rsid w:val="00A0266F"/>
    <w:rsid w:val="00A267A0"/>
    <w:rsid w:val="00A26C28"/>
    <w:rsid w:val="00A33BD2"/>
    <w:rsid w:val="00A37DFE"/>
    <w:rsid w:val="00A44F04"/>
    <w:rsid w:val="00A879C4"/>
    <w:rsid w:val="00AA06EA"/>
    <w:rsid w:val="00B94590"/>
    <w:rsid w:val="00BA6FB6"/>
    <w:rsid w:val="00BF47D4"/>
    <w:rsid w:val="00C20276"/>
    <w:rsid w:val="00C33BB5"/>
    <w:rsid w:val="00C42E8D"/>
    <w:rsid w:val="00C4643B"/>
    <w:rsid w:val="00C62C6A"/>
    <w:rsid w:val="00C70F9A"/>
    <w:rsid w:val="00C90E1B"/>
    <w:rsid w:val="00CC30D4"/>
    <w:rsid w:val="00CD5629"/>
    <w:rsid w:val="00D42EB9"/>
    <w:rsid w:val="00D46628"/>
    <w:rsid w:val="00DA3C71"/>
    <w:rsid w:val="00DB0233"/>
    <w:rsid w:val="00DB72A2"/>
    <w:rsid w:val="00DB7D34"/>
    <w:rsid w:val="00DE10FE"/>
    <w:rsid w:val="00E31631"/>
    <w:rsid w:val="00E42902"/>
    <w:rsid w:val="00E67FD4"/>
    <w:rsid w:val="00EA2D9F"/>
    <w:rsid w:val="00EB0C9B"/>
    <w:rsid w:val="00EF1F9B"/>
    <w:rsid w:val="00F062B0"/>
    <w:rsid w:val="00F07C8C"/>
    <w:rsid w:val="00F12311"/>
    <w:rsid w:val="00F45F8B"/>
    <w:rsid w:val="00F701D3"/>
    <w:rsid w:val="00F86A29"/>
    <w:rsid w:val="00FC4C24"/>
    <w:rsid w:val="00FE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36F08"/>
  <w15:docId w15:val="{50A914FE-F69C-4B41-8942-3C2D520F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6AD"/>
  </w:style>
  <w:style w:type="paragraph" w:styleId="3">
    <w:name w:val="heading 3"/>
    <w:basedOn w:val="a"/>
    <w:next w:val="a"/>
    <w:link w:val="30"/>
    <w:semiHidden/>
    <w:unhideWhenUsed/>
    <w:qFormat/>
    <w:rsid w:val="00DB023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8602E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B0233"/>
    <w:rPr>
      <w:rFonts w:ascii="Times New Roman" w:eastAsia="Times New Roman" w:hAnsi="Times New Roman" w:cs="Times New Roman"/>
      <w:b/>
      <w:sz w:val="28"/>
      <w:szCs w:val="20"/>
    </w:rPr>
  </w:style>
  <w:style w:type="character" w:styleId="a3">
    <w:name w:val="Hyperlink"/>
    <w:unhideWhenUsed/>
    <w:rsid w:val="00DB0233"/>
    <w:rPr>
      <w:color w:val="0066CC"/>
      <w:u w:val="single"/>
    </w:rPr>
  </w:style>
  <w:style w:type="character" w:customStyle="1" w:styleId="a4">
    <w:name w:val="Основной текст_"/>
    <w:link w:val="31"/>
    <w:locked/>
    <w:rsid w:val="00DB023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4"/>
    <w:rsid w:val="00DB0233"/>
    <w:pPr>
      <w:widowControl w:val="0"/>
      <w:shd w:val="clear" w:color="auto" w:fill="FFFFFF"/>
      <w:spacing w:before="240" w:after="0" w:line="322" w:lineRule="exact"/>
      <w:ind w:hanging="170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Основной текст (10)_"/>
    <w:link w:val="100"/>
    <w:locked/>
    <w:rsid w:val="00DB023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DB0233"/>
    <w:pPr>
      <w:widowControl w:val="0"/>
      <w:shd w:val="clear" w:color="auto" w:fill="FFFFFF"/>
      <w:spacing w:before="300" w:after="180" w:line="0" w:lineRule="atLeast"/>
    </w:pPr>
    <w:rPr>
      <w:rFonts w:ascii="Times New Roman" w:eastAsia="Times New Roman" w:hAnsi="Times New Roman" w:cs="Times New Roman"/>
    </w:rPr>
  </w:style>
  <w:style w:type="character" w:customStyle="1" w:styleId="11">
    <w:name w:val="Основной текст + 11"/>
    <w:aliases w:val="5 pt"/>
    <w:rsid w:val="00DB023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</w:rPr>
  </w:style>
  <w:style w:type="character" w:customStyle="1" w:styleId="2">
    <w:name w:val="Основной текст (2)"/>
    <w:rsid w:val="00DB023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table" w:styleId="a5">
    <w:name w:val="Table Grid"/>
    <w:basedOn w:val="a1"/>
    <w:uiPriority w:val="59"/>
    <w:rsid w:val="00DB023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B0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023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B72A2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8602E0"/>
    <w:rPr>
      <w:rFonts w:ascii="Times New Roman" w:eastAsia="Times New Roman" w:hAnsi="Times New Roman" w:cs="Times New Roman"/>
      <w:sz w:val="27"/>
      <w:szCs w:val="20"/>
    </w:rPr>
  </w:style>
  <w:style w:type="paragraph" w:styleId="a9">
    <w:name w:val="No Spacing"/>
    <w:uiPriority w:val="1"/>
    <w:qFormat/>
    <w:rsid w:val="003D305C"/>
    <w:pPr>
      <w:spacing w:after="0" w:line="240" w:lineRule="auto"/>
    </w:pPr>
  </w:style>
  <w:style w:type="paragraph" w:customStyle="1" w:styleId="1">
    <w:name w:val="Обычный1"/>
    <w:uiPriority w:val="99"/>
    <w:qFormat/>
    <w:rsid w:val="0095028A"/>
    <w:pPr>
      <w:widowControl w:val="0"/>
      <w:suppressAutoHyphens/>
      <w:spacing w:after="0" w:line="240" w:lineRule="auto"/>
    </w:pPr>
    <w:rPr>
      <w:sz w:val="20"/>
      <w:szCs w:val="20"/>
      <w:lang w:eastAsia="zh-CN"/>
    </w:rPr>
  </w:style>
  <w:style w:type="paragraph" w:customStyle="1" w:styleId="docdata">
    <w:name w:val="docdata"/>
    <w:aliases w:val="docy,v5,69620,bqiaagaaeyqcaaagiaiaaapfcweabe0laqaaaaaaaaaaaaaaaaaaaaaaaaaaaaaaaaaaaaaaaaaaaaaaaaaaaaaaaaaaaaaaaaaaaaaaaaaaaaaaaaaaaaaaaaaaaaaaaaaaaaaaaaaaaaaaaaaaaaaaaaaaaaaaaaaaaaaaaaaaaaaaaaaaaaaaaaaaaaaaaaaaaaaaaaaaaaaaaaaaaaaaaaaaaaaaaaaaaaa"/>
    <w:basedOn w:val="a"/>
    <w:rsid w:val="00C6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C6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eaie">
    <w:name w:val="Oea?ie"/>
    <w:qFormat/>
    <w:rsid w:val="00A44F04"/>
    <w:rPr>
      <w:rFonts w:ascii="Wingdings" w:hAnsi="Wingdings"/>
      <w:spacing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adm-chuli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chladm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</cp:lastModifiedBy>
  <cp:revision>2</cp:revision>
  <cp:lastPrinted>2025-10-28T06:10:00Z</cp:lastPrinted>
  <dcterms:created xsi:type="dcterms:W3CDTF">2026-07-12T08:52:00Z</dcterms:created>
  <dcterms:modified xsi:type="dcterms:W3CDTF">2026-07-12T08:52:00Z</dcterms:modified>
</cp:coreProperties>
</file>