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D6" w:rsidRDefault="00C54E2A" w:rsidP="00702ED6">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A93872">
        <w:rPr>
          <w:rFonts w:ascii="Times New Roman" w:eastAsia="Times New Roman" w:hAnsi="Times New Roman" w:cs="Times New Roman"/>
          <w:sz w:val="26"/>
          <w:szCs w:val="26"/>
          <w:lang w:eastAsia="ru-RU"/>
        </w:rPr>
        <w:t xml:space="preserve">  </w:t>
      </w:r>
      <w:r w:rsidR="00702ED6">
        <w:rPr>
          <w:rFonts w:ascii="Times New Roman" w:hAnsi="Times New Roman" w:cs="Times New Roman"/>
          <w:b/>
          <w:bCs/>
          <w:sz w:val="26"/>
          <w:szCs w:val="26"/>
          <w:lang w:eastAsia="ru-RU"/>
        </w:rPr>
        <w:t>Приложение № 10</w:t>
      </w:r>
    </w:p>
    <w:p w:rsidR="00702ED6" w:rsidRDefault="00702ED6" w:rsidP="00702ED6">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702ED6" w:rsidRDefault="00702ED6" w:rsidP="00702ED6">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5224C0" w:rsidRDefault="005224C0" w:rsidP="00702ED6">
      <w:pPr>
        <w:shd w:val="clear" w:color="auto" w:fill="FFFFFF"/>
        <w:spacing w:after="0" w:line="240" w:lineRule="auto"/>
        <w:jc w:val="right"/>
        <w:rPr>
          <w:rFonts w:ascii="Times New Roman" w:hAnsi="Times New Roman" w:cs="Times New Roman"/>
          <w:b/>
          <w:sz w:val="36"/>
          <w:szCs w:val="36"/>
        </w:rPr>
      </w:pPr>
    </w:p>
    <w:p w:rsidR="005224C0" w:rsidRDefault="005224C0" w:rsidP="0026020B">
      <w:pPr>
        <w:tabs>
          <w:tab w:val="left" w:pos="2940"/>
        </w:tabs>
        <w:jc w:val="center"/>
        <w:rPr>
          <w:rFonts w:ascii="Times New Roman" w:hAnsi="Times New Roman" w:cs="Times New Roman"/>
          <w:b/>
          <w:sz w:val="36"/>
          <w:szCs w:val="36"/>
        </w:rPr>
      </w:pPr>
    </w:p>
    <w:p w:rsidR="005224C0" w:rsidRDefault="005224C0" w:rsidP="0026020B">
      <w:pPr>
        <w:tabs>
          <w:tab w:val="left" w:pos="2940"/>
        </w:tabs>
        <w:jc w:val="center"/>
        <w:rPr>
          <w:rFonts w:ascii="Times New Roman" w:hAnsi="Times New Roman" w:cs="Times New Roman"/>
          <w:b/>
          <w:sz w:val="36"/>
          <w:szCs w:val="36"/>
        </w:rPr>
      </w:pPr>
    </w:p>
    <w:p w:rsidR="005224C0" w:rsidRDefault="005224C0" w:rsidP="005224C0">
      <w:pPr>
        <w:tabs>
          <w:tab w:val="left" w:pos="2940"/>
        </w:tabs>
        <w:rPr>
          <w:rFonts w:ascii="Times New Roman" w:hAnsi="Times New Roman" w:cs="Times New Roman"/>
          <w:b/>
          <w:sz w:val="36"/>
          <w:szCs w:val="36"/>
        </w:rPr>
      </w:pPr>
    </w:p>
    <w:p w:rsidR="005224C0" w:rsidRDefault="005224C0" w:rsidP="0026020B">
      <w:pPr>
        <w:tabs>
          <w:tab w:val="left" w:pos="2940"/>
        </w:tabs>
        <w:jc w:val="center"/>
        <w:rPr>
          <w:rFonts w:ascii="Times New Roman" w:hAnsi="Times New Roman" w:cs="Times New Roman"/>
          <w:b/>
          <w:sz w:val="36"/>
          <w:szCs w:val="36"/>
        </w:rPr>
      </w:pPr>
    </w:p>
    <w:p w:rsidR="00CE27FF" w:rsidRPr="005224C0" w:rsidRDefault="00CE27FF" w:rsidP="0026020B">
      <w:pPr>
        <w:tabs>
          <w:tab w:val="left" w:pos="2940"/>
        </w:tabs>
        <w:jc w:val="center"/>
        <w:rPr>
          <w:rFonts w:ascii="Times New Roman" w:hAnsi="Times New Roman" w:cs="Times New Roman"/>
          <w:b/>
          <w:sz w:val="36"/>
          <w:szCs w:val="36"/>
        </w:rPr>
      </w:pPr>
      <w:r w:rsidRPr="005224C0">
        <w:rPr>
          <w:rFonts w:ascii="Times New Roman" w:hAnsi="Times New Roman" w:cs="Times New Roman"/>
          <w:b/>
          <w:sz w:val="36"/>
          <w:szCs w:val="36"/>
        </w:rPr>
        <w:t>ПРОГРАММА КОМПЛЕКСНОГО РАЗВИТИЯ СОЦИАЛЬНОЙ ИНФРАСТРУКТУРЫ</w:t>
      </w:r>
    </w:p>
    <w:p w:rsidR="00CE27FF" w:rsidRPr="005224C0" w:rsidRDefault="00C54E2A" w:rsidP="00CE27FF">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826B9A" w:rsidRPr="005224C0">
        <w:rPr>
          <w:rFonts w:ascii="Times New Roman" w:hAnsi="Times New Roman" w:cs="Times New Roman"/>
          <w:b/>
          <w:sz w:val="36"/>
          <w:szCs w:val="36"/>
        </w:rPr>
        <w:t>П</w:t>
      </w:r>
      <w:r w:rsidR="00201077">
        <w:rPr>
          <w:rFonts w:ascii="Times New Roman" w:hAnsi="Times New Roman" w:cs="Times New Roman"/>
          <w:b/>
          <w:sz w:val="36"/>
          <w:szCs w:val="36"/>
        </w:rPr>
        <w:t>еньковского</w:t>
      </w:r>
      <w:r w:rsidR="00CE27FF" w:rsidRPr="005224C0">
        <w:rPr>
          <w:rFonts w:ascii="Times New Roman" w:hAnsi="Times New Roman" w:cs="Times New Roman"/>
          <w:b/>
          <w:sz w:val="36"/>
          <w:szCs w:val="36"/>
        </w:rPr>
        <w:t xml:space="preserve"> сельсовета </w:t>
      </w:r>
    </w:p>
    <w:p w:rsidR="00CE27FF" w:rsidRPr="005224C0" w:rsidRDefault="00CE27FF" w:rsidP="00CE27FF">
      <w:pPr>
        <w:tabs>
          <w:tab w:val="left" w:pos="2940"/>
        </w:tabs>
        <w:spacing w:after="0" w:line="240" w:lineRule="auto"/>
        <w:jc w:val="center"/>
        <w:rPr>
          <w:rFonts w:ascii="Times New Roman" w:hAnsi="Times New Roman" w:cs="Times New Roman"/>
          <w:b/>
          <w:sz w:val="36"/>
          <w:szCs w:val="36"/>
        </w:rPr>
      </w:pPr>
      <w:r w:rsidRPr="005224C0">
        <w:rPr>
          <w:rFonts w:ascii="Times New Roman" w:hAnsi="Times New Roman" w:cs="Times New Roman"/>
          <w:b/>
          <w:sz w:val="36"/>
          <w:szCs w:val="36"/>
        </w:rPr>
        <w:t>Чулымского района Новосибирской области</w:t>
      </w:r>
    </w:p>
    <w:p w:rsidR="00CE27FF" w:rsidRPr="005224C0" w:rsidRDefault="00CE27FF" w:rsidP="00CE27FF">
      <w:pPr>
        <w:tabs>
          <w:tab w:val="left" w:pos="2940"/>
        </w:tabs>
        <w:spacing w:after="0" w:line="240" w:lineRule="auto"/>
        <w:jc w:val="center"/>
        <w:rPr>
          <w:rFonts w:ascii="Times New Roman" w:hAnsi="Times New Roman" w:cs="Times New Roman"/>
          <w:b/>
          <w:sz w:val="36"/>
          <w:szCs w:val="36"/>
        </w:rPr>
      </w:pPr>
      <w:r w:rsidRPr="005224C0">
        <w:rPr>
          <w:rFonts w:ascii="Times New Roman" w:hAnsi="Times New Roman" w:cs="Times New Roman"/>
          <w:b/>
          <w:sz w:val="36"/>
          <w:szCs w:val="36"/>
        </w:rPr>
        <w:t>на 2024-2033 годы</w:t>
      </w:r>
    </w:p>
    <w:p w:rsidR="00CE27FF" w:rsidRPr="006A5377" w:rsidRDefault="00CE27FF" w:rsidP="00CE27FF">
      <w:pPr>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CE27FF" w:rsidRPr="006A5377" w:rsidRDefault="00CE27FF" w:rsidP="00CE27FF">
      <w:pPr>
        <w:jc w:val="right"/>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5107F3" w:rsidRPr="006A5377" w:rsidRDefault="005107F3" w:rsidP="00CE27FF">
      <w:pPr>
        <w:rPr>
          <w:rFonts w:ascii="Times New Roman" w:hAnsi="Times New Roman" w:cs="Times New Roman"/>
          <w:sz w:val="26"/>
          <w:szCs w:val="26"/>
        </w:rPr>
      </w:pPr>
    </w:p>
    <w:p w:rsidR="00CE27FF" w:rsidRPr="005224C0" w:rsidRDefault="00CE27FF" w:rsidP="00CE27FF">
      <w:pPr>
        <w:tabs>
          <w:tab w:val="left" w:pos="3915"/>
        </w:tabs>
        <w:rPr>
          <w:rFonts w:ascii="Times New Roman" w:hAnsi="Times New Roman" w:cs="Times New Roman"/>
          <w:b/>
          <w:sz w:val="32"/>
          <w:szCs w:val="32"/>
        </w:rPr>
      </w:pPr>
      <w:r w:rsidRPr="006A5377">
        <w:rPr>
          <w:rFonts w:ascii="Times New Roman" w:hAnsi="Times New Roman" w:cs="Times New Roman"/>
          <w:sz w:val="26"/>
          <w:szCs w:val="26"/>
        </w:rPr>
        <w:tab/>
      </w:r>
      <w:r w:rsidRPr="005224C0">
        <w:rPr>
          <w:rFonts w:ascii="Times New Roman" w:hAnsi="Times New Roman" w:cs="Times New Roman"/>
          <w:b/>
          <w:sz w:val="32"/>
          <w:szCs w:val="32"/>
        </w:rPr>
        <w:t>2024 год</w:t>
      </w:r>
    </w:p>
    <w:p w:rsidR="00CE27FF" w:rsidRPr="006A5377" w:rsidRDefault="00CE27FF" w:rsidP="00CE27FF">
      <w:pPr>
        <w:shd w:val="clear" w:color="auto" w:fill="FFFFFF"/>
        <w:spacing w:after="0" w:line="240" w:lineRule="auto"/>
        <w:ind w:firstLine="540"/>
        <w:jc w:val="center"/>
        <w:rPr>
          <w:rFonts w:ascii="Times New Roman" w:eastAsia="Times New Roman" w:hAnsi="Times New Roman" w:cs="Times New Roman"/>
          <w:sz w:val="26"/>
          <w:szCs w:val="26"/>
          <w:highlight w:val="yellow"/>
          <w:lang w:eastAsia="ru-RU"/>
        </w:rPr>
      </w:pPr>
    </w:p>
    <w:p w:rsidR="005224C0" w:rsidRDefault="005224C0" w:rsidP="005224C0">
      <w:pPr>
        <w:tabs>
          <w:tab w:val="left" w:pos="3915"/>
        </w:tabs>
        <w:rPr>
          <w:rFonts w:ascii="Times New Roman" w:eastAsia="Times New Roman" w:hAnsi="Times New Roman" w:cs="Times New Roman"/>
          <w:sz w:val="26"/>
          <w:szCs w:val="26"/>
          <w:highlight w:val="yellow"/>
          <w:lang w:eastAsia="ru-RU"/>
        </w:rPr>
      </w:pPr>
    </w:p>
    <w:p w:rsidR="00CE27FF" w:rsidRPr="006A5377" w:rsidRDefault="00CE27FF" w:rsidP="005224C0">
      <w:pPr>
        <w:tabs>
          <w:tab w:val="left" w:pos="3915"/>
        </w:tabs>
        <w:jc w:val="center"/>
        <w:rPr>
          <w:rFonts w:ascii="Times New Roman" w:hAnsi="Times New Roman" w:cs="Times New Roman"/>
          <w:b/>
          <w:sz w:val="26"/>
          <w:szCs w:val="26"/>
        </w:rPr>
      </w:pPr>
      <w:r w:rsidRPr="00DB5DFD">
        <w:rPr>
          <w:rFonts w:ascii="Times New Roman" w:hAnsi="Times New Roman" w:cs="Times New Roman"/>
          <w:b/>
          <w:sz w:val="26"/>
          <w:szCs w:val="26"/>
        </w:rPr>
        <w:t>Содержание</w:t>
      </w:r>
    </w:p>
    <w:p w:rsidR="00CE27FF" w:rsidRPr="006A5377" w:rsidRDefault="00CE27FF" w:rsidP="00CE27FF">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CE27FF" w:rsidRPr="006A5377" w:rsidRDefault="00CE27FF" w:rsidP="00CE27FF">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CE27FF" w:rsidRPr="006A5377" w:rsidRDefault="00CE27FF" w:rsidP="00CE27FF">
      <w:pPr>
        <w:rPr>
          <w:rFonts w:ascii="Times New Roman" w:hAnsi="Times New Roman" w:cs="Times New Roman"/>
          <w:sz w:val="26"/>
          <w:szCs w:val="26"/>
        </w:rPr>
      </w:pPr>
      <w:r w:rsidRPr="006A5377">
        <w:rPr>
          <w:rFonts w:ascii="Times New Roman" w:hAnsi="Times New Roman" w:cs="Times New Roman"/>
          <w:sz w:val="26"/>
          <w:szCs w:val="26"/>
        </w:rPr>
        <w:t xml:space="preserve">1. </w:t>
      </w:r>
      <w:r w:rsidR="00C34C12">
        <w:rPr>
          <w:rFonts w:ascii="Times New Roman" w:hAnsi="Times New Roman" w:cs="Times New Roman"/>
          <w:sz w:val="26"/>
          <w:szCs w:val="26"/>
        </w:rPr>
        <w:t>Паспорт программы</w:t>
      </w:r>
      <w:r w:rsidR="00DB5DFD">
        <w:rPr>
          <w:rFonts w:ascii="Times New Roman" w:hAnsi="Times New Roman" w:cs="Times New Roman"/>
          <w:sz w:val="26"/>
          <w:szCs w:val="26"/>
        </w:rPr>
        <w:t>…………………………………………………………………...3</w:t>
      </w:r>
    </w:p>
    <w:p w:rsidR="00CE27FF" w:rsidRPr="006A5377" w:rsidRDefault="00CE27FF" w:rsidP="00CE27FF">
      <w:pPr>
        <w:rPr>
          <w:rFonts w:ascii="Times New Roman" w:hAnsi="Times New Roman" w:cs="Times New Roman"/>
          <w:sz w:val="26"/>
          <w:szCs w:val="26"/>
        </w:rPr>
      </w:pPr>
      <w:r w:rsidRPr="006A5377">
        <w:rPr>
          <w:rFonts w:ascii="Times New Roman" w:hAnsi="Times New Roman" w:cs="Times New Roman"/>
          <w:sz w:val="26"/>
          <w:szCs w:val="26"/>
        </w:rPr>
        <w:t>2. Характеристика существующего состоя</w:t>
      </w:r>
      <w:r w:rsidR="00DB5DFD">
        <w:rPr>
          <w:rFonts w:ascii="Times New Roman" w:hAnsi="Times New Roman" w:cs="Times New Roman"/>
          <w:sz w:val="26"/>
          <w:szCs w:val="26"/>
        </w:rPr>
        <w:t>ния социальной инфраструктуры……….5</w:t>
      </w:r>
    </w:p>
    <w:p w:rsidR="00CE27FF" w:rsidRPr="006A5377" w:rsidRDefault="00CE27FF" w:rsidP="00CE27FF">
      <w:pPr>
        <w:rPr>
          <w:rFonts w:ascii="Times New Roman" w:hAnsi="Times New Roman" w:cs="Times New Roman"/>
          <w:sz w:val="26"/>
          <w:szCs w:val="26"/>
        </w:rPr>
      </w:pPr>
      <w:r w:rsidRPr="006A5377">
        <w:rPr>
          <w:rFonts w:ascii="Times New Roman" w:hAnsi="Times New Roman" w:cs="Times New Roman"/>
          <w:sz w:val="26"/>
          <w:szCs w:val="26"/>
        </w:rPr>
        <w:t xml:space="preserve">    2.1.Описание социально-экономического состояния поселения </w:t>
      </w:r>
      <w:r w:rsidR="00826B9A" w:rsidRPr="006A5377">
        <w:rPr>
          <w:rFonts w:ascii="Times New Roman" w:hAnsi="Times New Roman" w:cs="Times New Roman"/>
          <w:sz w:val="26"/>
          <w:szCs w:val="26"/>
        </w:rPr>
        <w:t>Пеньковского</w:t>
      </w:r>
      <w:r w:rsidRPr="006A5377">
        <w:rPr>
          <w:rFonts w:ascii="Times New Roman" w:hAnsi="Times New Roman" w:cs="Times New Roman"/>
          <w:sz w:val="26"/>
          <w:szCs w:val="26"/>
        </w:rPr>
        <w:t xml:space="preserve"> сельсовета Чулымского</w:t>
      </w:r>
      <w:r w:rsidR="00DB5DFD">
        <w:rPr>
          <w:rFonts w:ascii="Times New Roman" w:hAnsi="Times New Roman" w:cs="Times New Roman"/>
          <w:sz w:val="26"/>
          <w:szCs w:val="26"/>
        </w:rPr>
        <w:t xml:space="preserve"> района Нов</w:t>
      </w:r>
      <w:r w:rsidR="00FE0D88">
        <w:rPr>
          <w:rFonts w:ascii="Times New Roman" w:hAnsi="Times New Roman" w:cs="Times New Roman"/>
          <w:sz w:val="26"/>
          <w:szCs w:val="26"/>
        </w:rPr>
        <w:t>осибирской области……………………………..6</w:t>
      </w:r>
    </w:p>
    <w:p w:rsidR="00CE27FF" w:rsidRPr="006A5377" w:rsidRDefault="00CE27FF" w:rsidP="00CE27FF">
      <w:pPr>
        <w:rPr>
          <w:rFonts w:ascii="Times New Roman" w:hAnsi="Times New Roman" w:cs="Times New Roman"/>
          <w:sz w:val="26"/>
          <w:szCs w:val="26"/>
        </w:rPr>
      </w:pPr>
      <w:r w:rsidRPr="006A5377">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DB5DFD">
        <w:rPr>
          <w:rFonts w:ascii="Times New Roman" w:hAnsi="Times New Roman" w:cs="Times New Roman"/>
          <w:sz w:val="26"/>
          <w:szCs w:val="26"/>
        </w:rPr>
        <w:t>тов соци</w:t>
      </w:r>
      <w:r w:rsidR="00FE0D88">
        <w:rPr>
          <w:rFonts w:ascii="Times New Roman" w:hAnsi="Times New Roman" w:cs="Times New Roman"/>
          <w:sz w:val="26"/>
          <w:szCs w:val="26"/>
        </w:rPr>
        <w:t>альной инфраструктуры…………………………7</w:t>
      </w:r>
    </w:p>
    <w:p w:rsidR="00CE27FF" w:rsidRPr="006A5377" w:rsidRDefault="00CE27FF" w:rsidP="00CE27FF">
      <w:pPr>
        <w:rPr>
          <w:rFonts w:ascii="Times New Roman" w:hAnsi="Times New Roman" w:cs="Times New Roman"/>
          <w:sz w:val="26"/>
          <w:szCs w:val="26"/>
        </w:rPr>
      </w:pPr>
      <w:r w:rsidRPr="006A5377">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DB5DFD">
        <w:rPr>
          <w:rFonts w:ascii="Times New Roman" w:hAnsi="Times New Roman" w:cs="Times New Roman"/>
          <w:sz w:val="26"/>
          <w:szCs w:val="26"/>
        </w:rPr>
        <w:t>тов социальной инфраструктуры…………………..7</w:t>
      </w:r>
    </w:p>
    <w:p w:rsidR="00CE27FF" w:rsidRPr="006A5377" w:rsidRDefault="00CE27FF" w:rsidP="00CE27FF">
      <w:pPr>
        <w:rPr>
          <w:rFonts w:ascii="Times New Roman" w:hAnsi="Times New Roman" w:cs="Times New Roman"/>
          <w:sz w:val="26"/>
          <w:szCs w:val="26"/>
        </w:rPr>
      </w:pPr>
      <w:r w:rsidRPr="006A5377">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DB5DFD">
        <w:rPr>
          <w:rFonts w:ascii="Times New Roman" w:hAnsi="Times New Roman" w:cs="Times New Roman"/>
          <w:sz w:val="26"/>
          <w:szCs w:val="26"/>
        </w:rPr>
        <w:t>ьной инфрастр</w:t>
      </w:r>
      <w:r w:rsidR="00FE0D88">
        <w:rPr>
          <w:rFonts w:ascii="Times New Roman" w:hAnsi="Times New Roman" w:cs="Times New Roman"/>
          <w:sz w:val="26"/>
          <w:szCs w:val="26"/>
        </w:rPr>
        <w:t>уктуры поселения…………………………………….8</w:t>
      </w:r>
    </w:p>
    <w:p w:rsidR="00CE27FF" w:rsidRPr="006A5377" w:rsidRDefault="00CE27FF" w:rsidP="00CE27FF">
      <w:pPr>
        <w:rPr>
          <w:rFonts w:ascii="Times New Roman" w:hAnsi="Times New Roman" w:cs="Times New Roman"/>
          <w:sz w:val="26"/>
          <w:szCs w:val="26"/>
        </w:rPr>
      </w:pPr>
      <w:r w:rsidRPr="006A5377">
        <w:rPr>
          <w:rFonts w:ascii="Times New Roman" w:hAnsi="Times New Roman" w:cs="Times New Roman"/>
          <w:sz w:val="26"/>
          <w:szCs w:val="26"/>
        </w:rPr>
        <w:t xml:space="preserve">3. Перечень мероприятий по </w:t>
      </w:r>
      <w:r w:rsidR="00BA4924">
        <w:rPr>
          <w:rFonts w:ascii="Times New Roman" w:hAnsi="Times New Roman" w:cs="Times New Roman"/>
          <w:sz w:val="26"/>
          <w:szCs w:val="26"/>
        </w:rPr>
        <w:t xml:space="preserve">проектированию, строительству, </w:t>
      </w:r>
      <w:r w:rsidRPr="006A5377">
        <w:rPr>
          <w:rFonts w:ascii="Times New Roman" w:hAnsi="Times New Roman" w:cs="Times New Roman"/>
          <w:sz w:val="26"/>
          <w:szCs w:val="26"/>
        </w:rPr>
        <w:t>реконструкции</w:t>
      </w:r>
      <w:r w:rsidR="00BA4924">
        <w:rPr>
          <w:rFonts w:ascii="Times New Roman" w:hAnsi="Times New Roman" w:cs="Times New Roman"/>
          <w:sz w:val="26"/>
          <w:szCs w:val="26"/>
        </w:rPr>
        <w:t xml:space="preserve"> и капитального ремонта</w:t>
      </w:r>
      <w:r w:rsidRPr="006A5377">
        <w:rPr>
          <w:rFonts w:ascii="Times New Roman" w:hAnsi="Times New Roman" w:cs="Times New Roman"/>
          <w:sz w:val="26"/>
          <w:szCs w:val="26"/>
        </w:rPr>
        <w:t xml:space="preserve"> объектов социальной инфраструктуры </w:t>
      </w:r>
      <w:r w:rsidR="00826B9A" w:rsidRPr="006A5377">
        <w:rPr>
          <w:rFonts w:ascii="Times New Roman" w:hAnsi="Times New Roman" w:cs="Times New Roman"/>
          <w:sz w:val="26"/>
          <w:szCs w:val="26"/>
        </w:rPr>
        <w:t>П</w:t>
      </w:r>
      <w:r w:rsidR="00C81DBB">
        <w:rPr>
          <w:rFonts w:ascii="Times New Roman" w:hAnsi="Times New Roman" w:cs="Times New Roman"/>
          <w:sz w:val="26"/>
          <w:szCs w:val="26"/>
        </w:rPr>
        <w:t>еньковского</w:t>
      </w:r>
      <w:r w:rsidRPr="006A5377">
        <w:rPr>
          <w:rFonts w:ascii="Times New Roman" w:hAnsi="Times New Roman" w:cs="Times New Roman"/>
          <w:sz w:val="26"/>
          <w:szCs w:val="26"/>
        </w:rPr>
        <w:t xml:space="preserve"> сельсовета Чулымског</w:t>
      </w:r>
      <w:r w:rsidR="00201077">
        <w:rPr>
          <w:rFonts w:ascii="Times New Roman" w:hAnsi="Times New Roman" w:cs="Times New Roman"/>
          <w:sz w:val="26"/>
          <w:szCs w:val="26"/>
        </w:rPr>
        <w:t>о района Новосибирской</w:t>
      </w:r>
      <w:r w:rsidR="00FE0D88">
        <w:rPr>
          <w:rFonts w:ascii="Times New Roman" w:hAnsi="Times New Roman" w:cs="Times New Roman"/>
          <w:sz w:val="26"/>
          <w:szCs w:val="26"/>
        </w:rPr>
        <w:t xml:space="preserve"> области……………………………10</w:t>
      </w:r>
    </w:p>
    <w:p w:rsidR="00BA4924" w:rsidRDefault="00CE27FF" w:rsidP="00BA4924">
      <w:pPr>
        <w:spacing w:after="0"/>
        <w:rPr>
          <w:rFonts w:ascii="Times New Roman" w:hAnsi="Times New Roman" w:cs="Times New Roman"/>
          <w:sz w:val="26"/>
          <w:szCs w:val="26"/>
        </w:rPr>
      </w:pPr>
      <w:r w:rsidRPr="006A5377">
        <w:rPr>
          <w:rFonts w:ascii="Times New Roman" w:hAnsi="Times New Roman" w:cs="Times New Roman"/>
          <w:sz w:val="26"/>
          <w:szCs w:val="26"/>
        </w:rPr>
        <w:t xml:space="preserve">4. Оценка объемов и источников финансирования мероприятий по </w:t>
      </w:r>
      <w:r w:rsidR="00BA4924">
        <w:rPr>
          <w:rFonts w:ascii="Times New Roman" w:hAnsi="Times New Roman" w:cs="Times New Roman"/>
          <w:sz w:val="26"/>
          <w:szCs w:val="26"/>
        </w:rPr>
        <w:t xml:space="preserve">проектированию, строительству, </w:t>
      </w:r>
      <w:r w:rsidRPr="006A5377">
        <w:rPr>
          <w:rFonts w:ascii="Times New Roman" w:hAnsi="Times New Roman" w:cs="Times New Roman"/>
          <w:sz w:val="26"/>
          <w:szCs w:val="26"/>
        </w:rPr>
        <w:t>реконструкции</w:t>
      </w:r>
      <w:r w:rsidR="00BA4924">
        <w:rPr>
          <w:rFonts w:ascii="Times New Roman" w:hAnsi="Times New Roman" w:cs="Times New Roman"/>
          <w:sz w:val="26"/>
          <w:szCs w:val="26"/>
        </w:rPr>
        <w:t xml:space="preserve"> и капитального ремонта</w:t>
      </w:r>
      <w:r w:rsidRPr="006A5377">
        <w:rPr>
          <w:rFonts w:ascii="Times New Roman" w:hAnsi="Times New Roman" w:cs="Times New Roman"/>
          <w:sz w:val="26"/>
          <w:szCs w:val="26"/>
        </w:rPr>
        <w:t xml:space="preserve"> объектов социальной инфраструктуры </w:t>
      </w:r>
      <w:r w:rsidR="00826B9A" w:rsidRPr="006A5377">
        <w:rPr>
          <w:rFonts w:ascii="Times New Roman" w:hAnsi="Times New Roman" w:cs="Times New Roman"/>
          <w:sz w:val="26"/>
          <w:szCs w:val="26"/>
        </w:rPr>
        <w:t>П</w:t>
      </w:r>
      <w:r w:rsidR="00C81DBB">
        <w:rPr>
          <w:rFonts w:ascii="Times New Roman" w:hAnsi="Times New Roman" w:cs="Times New Roman"/>
          <w:sz w:val="26"/>
          <w:szCs w:val="26"/>
        </w:rPr>
        <w:t>еньковского</w:t>
      </w:r>
      <w:r w:rsidRPr="006A5377">
        <w:rPr>
          <w:rFonts w:ascii="Times New Roman" w:hAnsi="Times New Roman" w:cs="Times New Roman"/>
          <w:sz w:val="26"/>
          <w:szCs w:val="26"/>
        </w:rPr>
        <w:t xml:space="preserve"> сельсовета </w:t>
      </w:r>
    </w:p>
    <w:p w:rsidR="00CE27FF" w:rsidRPr="006A5377" w:rsidRDefault="00CE27FF" w:rsidP="00BA4924">
      <w:pPr>
        <w:spacing w:after="0"/>
        <w:rPr>
          <w:rFonts w:ascii="Times New Roman" w:hAnsi="Times New Roman" w:cs="Times New Roman"/>
          <w:sz w:val="26"/>
          <w:szCs w:val="26"/>
        </w:rPr>
      </w:pPr>
      <w:r w:rsidRPr="006A5377">
        <w:rPr>
          <w:rFonts w:ascii="Times New Roman" w:hAnsi="Times New Roman" w:cs="Times New Roman"/>
          <w:sz w:val="26"/>
          <w:szCs w:val="26"/>
        </w:rPr>
        <w:t>Ч</w:t>
      </w:r>
      <w:r w:rsidR="00C81DBB">
        <w:rPr>
          <w:rFonts w:ascii="Times New Roman" w:hAnsi="Times New Roman" w:cs="Times New Roman"/>
          <w:sz w:val="26"/>
          <w:szCs w:val="26"/>
        </w:rPr>
        <w:t>улымского</w:t>
      </w:r>
      <w:r w:rsidRPr="006A5377">
        <w:rPr>
          <w:rFonts w:ascii="Times New Roman" w:hAnsi="Times New Roman" w:cs="Times New Roman"/>
          <w:sz w:val="26"/>
          <w:szCs w:val="26"/>
        </w:rPr>
        <w:t xml:space="preserve"> района Новосиб</w:t>
      </w:r>
      <w:r w:rsidR="00FE0D88">
        <w:rPr>
          <w:rFonts w:ascii="Times New Roman" w:hAnsi="Times New Roman" w:cs="Times New Roman"/>
          <w:sz w:val="26"/>
          <w:szCs w:val="26"/>
        </w:rPr>
        <w:t>ирской области………………………………………...10</w:t>
      </w:r>
    </w:p>
    <w:p w:rsidR="00BA4924" w:rsidRDefault="00BA4924" w:rsidP="00BA4924">
      <w:pPr>
        <w:spacing w:after="0"/>
        <w:rPr>
          <w:rFonts w:ascii="Times New Roman" w:hAnsi="Times New Roman" w:cs="Times New Roman"/>
          <w:sz w:val="26"/>
          <w:szCs w:val="26"/>
        </w:rPr>
      </w:pPr>
    </w:p>
    <w:p w:rsidR="00CE27FF" w:rsidRPr="006A5377" w:rsidRDefault="00CE27FF" w:rsidP="00BA4924">
      <w:pPr>
        <w:spacing w:after="0" w:line="240" w:lineRule="auto"/>
        <w:rPr>
          <w:rFonts w:ascii="Times New Roman" w:hAnsi="Times New Roman" w:cs="Times New Roman"/>
          <w:sz w:val="26"/>
          <w:szCs w:val="26"/>
        </w:rPr>
      </w:pPr>
      <w:r w:rsidRPr="006A5377">
        <w:rPr>
          <w:rFonts w:ascii="Times New Roman" w:hAnsi="Times New Roman" w:cs="Times New Roman"/>
          <w:sz w:val="26"/>
          <w:szCs w:val="26"/>
        </w:rPr>
        <w:t xml:space="preserve">5. </w:t>
      </w:r>
      <w:r w:rsidR="00C34C12">
        <w:rPr>
          <w:rFonts w:ascii="Times New Roman" w:hAnsi="Times New Roman" w:cs="Times New Roman"/>
          <w:sz w:val="26"/>
          <w:szCs w:val="26"/>
        </w:rPr>
        <w:t>Целевые индикаторы программы</w:t>
      </w:r>
      <w:r w:rsidR="00DB5DFD">
        <w:rPr>
          <w:rFonts w:ascii="Times New Roman" w:hAnsi="Times New Roman" w:cs="Times New Roman"/>
          <w:sz w:val="26"/>
          <w:szCs w:val="26"/>
        </w:rPr>
        <w:t>…………………………………………………...1</w:t>
      </w:r>
      <w:r w:rsidR="00FE0D88">
        <w:rPr>
          <w:rFonts w:ascii="Times New Roman" w:hAnsi="Times New Roman" w:cs="Times New Roman"/>
          <w:sz w:val="26"/>
          <w:szCs w:val="26"/>
        </w:rPr>
        <w:t>1</w:t>
      </w:r>
    </w:p>
    <w:p w:rsidR="00BA4924" w:rsidRDefault="00BA4924" w:rsidP="00BA4924">
      <w:pPr>
        <w:spacing w:line="240" w:lineRule="auto"/>
        <w:rPr>
          <w:rFonts w:ascii="Times New Roman" w:hAnsi="Times New Roman" w:cs="Times New Roman"/>
          <w:sz w:val="26"/>
          <w:szCs w:val="26"/>
        </w:rPr>
      </w:pPr>
    </w:p>
    <w:p w:rsidR="00CE27FF" w:rsidRPr="006A5377" w:rsidRDefault="00CE27FF" w:rsidP="00BA4924">
      <w:pPr>
        <w:spacing w:line="240" w:lineRule="auto"/>
        <w:rPr>
          <w:rFonts w:ascii="Times New Roman" w:hAnsi="Times New Roman" w:cs="Times New Roman"/>
          <w:sz w:val="26"/>
          <w:szCs w:val="26"/>
        </w:rPr>
      </w:pPr>
      <w:r w:rsidRPr="006A5377">
        <w:rPr>
          <w:rFonts w:ascii="Times New Roman" w:hAnsi="Times New Roman" w:cs="Times New Roman"/>
          <w:sz w:val="26"/>
          <w:szCs w:val="26"/>
        </w:rPr>
        <w:t>6. Оценка эффективности меропр</w:t>
      </w:r>
      <w:r w:rsidR="00DB5DFD">
        <w:rPr>
          <w:rFonts w:ascii="Times New Roman" w:hAnsi="Times New Roman" w:cs="Times New Roman"/>
          <w:sz w:val="26"/>
          <w:szCs w:val="26"/>
        </w:rPr>
        <w:t xml:space="preserve">иятий, </w:t>
      </w:r>
      <w:r w:rsidR="009C4653">
        <w:rPr>
          <w:rFonts w:ascii="Times New Roman" w:hAnsi="Times New Roman" w:cs="Times New Roman"/>
          <w:sz w:val="26"/>
          <w:szCs w:val="26"/>
        </w:rPr>
        <w:t>включенных в программу………………..11</w:t>
      </w:r>
    </w:p>
    <w:p w:rsidR="00CE27FF" w:rsidRPr="006A5377" w:rsidRDefault="00CE27FF" w:rsidP="00BA4924">
      <w:pPr>
        <w:rPr>
          <w:rFonts w:ascii="Times New Roman" w:hAnsi="Times New Roman" w:cs="Times New Roman"/>
          <w:sz w:val="26"/>
          <w:szCs w:val="26"/>
        </w:rPr>
      </w:pPr>
      <w:r w:rsidRPr="006A5377">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DB5DFD">
        <w:rPr>
          <w:rFonts w:ascii="Times New Roman" w:hAnsi="Times New Roman" w:cs="Times New Roman"/>
          <w:sz w:val="26"/>
          <w:szCs w:val="26"/>
        </w:rPr>
        <w:t>ития социальной инфраструктуры…………...11</w:t>
      </w:r>
    </w:p>
    <w:p w:rsidR="00CE27FF" w:rsidRPr="006A5377" w:rsidRDefault="00CE27FF" w:rsidP="00BA4924">
      <w:pPr>
        <w:rPr>
          <w:rFonts w:ascii="Times New Roman" w:hAnsi="Times New Roman" w:cs="Times New Roman"/>
          <w:sz w:val="26"/>
          <w:szCs w:val="26"/>
        </w:rPr>
      </w:pPr>
      <w:r w:rsidRPr="006A5377">
        <w:rPr>
          <w:rFonts w:ascii="Times New Roman" w:hAnsi="Times New Roman" w:cs="Times New Roman"/>
          <w:sz w:val="26"/>
          <w:szCs w:val="26"/>
        </w:rPr>
        <w:t xml:space="preserve"> </w:t>
      </w:r>
    </w:p>
    <w:p w:rsidR="00CE27FF" w:rsidRPr="006A5377" w:rsidRDefault="00CE27FF" w:rsidP="00CE27FF">
      <w:pPr>
        <w:rPr>
          <w:rFonts w:ascii="Times New Roman" w:hAnsi="Times New Roman" w:cs="Times New Roman"/>
          <w:sz w:val="26"/>
          <w:szCs w:val="26"/>
        </w:rPr>
      </w:pPr>
    </w:p>
    <w:p w:rsidR="00CE27FF" w:rsidRPr="006A5377" w:rsidRDefault="00CE27FF" w:rsidP="00CE27FF">
      <w:pPr>
        <w:rPr>
          <w:rFonts w:ascii="Times New Roman" w:hAnsi="Times New Roman" w:cs="Times New Roman"/>
          <w:sz w:val="26"/>
          <w:szCs w:val="26"/>
        </w:rPr>
      </w:pPr>
    </w:p>
    <w:p w:rsidR="0026020B" w:rsidRDefault="005015E4" w:rsidP="005015E4">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rsidR="0026020B" w:rsidRDefault="0026020B" w:rsidP="005015E4">
      <w:pPr>
        <w:shd w:val="clear" w:color="auto" w:fill="FFFFFF"/>
        <w:spacing w:after="0" w:line="240" w:lineRule="auto"/>
        <w:rPr>
          <w:rFonts w:ascii="Times New Roman" w:hAnsi="Times New Roman" w:cs="Times New Roman"/>
          <w:sz w:val="26"/>
          <w:szCs w:val="26"/>
        </w:rPr>
      </w:pPr>
    </w:p>
    <w:p w:rsidR="00CE27FF" w:rsidRPr="005224C0" w:rsidRDefault="00CE27FF" w:rsidP="005224C0">
      <w:pPr>
        <w:shd w:val="clear" w:color="auto" w:fill="FFFFFF"/>
        <w:spacing w:after="0" w:line="240" w:lineRule="auto"/>
        <w:jc w:val="center"/>
        <w:rPr>
          <w:rFonts w:ascii="Times New Roman" w:eastAsia="Times New Roman" w:hAnsi="Times New Roman" w:cs="Times New Roman"/>
          <w:sz w:val="26"/>
          <w:szCs w:val="26"/>
        </w:rPr>
      </w:pPr>
      <w:r w:rsidRPr="006A5377">
        <w:rPr>
          <w:rFonts w:ascii="Times New Roman" w:eastAsia="Times New Roman" w:hAnsi="Times New Roman" w:cs="Times New Roman"/>
          <w:b/>
          <w:sz w:val="26"/>
          <w:szCs w:val="26"/>
        </w:rPr>
        <w:t>ПРОГРАММА</w:t>
      </w:r>
    </w:p>
    <w:p w:rsidR="00CE27FF" w:rsidRPr="006A5377" w:rsidRDefault="00CE27FF" w:rsidP="005224C0">
      <w:pPr>
        <w:spacing w:after="0" w:line="100" w:lineRule="atLeast"/>
        <w:jc w:val="center"/>
        <w:rPr>
          <w:rFonts w:ascii="Times New Roman" w:eastAsia="Times New Roman" w:hAnsi="Times New Roman" w:cs="Times New Roman"/>
          <w:b/>
          <w:sz w:val="26"/>
          <w:szCs w:val="26"/>
        </w:rPr>
      </w:pPr>
      <w:r w:rsidRPr="006A5377">
        <w:rPr>
          <w:rFonts w:ascii="Times New Roman" w:eastAsia="Times New Roman" w:hAnsi="Times New Roman" w:cs="Times New Roman"/>
          <w:b/>
          <w:sz w:val="26"/>
          <w:szCs w:val="26"/>
        </w:rPr>
        <w:lastRenderedPageBreak/>
        <w:t xml:space="preserve">комплексного развития социальной инфраструктуры на территории </w:t>
      </w:r>
      <w:r w:rsidR="00826B9A" w:rsidRPr="006A5377">
        <w:rPr>
          <w:rFonts w:ascii="Times New Roman" w:eastAsia="Times New Roman" w:hAnsi="Times New Roman" w:cs="Times New Roman"/>
          <w:b/>
          <w:sz w:val="26"/>
          <w:szCs w:val="26"/>
        </w:rPr>
        <w:t>Пеньковского</w:t>
      </w:r>
      <w:r w:rsidRPr="006A5377">
        <w:rPr>
          <w:rFonts w:ascii="Times New Roman" w:eastAsia="Times New Roman" w:hAnsi="Times New Roman" w:cs="Times New Roman"/>
          <w:b/>
          <w:sz w:val="26"/>
          <w:szCs w:val="26"/>
        </w:rPr>
        <w:t xml:space="preserve"> сельсовета Чулымского района Новосибирской области</w:t>
      </w:r>
    </w:p>
    <w:p w:rsidR="00CE27FF" w:rsidRPr="006A5377" w:rsidRDefault="00CE27FF" w:rsidP="005224C0">
      <w:pPr>
        <w:spacing w:after="0" w:line="100" w:lineRule="atLeast"/>
        <w:jc w:val="center"/>
        <w:rPr>
          <w:rFonts w:ascii="Times New Roman" w:eastAsia="Times New Roman" w:hAnsi="Times New Roman" w:cs="Times New Roman"/>
          <w:b/>
          <w:sz w:val="26"/>
          <w:szCs w:val="26"/>
        </w:rPr>
      </w:pPr>
      <w:r w:rsidRPr="006A5377">
        <w:rPr>
          <w:rFonts w:ascii="Times New Roman" w:eastAsia="Times New Roman" w:hAnsi="Times New Roman" w:cs="Times New Roman"/>
          <w:b/>
          <w:sz w:val="26"/>
          <w:szCs w:val="26"/>
        </w:rPr>
        <w:t>на 2024-2033 годы.</w:t>
      </w:r>
    </w:p>
    <w:p w:rsidR="00CE27FF" w:rsidRPr="006A5377" w:rsidRDefault="00CE27FF" w:rsidP="005224C0">
      <w:pPr>
        <w:spacing w:after="0" w:line="100" w:lineRule="atLeast"/>
        <w:jc w:val="center"/>
        <w:rPr>
          <w:rFonts w:ascii="Times New Roman" w:eastAsia="Times New Roman" w:hAnsi="Times New Roman" w:cs="Times New Roman"/>
          <w:b/>
          <w:sz w:val="26"/>
          <w:szCs w:val="26"/>
        </w:rPr>
      </w:pPr>
    </w:p>
    <w:p w:rsidR="00CE27FF" w:rsidRPr="006A5377" w:rsidRDefault="00CE27FF" w:rsidP="00CE27FF">
      <w:pPr>
        <w:spacing w:after="0" w:line="100" w:lineRule="atLeast"/>
        <w:jc w:val="center"/>
        <w:rPr>
          <w:rFonts w:ascii="Times New Roman" w:eastAsia="Times New Roman" w:hAnsi="Times New Roman" w:cs="Times New Roman"/>
          <w:b/>
          <w:sz w:val="26"/>
          <w:szCs w:val="26"/>
        </w:rPr>
      </w:pPr>
    </w:p>
    <w:p w:rsidR="00CE27FF" w:rsidRPr="006A5377" w:rsidRDefault="00CE27FF" w:rsidP="00CE27FF">
      <w:pPr>
        <w:spacing w:after="0" w:line="100" w:lineRule="atLeast"/>
        <w:jc w:val="center"/>
        <w:rPr>
          <w:rFonts w:ascii="Times New Roman" w:eastAsia="Times New Roman" w:hAnsi="Times New Roman" w:cs="Times New Roman"/>
          <w:sz w:val="26"/>
          <w:szCs w:val="26"/>
        </w:rPr>
      </w:pPr>
      <w:r w:rsidRPr="006A5377">
        <w:rPr>
          <w:rFonts w:ascii="Times New Roman" w:eastAsia="Times New Roman" w:hAnsi="Times New Roman" w:cs="Times New Roman"/>
          <w:b/>
          <w:sz w:val="26"/>
          <w:szCs w:val="26"/>
        </w:rPr>
        <w:t>1. ПАСПОРТ ПРОГРАММЫ</w:t>
      </w:r>
    </w:p>
    <w:p w:rsidR="00CE27FF" w:rsidRPr="006A5377" w:rsidRDefault="00CE27FF" w:rsidP="00CE27FF">
      <w:pPr>
        <w:spacing w:after="0" w:line="100" w:lineRule="atLeast"/>
        <w:rPr>
          <w:rFonts w:ascii="Times New Roman" w:eastAsia="Times New Roman" w:hAnsi="Times New Roman" w:cs="Times New Roman"/>
          <w:sz w:val="26"/>
          <w:szCs w:val="26"/>
        </w:rPr>
      </w:pPr>
    </w:p>
    <w:tbl>
      <w:tblPr>
        <w:tblW w:w="0" w:type="auto"/>
        <w:tblInd w:w="-634" w:type="dxa"/>
        <w:tblLayout w:type="fixed"/>
        <w:tblCellMar>
          <w:top w:w="60" w:type="dxa"/>
          <w:left w:w="60" w:type="dxa"/>
          <w:bottom w:w="60" w:type="dxa"/>
          <w:right w:w="60" w:type="dxa"/>
        </w:tblCellMar>
        <w:tblLook w:val="0000"/>
      </w:tblPr>
      <w:tblGrid>
        <w:gridCol w:w="3009"/>
        <w:gridCol w:w="7130"/>
      </w:tblGrid>
      <w:tr w:rsidR="00CE27FF" w:rsidRPr="006A5377" w:rsidTr="0044683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6A5377">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E27FF" w:rsidRPr="006A5377" w:rsidRDefault="00CE27FF" w:rsidP="00325E95">
            <w:pPr>
              <w:spacing w:after="0" w:line="240" w:lineRule="auto"/>
              <w:contextualSpacing/>
              <w:rPr>
                <w:rFonts w:ascii="Times New Roman" w:eastAsia="Times New Roman" w:hAnsi="Times New Roman" w:cs="Times New Roman"/>
                <w:sz w:val="26"/>
                <w:szCs w:val="26"/>
              </w:rPr>
            </w:pPr>
            <w:r w:rsidRPr="006A5377">
              <w:rPr>
                <w:rFonts w:ascii="Times New Roman" w:hAnsi="Times New Roman" w:cs="Times New Roman"/>
                <w:sz w:val="26"/>
                <w:szCs w:val="26"/>
              </w:rPr>
              <w:t>Муниципальная  </w:t>
            </w:r>
            <w:r w:rsidRPr="006A5377">
              <w:rPr>
                <w:rStyle w:val="apple-converted-space"/>
                <w:rFonts w:ascii="Times New Roman" w:hAnsi="Times New Roman" w:cs="Times New Roman"/>
                <w:sz w:val="26"/>
                <w:szCs w:val="26"/>
              </w:rPr>
              <w:t> </w:t>
            </w:r>
            <w:r w:rsidRPr="006A5377">
              <w:rPr>
                <w:rFonts w:ascii="Times New Roman" w:hAnsi="Times New Roman" w:cs="Times New Roman"/>
                <w:sz w:val="26"/>
                <w:szCs w:val="26"/>
              </w:rPr>
              <w:t xml:space="preserve">программа </w:t>
            </w:r>
            <w:r w:rsidRPr="006A5377">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00325E95">
              <w:rPr>
                <w:rFonts w:ascii="Times New Roman" w:eastAsia="Times New Roman" w:hAnsi="Times New Roman" w:cs="Times New Roman"/>
                <w:sz w:val="26"/>
                <w:szCs w:val="26"/>
                <w:lang w:eastAsia="ru-RU"/>
              </w:rPr>
              <w:t>Пеньковского</w:t>
            </w:r>
            <w:r w:rsidRPr="006A5377">
              <w:rPr>
                <w:rFonts w:ascii="Times New Roman" w:eastAsia="Times New Roman" w:hAnsi="Times New Roman" w:cs="Times New Roman"/>
                <w:sz w:val="26"/>
                <w:szCs w:val="26"/>
                <w:lang w:eastAsia="ru-RU"/>
              </w:rPr>
              <w:t xml:space="preserve"> сельсовета Чулымского района Новосибирской области</w:t>
            </w:r>
            <w:r w:rsidRPr="006A5377">
              <w:rPr>
                <w:rFonts w:ascii="Times New Roman" w:eastAsia="Times New Roman" w:hAnsi="Times New Roman" w:cs="Times New Roman"/>
                <w:bCs/>
                <w:sz w:val="26"/>
                <w:szCs w:val="26"/>
                <w:lang w:eastAsia="ru-RU"/>
              </w:rPr>
              <w:t xml:space="preserve"> на 2024 - 2033 гг. (далее - программа)</w:t>
            </w:r>
          </w:p>
        </w:tc>
      </w:tr>
      <w:tr w:rsidR="00CE27FF" w:rsidRPr="006A5377" w:rsidTr="0044683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6A5377">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E27FF" w:rsidRPr="006A5377" w:rsidRDefault="00CE27FF" w:rsidP="00CE27FF">
            <w:pPr>
              <w:pStyle w:val="consplusnormal"/>
              <w:numPr>
                <w:ilvl w:val="0"/>
                <w:numId w:val="2"/>
              </w:numPr>
              <w:spacing w:before="0" w:beforeAutospacing="0" w:after="0" w:afterAutospacing="0"/>
              <w:jc w:val="both"/>
              <w:rPr>
                <w:sz w:val="26"/>
                <w:szCs w:val="26"/>
              </w:rPr>
            </w:pPr>
            <w:r w:rsidRPr="006A5377">
              <w:rPr>
                <w:sz w:val="26"/>
                <w:szCs w:val="26"/>
              </w:rPr>
              <w:t>Градостроительный кодекс Российской Федерации от 29.12.2004 г. № 190-ФЗ;</w:t>
            </w:r>
          </w:p>
          <w:p w:rsidR="00CE27FF" w:rsidRPr="006A5377" w:rsidRDefault="00CE27FF" w:rsidP="00CE27FF">
            <w:pPr>
              <w:pStyle w:val="a3"/>
              <w:numPr>
                <w:ilvl w:val="0"/>
                <w:numId w:val="2"/>
              </w:numPr>
              <w:suppressAutoHyphens w:val="0"/>
              <w:spacing w:after="0" w:line="240" w:lineRule="auto"/>
              <w:rPr>
                <w:rFonts w:ascii="Times New Roman" w:hAnsi="Times New Roman" w:cs="Times New Roman"/>
                <w:sz w:val="26"/>
                <w:szCs w:val="26"/>
              </w:rPr>
            </w:pPr>
            <w:r w:rsidRPr="006A5377">
              <w:rPr>
                <w:rStyle w:val="blk"/>
                <w:rFonts w:ascii="Times New Roman" w:hAnsi="Times New Roman" w:cs="Times New Roman"/>
                <w:sz w:val="26"/>
                <w:szCs w:val="26"/>
              </w:rPr>
              <w:t>Федеральный закон от 29.12.2014 N 456-ФЗ «О внесении изменений в Градостроительный кодекс Российской Федерации и отдельные законодательные акты Российской Федерации»</w:t>
            </w:r>
          </w:p>
          <w:p w:rsidR="00CE27FF" w:rsidRPr="006A5377" w:rsidRDefault="00CE27FF" w:rsidP="00CE27FF">
            <w:pPr>
              <w:pStyle w:val="consplustitle"/>
              <w:numPr>
                <w:ilvl w:val="0"/>
                <w:numId w:val="2"/>
              </w:numPr>
              <w:spacing w:before="0" w:beforeAutospacing="0" w:after="0" w:afterAutospacing="0"/>
              <w:jc w:val="both"/>
              <w:rPr>
                <w:sz w:val="26"/>
                <w:szCs w:val="26"/>
              </w:rPr>
            </w:pPr>
            <w:r w:rsidRPr="006A5377">
              <w:rPr>
                <w:sz w:val="26"/>
                <w:szCs w:val="26"/>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p w:rsidR="00CE27FF" w:rsidRPr="006A5377" w:rsidRDefault="00CE27FF" w:rsidP="00CE27FF">
            <w:pPr>
              <w:pStyle w:val="consplustitle"/>
              <w:numPr>
                <w:ilvl w:val="0"/>
                <w:numId w:val="2"/>
              </w:numPr>
              <w:spacing w:before="0" w:beforeAutospacing="0" w:after="0" w:afterAutospacing="0"/>
              <w:jc w:val="both"/>
              <w:rPr>
                <w:sz w:val="26"/>
                <w:szCs w:val="26"/>
              </w:rPr>
            </w:pPr>
            <w:r w:rsidRPr="006A5377">
              <w:rPr>
                <w:sz w:val="26"/>
                <w:szCs w:val="26"/>
              </w:rPr>
              <w:t xml:space="preserve">Устав  </w:t>
            </w:r>
            <w:r w:rsidR="00826B9A" w:rsidRPr="006A5377">
              <w:rPr>
                <w:sz w:val="26"/>
                <w:szCs w:val="26"/>
              </w:rPr>
              <w:t>Пеньковского</w:t>
            </w:r>
            <w:r w:rsidRPr="006A5377">
              <w:rPr>
                <w:sz w:val="26"/>
                <w:szCs w:val="26"/>
              </w:rPr>
              <w:t xml:space="preserve"> сельсовета Чулымского района Новосибирской области;</w:t>
            </w:r>
          </w:p>
          <w:p w:rsidR="00CE27FF" w:rsidRPr="004577D8" w:rsidRDefault="00CE27FF" w:rsidP="00D72150">
            <w:pPr>
              <w:pStyle w:val="consplustitle"/>
              <w:numPr>
                <w:ilvl w:val="0"/>
                <w:numId w:val="2"/>
              </w:numPr>
              <w:spacing w:before="0" w:beforeAutospacing="0" w:after="0" w:afterAutospacing="0"/>
              <w:jc w:val="both"/>
              <w:rPr>
                <w:sz w:val="26"/>
                <w:szCs w:val="26"/>
              </w:rPr>
            </w:pPr>
            <w:r w:rsidRPr="00CC405A">
              <w:rPr>
                <w:sz w:val="26"/>
                <w:szCs w:val="26"/>
              </w:rPr>
              <w:t>Генеральный план</w:t>
            </w:r>
            <w:r w:rsidRPr="00CC405A">
              <w:rPr>
                <w:rStyle w:val="apple-converted-space"/>
                <w:sz w:val="26"/>
                <w:szCs w:val="26"/>
              </w:rPr>
              <w:t> </w:t>
            </w:r>
            <w:r w:rsidRPr="00CC405A">
              <w:rPr>
                <w:sz w:val="26"/>
                <w:szCs w:val="26"/>
              </w:rPr>
              <w:t xml:space="preserve"> </w:t>
            </w:r>
            <w:r w:rsidR="00826B9A" w:rsidRPr="00CC405A">
              <w:rPr>
                <w:sz w:val="26"/>
                <w:szCs w:val="26"/>
              </w:rPr>
              <w:t>Пеньковского</w:t>
            </w:r>
            <w:r w:rsidRPr="00CC405A">
              <w:rPr>
                <w:sz w:val="26"/>
                <w:szCs w:val="26"/>
              </w:rPr>
              <w:t xml:space="preserve"> сельсовета Чулымского района Новосибирской области</w:t>
            </w:r>
            <w:r w:rsidR="00D72150">
              <w:rPr>
                <w:sz w:val="26"/>
                <w:szCs w:val="26"/>
              </w:rPr>
              <w:t>,</w:t>
            </w:r>
            <w:r w:rsidRPr="00CC405A">
              <w:rPr>
                <w:sz w:val="26"/>
                <w:szCs w:val="26"/>
              </w:rPr>
              <w:t xml:space="preserve"> </w:t>
            </w:r>
            <w:r w:rsidRPr="00CC405A">
              <w:rPr>
                <w:color w:val="000000"/>
                <w:sz w:val="26"/>
                <w:szCs w:val="26"/>
              </w:rPr>
              <w:t>утвержденны</w:t>
            </w:r>
            <w:r w:rsidR="0001380C">
              <w:rPr>
                <w:color w:val="000000"/>
                <w:sz w:val="26"/>
                <w:szCs w:val="26"/>
              </w:rPr>
              <w:t>й</w:t>
            </w:r>
            <w:r w:rsidRPr="00CC405A">
              <w:rPr>
                <w:rStyle w:val="apple-converted-space"/>
                <w:color w:val="000000"/>
                <w:sz w:val="26"/>
                <w:szCs w:val="26"/>
              </w:rPr>
              <w:t> </w:t>
            </w:r>
            <w:r w:rsidRPr="00CC405A">
              <w:rPr>
                <w:color w:val="000000"/>
                <w:sz w:val="26"/>
                <w:szCs w:val="26"/>
              </w:rPr>
              <w:t>решением</w:t>
            </w:r>
            <w:r w:rsidR="0001380C">
              <w:rPr>
                <w:color w:val="000000"/>
                <w:sz w:val="26"/>
                <w:szCs w:val="26"/>
              </w:rPr>
              <w:t xml:space="preserve"> </w:t>
            </w:r>
            <w:r w:rsidR="00F436FD">
              <w:rPr>
                <w:color w:val="000000"/>
                <w:sz w:val="26"/>
                <w:szCs w:val="26"/>
              </w:rPr>
              <w:t>С</w:t>
            </w:r>
            <w:r w:rsidR="00D72150">
              <w:rPr>
                <w:color w:val="000000"/>
                <w:sz w:val="26"/>
                <w:szCs w:val="26"/>
              </w:rPr>
              <w:t xml:space="preserve">овета депутатов </w:t>
            </w:r>
            <w:r w:rsidR="0001380C">
              <w:rPr>
                <w:color w:val="000000"/>
                <w:sz w:val="26"/>
                <w:szCs w:val="26"/>
              </w:rPr>
              <w:t>Пеньковского сельсовета Чулымского района Новосибирской области</w:t>
            </w:r>
            <w:r w:rsidR="00826B9A" w:rsidRPr="00CC405A">
              <w:rPr>
                <w:color w:val="000000"/>
                <w:sz w:val="26"/>
                <w:szCs w:val="26"/>
              </w:rPr>
              <w:t xml:space="preserve"> от 28</w:t>
            </w:r>
            <w:r w:rsidRPr="00CC405A">
              <w:rPr>
                <w:color w:val="000000"/>
                <w:sz w:val="26"/>
                <w:szCs w:val="26"/>
              </w:rPr>
              <w:t>.0</w:t>
            </w:r>
            <w:r w:rsidR="00826B9A" w:rsidRPr="00CC405A">
              <w:rPr>
                <w:color w:val="000000"/>
                <w:sz w:val="26"/>
                <w:szCs w:val="26"/>
              </w:rPr>
              <w:t>6</w:t>
            </w:r>
            <w:r w:rsidRPr="00CC405A">
              <w:rPr>
                <w:color w:val="000000"/>
                <w:sz w:val="26"/>
                <w:szCs w:val="26"/>
              </w:rPr>
              <w:t xml:space="preserve"> 2013</w:t>
            </w:r>
            <w:r w:rsidR="000B2159">
              <w:rPr>
                <w:color w:val="000000"/>
                <w:sz w:val="26"/>
                <w:szCs w:val="26"/>
              </w:rPr>
              <w:t xml:space="preserve"> </w:t>
            </w:r>
            <w:r w:rsidRPr="00CC405A">
              <w:rPr>
                <w:color w:val="000000"/>
                <w:sz w:val="26"/>
                <w:szCs w:val="26"/>
              </w:rPr>
              <w:t xml:space="preserve">г. № </w:t>
            </w:r>
            <w:r w:rsidR="00826B9A" w:rsidRPr="00CC405A">
              <w:rPr>
                <w:color w:val="000000"/>
                <w:sz w:val="26"/>
                <w:szCs w:val="26"/>
              </w:rPr>
              <w:t>12</w:t>
            </w:r>
            <w:r w:rsidR="004577D8">
              <w:rPr>
                <w:color w:val="000000"/>
                <w:sz w:val="26"/>
                <w:szCs w:val="26"/>
              </w:rPr>
              <w:t>;</w:t>
            </w:r>
          </w:p>
          <w:p w:rsidR="004577D8" w:rsidRPr="006A5377" w:rsidRDefault="00FA0313" w:rsidP="00FA0313">
            <w:pPr>
              <w:pStyle w:val="consplustitle"/>
              <w:numPr>
                <w:ilvl w:val="0"/>
                <w:numId w:val="2"/>
              </w:numPr>
              <w:spacing w:before="0" w:beforeAutospacing="0" w:after="0" w:afterAutospacing="0"/>
              <w:jc w:val="both"/>
              <w:rPr>
                <w:sz w:val="26"/>
                <w:szCs w:val="26"/>
              </w:rPr>
            </w:pPr>
            <w:r w:rsidRPr="008E3C2C">
              <w:rPr>
                <w:sz w:val="26"/>
                <w:szCs w:val="26"/>
              </w:rPr>
              <w:t xml:space="preserve">Местные нормативы градостроительного проектирования </w:t>
            </w:r>
            <w:r>
              <w:rPr>
                <w:sz w:val="26"/>
                <w:szCs w:val="26"/>
              </w:rPr>
              <w:t>Пеньковского</w:t>
            </w:r>
            <w:r w:rsidRPr="008E3C2C">
              <w:rPr>
                <w:sz w:val="26"/>
                <w:szCs w:val="26"/>
              </w:rPr>
              <w:t xml:space="preserve"> сельсовета Чулымского района Новосибирской области, утвержденные решением Совета депутатов Чулымского района от </w:t>
            </w:r>
            <w:r>
              <w:rPr>
                <w:sz w:val="26"/>
                <w:szCs w:val="26"/>
              </w:rPr>
              <w:t>26.03.2018 № 19/191</w:t>
            </w:r>
            <w:r w:rsidRPr="008931B3">
              <w:rPr>
                <w:sz w:val="26"/>
                <w:szCs w:val="26"/>
              </w:rPr>
              <w:t>.</w:t>
            </w:r>
          </w:p>
        </w:tc>
      </w:tr>
      <w:tr w:rsidR="00CE27FF" w:rsidRPr="006A5377" w:rsidTr="0001380C">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6A5377">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CE27FF" w:rsidRPr="006A5377" w:rsidRDefault="00CE27FF" w:rsidP="006E7516">
            <w:pPr>
              <w:spacing w:after="0" w:line="240" w:lineRule="auto"/>
              <w:contextualSpacing/>
              <w:jc w:val="center"/>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Администрация Чулымского района</w:t>
            </w:r>
          </w:p>
          <w:p w:rsidR="00CE27FF" w:rsidRPr="006A5377" w:rsidRDefault="00CE27FF" w:rsidP="006E7516">
            <w:pPr>
              <w:spacing w:after="0" w:line="240" w:lineRule="auto"/>
              <w:contextualSpacing/>
              <w:jc w:val="center"/>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 xml:space="preserve">632551, Новосибирская область, Чулымский район, </w:t>
            </w:r>
            <w:proofErr w:type="gramStart"/>
            <w:r w:rsidRPr="006A5377">
              <w:rPr>
                <w:rFonts w:ascii="Times New Roman" w:eastAsia="Times New Roman" w:hAnsi="Times New Roman" w:cs="Times New Roman"/>
                <w:sz w:val="26"/>
                <w:szCs w:val="26"/>
              </w:rPr>
              <w:t>г</w:t>
            </w:r>
            <w:proofErr w:type="gramEnd"/>
            <w:r w:rsidRPr="006A5377">
              <w:rPr>
                <w:rFonts w:ascii="Times New Roman" w:eastAsia="Times New Roman" w:hAnsi="Times New Roman" w:cs="Times New Roman"/>
                <w:sz w:val="26"/>
                <w:szCs w:val="26"/>
              </w:rPr>
              <w:t>. Чулым, ул. Чулымская, д. 43</w:t>
            </w:r>
          </w:p>
        </w:tc>
      </w:tr>
      <w:tr w:rsidR="00CE27FF" w:rsidRPr="006A5377" w:rsidTr="0044683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FA0313">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FA0313" w:rsidRDefault="00FA0313" w:rsidP="00FA0313">
            <w:pPr>
              <w:pStyle w:val="1"/>
              <w:tabs>
                <w:tab w:val="left" w:pos="0"/>
              </w:tabs>
              <w:spacing w:before="0" w:after="0" w:line="240" w:lineRule="auto"/>
              <w:contextualSpacing/>
              <w:rPr>
                <w:sz w:val="26"/>
                <w:szCs w:val="26"/>
              </w:rPr>
            </w:pPr>
            <w:r>
              <w:rPr>
                <w:sz w:val="26"/>
                <w:szCs w:val="26"/>
              </w:rPr>
              <w:t>Цели программы:</w:t>
            </w:r>
          </w:p>
          <w:p w:rsidR="00FA0313" w:rsidRDefault="00FA0313" w:rsidP="00FA0313">
            <w:pPr>
              <w:pStyle w:val="1"/>
              <w:numPr>
                <w:ilvl w:val="0"/>
                <w:numId w:val="12"/>
              </w:numPr>
              <w:tabs>
                <w:tab w:val="left" w:pos="0"/>
              </w:tabs>
              <w:spacing w:before="0" w:after="0" w:line="240" w:lineRule="auto"/>
              <w:contextualSpacing/>
              <w:rPr>
                <w:sz w:val="26"/>
                <w:szCs w:val="26"/>
              </w:rPr>
            </w:pPr>
            <w:r>
              <w:rPr>
                <w:sz w:val="26"/>
                <w:szCs w:val="26"/>
              </w:rPr>
              <w:t xml:space="preserve">Обеспечение доступности для населения на территории </w:t>
            </w:r>
            <w:r w:rsidR="0073776B">
              <w:rPr>
                <w:sz w:val="26"/>
                <w:szCs w:val="26"/>
              </w:rPr>
              <w:t>Пеньковского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FA0313" w:rsidRDefault="00FA0313" w:rsidP="00FA0313">
            <w:pPr>
              <w:pStyle w:val="1"/>
              <w:numPr>
                <w:ilvl w:val="0"/>
                <w:numId w:val="12"/>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w:t>
            </w:r>
            <w:r>
              <w:rPr>
                <w:sz w:val="26"/>
                <w:szCs w:val="26"/>
              </w:rPr>
              <w:lastRenderedPageBreak/>
              <w:t xml:space="preserve">территории </w:t>
            </w:r>
            <w:r w:rsidR="0073776B">
              <w:rPr>
                <w:sz w:val="26"/>
                <w:szCs w:val="26"/>
              </w:rPr>
              <w:t>Пеньковского</w:t>
            </w:r>
            <w:r>
              <w:rPr>
                <w:sz w:val="26"/>
                <w:szCs w:val="26"/>
              </w:rPr>
              <w:t xml:space="preserve"> сельсовета Чулымского района Новосибирской области.</w:t>
            </w:r>
          </w:p>
          <w:p w:rsidR="00FA0313" w:rsidRDefault="00FA0313" w:rsidP="00FA0313">
            <w:pPr>
              <w:pStyle w:val="1"/>
              <w:tabs>
                <w:tab w:val="left" w:pos="0"/>
              </w:tabs>
              <w:spacing w:before="0" w:after="0" w:line="240" w:lineRule="auto"/>
              <w:contextualSpacing/>
              <w:rPr>
                <w:sz w:val="26"/>
                <w:szCs w:val="26"/>
              </w:rPr>
            </w:pPr>
            <w:r>
              <w:rPr>
                <w:sz w:val="26"/>
                <w:szCs w:val="26"/>
              </w:rPr>
              <w:t xml:space="preserve">Задачи программы: </w:t>
            </w:r>
          </w:p>
          <w:p w:rsidR="00FA0313" w:rsidRDefault="00FA0313" w:rsidP="00FA0313">
            <w:pPr>
              <w:pStyle w:val="1"/>
              <w:numPr>
                <w:ilvl w:val="0"/>
                <w:numId w:val="11"/>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sidR="0073776B">
              <w:rPr>
                <w:sz w:val="26"/>
                <w:szCs w:val="26"/>
              </w:rPr>
              <w:t>Пеньковского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FA0313" w:rsidRDefault="00FA0313" w:rsidP="00FA0313">
            <w:pPr>
              <w:pStyle w:val="1"/>
              <w:numPr>
                <w:ilvl w:val="0"/>
                <w:numId w:val="11"/>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73776B">
              <w:rPr>
                <w:sz w:val="26"/>
                <w:szCs w:val="26"/>
              </w:rPr>
              <w:t>Пеньковского</w:t>
            </w:r>
            <w:r>
              <w:rPr>
                <w:sz w:val="26"/>
                <w:szCs w:val="26"/>
              </w:rPr>
              <w:t xml:space="preserve"> сельсовета Чулымского района Новосибирской области;</w:t>
            </w:r>
          </w:p>
          <w:p w:rsidR="00FA0313" w:rsidRDefault="00FA0313" w:rsidP="00FA0313">
            <w:pPr>
              <w:pStyle w:val="1"/>
              <w:numPr>
                <w:ilvl w:val="0"/>
                <w:numId w:val="11"/>
              </w:numPr>
              <w:tabs>
                <w:tab w:val="left" w:pos="0"/>
              </w:tabs>
              <w:spacing w:before="0" w:after="0" w:line="240" w:lineRule="auto"/>
              <w:contextualSpacing/>
              <w:rPr>
                <w:sz w:val="26"/>
                <w:szCs w:val="26"/>
              </w:rPr>
            </w:pPr>
            <w:r>
              <w:rPr>
                <w:sz w:val="26"/>
                <w:szCs w:val="26"/>
              </w:rPr>
              <w:t xml:space="preserve">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73776B">
              <w:rPr>
                <w:sz w:val="26"/>
                <w:szCs w:val="26"/>
              </w:rPr>
              <w:t>Пеньковского</w:t>
            </w:r>
            <w:r>
              <w:rPr>
                <w:sz w:val="26"/>
                <w:szCs w:val="26"/>
              </w:rPr>
              <w:t xml:space="preserve"> сельсовета Чулымского района Новосибирской области;</w:t>
            </w:r>
          </w:p>
          <w:p w:rsidR="00CE27FF" w:rsidRPr="006A5377" w:rsidRDefault="00FA0313" w:rsidP="00FA0313">
            <w:pPr>
              <w:pStyle w:val="a3"/>
              <w:spacing w:after="0" w:line="240" w:lineRule="auto"/>
              <w:jc w:val="both"/>
              <w:rPr>
                <w:rFonts w:ascii="Times New Roman" w:hAnsi="Times New Roman" w:cs="Times New Roman"/>
                <w:sz w:val="26"/>
                <w:szCs w:val="26"/>
              </w:rPr>
            </w:pPr>
            <w:r w:rsidRPr="000D4E5F">
              <w:rPr>
                <w:rFonts w:ascii="Times New Roman" w:hAnsi="Times New Roman" w:cs="Times New Roman"/>
                <w:sz w:val="26"/>
                <w:szCs w:val="26"/>
              </w:rPr>
              <w:t>Оценка эффективности реализации мероприятий программы.</w:t>
            </w:r>
          </w:p>
        </w:tc>
      </w:tr>
      <w:tr w:rsidR="00CE27FF" w:rsidRPr="006A5377" w:rsidTr="0044683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C12FBB">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E27FF" w:rsidRPr="006A5377" w:rsidRDefault="00C12FBB" w:rsidP="00C12FBB">
            <w:pPr>
              <w:pStyle w:val="consplusnormal"/>
              <w:numPr>
                <w:ilvl w:val="0"/>
                <w:numId w:val="4"/>
              </w:numPr>
              <w:spacing w:before="0" w:beforeAutospacing="0" w:after="0" w:afterAutospacing="0"/>
              <w:jc w:val="both"/>
              <w:rPr>
                <w:sz w:val="26"/>
                <w:szCs w:val="26"/>
              </w:rPr>
            </w:pPr>
            <w:r>
              <w:rPr>
                <w:sz w:val="26"/>
                <w:szCs w:val="26"/>
              </w:rPr>
              <w:t>Уровень обеспеченности населения объектами в сфере культуры.</w:t>
            </w:r>
          </w:p>
        </w:tc>
      </w:tr>
      <w:tr w:rsidR="00CE27FF" w:rsidRPr="006A5377" w:rsidTr="00E635C5">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E635C5">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E635C5" w:rsidRPr="009029F7" w:rsidRDefault="00E635C5" w:rsidP="00E635C5">
            <w:pPr>
              <w:pStyle w:val="a3"/>
              <w:spacing w:after="0" w:line="240" w:lineRule="auto"/>
              <w:jc w:val="center"/>
              <w:rPr>
                <w:rFonts w:ascii="Times New Roman" w:hAnsi="Times New Roman" w:cs="Times New Roman"/>
                <w:sz w:val="26"/>
                <w:szCs w:val="26"/>
              </w:rPr>
            </w:pPr>
          </w:p>
          <w:p w:rsidR="00CE27FF" w:rsidRPr="006A5377" w:rsidRDefault="00E635C5" w:rsidP="00EB7792">
            <w:pPr>
              <w:spacing w:after="0" w:line="240" w:lineRule="auto"/>
              <w:jc w:val="center"/>
              <w:rPr>
                <w:rFonts w:ascii="Times New Roman" w:hAnsi="Times New Roman" w:cs="Times New Roman"/>
                <w:sz w:val="26"/>
                <w:szCs w:val="26"/>
              </w:rPr>
            </w:pPr>
            <w:r>
              <w:rPr>
                <w:rFonts w:ascii="Times New Roman" w:hAnsi="Times New Roman"/>
                <w:sz w:val="26"/>
                <w:szCs w:val="26"/>
              </w:rPr>
              <w:t xml:space="preserve">Мероприятия по капитальному ремонту объектов местного значения </w:t>
            </w:r>
            <w:r w:rsidR="00EB7792">
              <w:rPr>
                <w:rFonts w:ascii="Times New Roman" w:hAnsi="Times New Roman"/>
                <w:sz w:val="26"/>
                <w:szCs w:val="26"/>
              </w:rPr>
              <w:t>Пеньковского</w:t>
            </w:r>
            <w:r>
              <w:rPr>
                <w:rFonts w:ascii="Times New Roman" w:hAnsi="Times New Roman"/>
                <w:sz w:val="26"/>
                <w:szCs w:val="26"/>
              </w:rPr>
              <w:t xml:space="preserve"> сельсовета Чулымского района Новосибирской области в сфере образования и культуры.</w:t>
            </w:r>
          </w:p>
        </w:tc>
      </w:tr>
      <w:tr w:rsidR="00CE27FF" w:rsidRPr="006A5377" w:rsidTr="0044683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6A5377">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E27FF" w:rsidRPr="006A5377" w:rsidRDefault="00CE27FF" w:rsidP="00446834">
            <w:pPr>
              <w:spacing w:after="0" w:line="240" w:lineRule="auto"/>
              <w:contextualSpacing/>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Срок реализации программы 2024-2033 годы</w:t>
            </w:r>
          </w:p>
          <w:p w:rsidR="00CE27FF" w:rsidRPr="006A5377" w:rsidRDefault="00CE27FF" w:rsidP="00446834">
            <w:pPr>
              <w:spacing w:after="0" w:line="240" w:lineRule="auto"/>
              <w:contextualSpacing/>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Этапы реализации программы:</w:t>
            </w:r>
          </w:p>
          <w:p w:rsidR="00CE27FF" w:rsidRPr="006A5377" w:rsidRDefault="00CE27FF" w:rsidP="00446834">
            <w:pPr>
              <w:spacing w:after="0" w:line="240" w:lineRule="auto"/>
              <w:contextualSpacing/>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 xml:space="preserve">2024 год; </w:t>
            </w:r>
          </w:p>
          <w:p w:rsidR="00CE27FF" w:rsidRPr="006A5377" w:rsidRDefault="00CE27FF" w:rsidP="00446834">
            <w:pPr>
              <w:spacing w:after="0" w:line="240" w:lineRule="auto"/>
              <w:contextualSpacing/>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2025 год;</w:t>
            </w:r>
          </w:p>
          <w:p w:rsidR="00CE27FF" w:rsidRPr="006A5377" w:rsidRDefault="00CE27FF" w:rsidP="00446834">
            <w:pPr>
              <w:spacing w:after="0" w:line="240" w:lineRule="auto"/>
              <w:contextualSpacing/>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2026 год;</w:t>
            </w:r>
          </w:p>
          <w:p w:rsidR="00CE27FF" w:rsidRPr="006A5377" w:rsidRDefault="00CE27FF" w:rsidP="00446834">
            <w:pPr>
              <w:spacing w:after="0" w:line="240" w:lineRule="auto"/>
              <w:contextualSpacing/>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2027 год;</w:t>
            </w:r>
          </w:p>
          <w:p w:rsidR="00CE27FF" w:rsidRPr="006A5377" w:rsidRDefault="00CE27FF" w:rsidP="00446834">
            <w:pPr>
              <w:spacing w:after="0" w:line="240" w:lineRule="auto"/>
              <w:contextualSpacing/>
              <w:rPr>
                <w:rFonts w:ascii="Times New Roman" w:eastAsia="Times New Roman" w:hAnsi="Times New Roman" w:cs="Times New Roman"/>
                <w:sz w:val="26"/>
                <w:szCs w:val="26"/>
              </w:rPr>
            </w:pPr>
            <w:r w:rsidRPr="006A5377">
              <w:rPr>
                <w:rFonts w:ascii="Times New Roman" w:eastAsia="Times New Roman" w:hAnsi="Times New Roman" w:cs="Times New Roman"/>
                <w:sz w:val="26"/>
                <w:szCs w:val="26"/>
              </w:rPr>
              <w:t>2028 год;</w:t>
            </w:r>
          </w:p>
          <w:p w:rsidR="00CE27FF" w:rsidRPr="006A5377" w:rsidRDefault="00CE27FF" w:rsidP="00446834">
            <w:pPr>
              <w:spacing w:after="0" w:line="240" w:lineRule="auto"/>
              <w:contextualSpacing/>
              <w:rPr>
                <w:rFonts w:ascii="Times New Roman" w:hAnsi="Times New Roman" w:cs="Times New Roman"/>
                <w:sz w:val="26"/>
                <w:szCs w:val="26"/>
              </w:rPr>
            </w:pPr>
            <w:r w:rsidRPr="006A5377">
              <w:rPr>
                <w:rFonts w:ascii="Times New Roman" w:eastAsia="Times New Roman" w:hAnsi="Times New Roman" w:cs="Times New Roman"/>
                <w:sz w:val="26"/>
                <w:szCs w:val="26"/>
              </w:rPr>
              <w:t>2029-2033 годы.</w:t>
            </w:r>
          </w:p>
        </w:tc>
      </w:tr>
      <w:tr w:rsidR="00CE27FF" w:rsidRPr="006A5377" w:rsidTr="00BC6203">
        <w:trPr>
          <w:trHeight w:val="2911"/>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0810E3" w:rsidRDefault="00CE27FF" w:rsidP="00446834">
            <w:pPr>
              <w:spacing w:after="0" w:line="240" w:lineRule="auto"/>
              <w:contextualSpacing/>
              <w:rPr>
                <w:rFonts w:ascii="Times New Roman" w:eastAsia="Times New Roman" w:hAnsi="Times New Roman" w:cs="Times New Roman"/>
                <w:b/>
                <w:sz w:val="26"/>
                <w:szCs w:val="26"/>
              </w:rPr>
            </w:pPr>
            <w:r w:rsidRPr="00213160">
              <w:rPr>
                <w:rFonts w:ascii="Times New Roman" w:eastAsia="Times New Roman" w:hAnsi="Times New Roman" w:cs="Times New Roman"/>
                <w:b/>
                <w:sz w:val="26"/>
                <w:szCs w:val="26"/>
              </w:rPr>
              <w:lastRenderedPageBreak/>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E27FF" w:rsidRPr="000810E3" w:rsidRDefault="00CE27FF" w:rsidP="00446834">
            <w:pPr>
              <w:spacing w:after="0" w:line="240" w:lineRule="auto"/>
              <w:contextualSpacing/>
              <w:rPr>
                <w:rFonts w:ascii="Times New Roman" w:eastAsia="Times New Roman" w:hAnsi="Times New Roman" w:cs="Times New Roman"/>
                <w:sz w:val="26"/>
                <w:szCs w:val="26"/>
              </w:rPr>
            </w:pPr>
            <w:r w:rsidRPr="000810E3">
              <w:rPr>
                <w:rFonts w:ascii="Times New Roman" w:eastAsia="Times New Roman" w:hAnsi="Times New Roman" w:cs="Times New Roman"/>
                <w:sz w:val="26"/>
                <w:szCs w:val="26"/>
              </w:rPr>
              <w:t>Объём финансирования Программы на период с</w:t>
            </w:r>
            <w:r w:rsidR="000810E3" w:rsidRPr="000810E3">
              <w:rPr>
                <w:rFonts w:ascii="Times New Roman" w:eastAsia="Times New Roman" w:hAnsi="Times New Roman" w:cs="Times New Roman"/>
                <w:sz w:val="26"/>
                <w:szCs w:val="26"/>
              </w:rPr>
              <w:t xml:space="preserve"> 2024 по 2033 год составит 1500,0</w:t>
            </w:r>
            <w:r w:rsidRPr="000810E3">
              <w:rPr>
                <w:rFonts w:ascii="Times New Roman" w:eastAsia="Times New Roman" w:hAnsi="Times New Roman" w:cs="Times New Roman"/>
                <w:sz w:val="26"/>
                <w:szCs w:val="26"/>
              </w:rPr>
              <w:t xml:space="preserve"> тыс. руб., в том числе по годам: </w:t>
            </w:r>
          </w:p>
          <w:p w:rsidR="00CE27FF" w:rsidRPr="000810E3" w:rsidRDefault="000810E3" w:rsidP="00446834">
            <w:pPr>
              <w:spacing w:after="0" w:line="240" w:lineRule="auto"/>
              <w:contextualSpacing/>
              <w:rPr>
                <w:rFonts w:ascii="Times New Roman" w:eastAsia="Times New Roman" w:hAnsi="Times New Roman" w:cs="Times New Roman"/>
                <w:sz w:val="26"/>
                <w:szCs w:val="26"/>
              </w:rPr>
            </w:pPr>
            <w:r w:rsidRPr="000810E3">
              <w:rPr>
                <w:rFonts w:ascii="Times New Roman" w:eastAsia="Times New Roman" w:hAnsi="Times New Roman" w:cs="Times New Roman"/>
                <w:sz w:val="26"/>
                <w:szCs w:val="26"/>
              </w:rPr>
              <w:t>2024 год – 0,00</w:t>
            </w:r>
            <w:r w:rsidR="00CE27FF" w:rsidRPr="000810E3">
              <w:rPr>
                <w:rFonts w:ascii="Times New Roman" w:eastAsia="Times New Roman" w:hAnsi="Times New Roman" w:cs="Times New Roman"/>
                <w:sz w:val="26"/>
                <w:szCs w:val="26"/>
              </w:rPr>
              <w:t xml:space="preserve"> тыс. руб.</w:t>
            </w:r>
          </w:p>
          <w:p w:rsidR="00CE27FF" w:rsidRPr="000810E3" w:rsidRDefault="000810E3" w:rsidP="00446834">
            <w:pPr>
              <w:spacing w:after="0" w:line="240" w:lineRule="auto"/>
              <w:contextualSpacing/>
              <w:rPr>
                <w:rFonts w:ascii="Times New Roman" w:eastAsia="Times New Roman" w:hAnsi="Times New Roman" w:cs="Times New Roman"/>
                <w:sz w:val="26"/>
                <w:szCs w:val="26"/>
              </w:rPr>
            </w:pPr>
            <w:r w:rsidRPr="000810E3">
              <w:rPr>
                <w:rFonts w:ascii="Times New Roman" w:eastAsia="Times New Roman" w:hAnsi="Times New Roman" w:cs="Times New Roman"/>
                <w:sz w:val="26"/>
                <w:szCs w:val="26"/>
              </w:rPr>
              <w:t>2025 год – 0,00</w:t>
            </w:r>
            <w:r w:rsidR="00CE27FF" w:rsidRPr="000810E3">
              <w:rPr>
                <w:rFonts w:ascii="Times New Roman" w:eastAsia="Times New Roman" w:hAnsi="Times New Roman" w:cs="Times New Roman"/>
                <w:sz w:val="26"/>
                <w:szCs w:val="26"/>
              </w:rPr>
              <w:t xml:space="preserve"> тыс. руб.</w:t>
            </w:r>
          </w:p>
          <w:p w:rsidR="00CE27FF" w:rsidRPr="000810E3" w:rsidRDefault="000810E3" w:rsidP="00446834">
            <w:pPr>
              <w:spacing w:after="0" w:line="240" w:lineRule="auto"/>
              <w:contextualSpacing/>
              <w:rPr>
                <w:rFonts w:ascii="Times New Roman" w:eastAsia="Times New Roman" w:hAnsi="Times New Roman" w:cs="Times New Roman"/>
                <w:sz w:val="26"/>
                <w:szCs w:val="26"/>
              </w:rPr>
            </w:pPr>
            <w:r w:rsidRPr="000810E3">
              <w:rPr>
                <w:rFonts w:ascii="Times New Roman" w:eastAsia="Times New Roman" w:hAnsi="Times New Roman" w:cs="Times New Roman"/>
                <w:sz w:val="26"/>
                <w:szCs w:val="26"/>
              </w:rPr>
              <w:t>2026 год – 0,00</w:t>
            </w:r>
            <w:r w:rsidR="00CE27FF" w:rsidRPr="000810E3">
              <w:rPr>
                <w:rFonts w:ascii="Times New Roman" w:eastAsia="Times New Roman" w:hAnsi="Times New Roman" w:cs="Times New Roman"/>
                <w:sz w:val="26"/>
                <w:szCs w:val="26"/>
              </w:rPr>
              <w:t xml:space="preserve"> тыс. руб.</w:t>
            </w:r>
          </w:p>
          <w:p w:rsidR="00CE27FF" w:rsidRPr="000810E3" w:rsidRDefault="000810E3" w:rsidP="00446834">
            <w:pPr>
              <w:spacing w:after="0" w:line="240" w:lineRule="auto"/>
              <w:contextualSpacing/>
              <w:rPr>
                <w:rFonts w:ascii="Times New Roman" w:eastAsia="Times New Roman" w:hAnsi="Times New Roman" w:cs="Times New Roman"/>
                <w:sz w:val="26"/>
                <w:szCs w:val="26"/>
              </w:rPr>
            </w:pPr>
            <w:r w:rsidRPr="000810E3">
              <w:rPr>
                <w:rFonts w:ascii="Times New Roman" w:eastAsia="Times New Roman" w:hAnsi="Times New Roman" w:cs="Times New Roman"/>
                <w:sz w:val="26"/>
                <w:szCs w:val="26"/>
              </w:rPr>
              <w:t>2027 год – 0,00</w:t>
            </w:r>
            <w:r w:rsidR="00CE27FF" w:rsidRPr="000810E3">
              <w:rPr>
                <w:rFonts w:ascii="Times New Roman" w:eastAsia="Times New Roman" w:hAnsi="Times New Roman" w:cs="Times New Roman"/>
                <w:sz w:val="26"/>
                <w:szCs w:val="26"/>
              </w:rPr>
              <w:t xml:space="preserve"> тыс. руб.</w:t>
            </w:r>
          </w:p>
          <w:p w:rsidR="00CE27FF" w:rsidRPr="000810E3" w:rsidRDefault="00CE27FF" w:rsidP="00446834">
            <w:pPr>
              <w:spacing w:after="0" w:line="240" w:lineRule="auto"/>
              <w:contextualSpacing/>
              <w:rPr>
                <w:rFonts w:ascii="Times New Roman" w:eastAsia="Times New Roman" w:hAnsi="Times New Roman" w:cs="Times New Roman"/>
                <w:sz w:val="26"/>
                <w:szCs w:val="26"/>
              </w:rPr>
            </w:pPr>
            <w:r w:rsidRPr="000810E3">
              <w:rPr>
                <w:rFonts w:ascii="Times New Roman" w:eastAsia="Times New Roman" w:hAnsi="Times New Roman" w:cs="Times New Roman"/>
                <w:sz w:val="26"/>
                <w:szCs w:val="26"/>
              </w:rPr>
              <w:t>2028 год –</w:t>
            </w:r>
            <w:r w:rsidR="000810E3" w:rsidRPr="000810E3">
              <w:rPr>
                <w:rFonts w:ascii="Times New Roman" w:eastAsia="Times New Roman" w:hAnsi="Times New Roman" w:cs="Times New Roman"/>
                <w:sz w:val="26"/>
                <w:szCs w:val="26"/>
              </w:rPr>
              <w:t xml:space="preserve"> 0,00 тыс. руб.</w:t>
            </w:r>
          </w:p>
          <w:p w:rsidR="000810E3" w:rsidRPr="000810E3" w:rsidRDefault="000810E3" w:rsidP="00446834">
            <w:pPr>
              <w:spacing w:after="0" w:line="240" w:lineRule="auto"/>
              <w:contextualSpacing/>
              <w:rPr>
                <w:rFonts w:ascii="Times New Roman" w:eastAsia="Times New Roman" w:hAnsi="Times New Roman" w:cs="Times New Roman"/>
                <w:sz w:val="26"/>
                <w:szCs w:val="26"/>
              </w:rPr>
            </w:pPr>
            <w:r w:rsidRPr="000810E3">
              <w:rPr>
                <w:rFonts w:ascii="Times New Roman" w:eastAsia="Times New Roman" w:hAnsi="Times New Roman" w:cs="Times New Roman"/>
                <w:sz w:val="26"/>
                <w:szCs w:val="26"/>
              </w:rPr>
              <w:t>2029-2033 год – 1500,0</w:t>
            </w:r>
            <w:r w:rsidR="00CE27FF" w:rsidRPr="000810E3">
              <w:rPr>
                <w:rFonts w:ascii="Times New Roman" w:eastAsia="Times New Roman" w:hAnsi="Times New Roman" w:cs="Times New Roman"/>
                <w:sz w:val="26"/>
                <w:szCs w:val="26"/>
              </w:rPr>
              <w:t xml:space="preserve"> тыс. руб. </w:t>
            </w:r>
          </w:p>
          <w:p w:rsidR="00CE27FF" w:rsidRPr="000810E3" w:rsidRDefault="000810E3" w:rsidP="00446834">
            <w:pPr>
              <w:spacing w:after="0" w:line="240" w:lineRule="auto"/>
              <w:contextualSpacing/>
              <w:rPr>
                <w:rFonts w:ascii="Times New Roman" w:hAnsi="Times New Roman" w:cs="Times New Roman"/>
                <w:sz w:val="26"/>
                <w:szCs w:val="26"/>
              </w:rPr>
            </w:pPr>
            <w:r w:rsidRPr="000810E3">
              <w:rPr>
                <w:rFonts w:ascii="Times New Roman" w:hAnsi="Times New Roman" w:cs="Times New Roman"/>
                <w:sz w:val="26"/>
                <w:szCs w:val="26"/>
              </w:rPr>
              <w:t>С</w:t>
            </w:r>
            <w:r w:rsidR="00CE27FF" w:rsidRPr="000810E3">
              <w:rPr>
                <w:rFonts w:ascii="Times New Roman" w:hAnsi="Times New Roman" w:cs="Times New Roman"/>
                <w:sz w:val="26"/>
                <w:szCs w:val="26"/>
              </w:rPr>
              <w:t>редства уточняются при формировании бюджета на  календарный год</w:t>
            </w:r>
            <w:r w:rsidRPr="000810E3">
              <w:rPr>
                <w:rFonts w:ascii="Times New Roman" w:hAnsi="Times New Roman" w:cs="Times New Roman"/>
                <w:sz w:val="26"/>
                <w:szCs w:val="26"/>
              </w:rPr>
              <w:t>.</w:t>
            </w:r>
          </w:p>
          <w:p w:rsidR="00CE27FF" w:rsidRPr="000810E3" w:rsidRDefault="00CE27FF" w:rsidP="000810E3">
            <w:pPr>
              <w:tabs>
                <w:tab w:val="left" w:pos="278"/>
              </w:tabs>
              <w:spacing w:after="0" w:line="240" w:lineRule="auto"/>
              <w:ind w:left="319"/>
              <w:contextualSpacing/>
              <w:rPr>
                <w:rFonts w:ascii="Times New Roman" w:hAnsi="Times New Roman" w:cs="Times New Roman"/>
                <w:sz w:val="26"/>
                <w:szCs w:val="26"/>
              </w:rPr>
            </w:pPr>
          </w:p>
        </w:tc>
      </w:tr>
      <w:tr w:rsidR="00CE27FF" w:rsidRPr="006A5377" w:rsidTr="0044683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E27FF" w:rsidRPr="006A5377" w:rsidRDefault="00CE27FF" w:rsidP="00446834">
            <w:pPr>
              <w:spacing w:after="0" w:line="240" w:lineRule="auto"/>
              <w:contextualSpacing/>
              <w:rPr>
                <w:rFonts w:ascii="Times New Roman" w:eastAsia="Times New Roman" w:hAnsi="Times New Roman" w:cs="Times New Roman"/>
                <w:b/>
                <w:sz w:val="26"/>
                <w:szCs w:val="26"/>
              </w:rPr>
            </w:pPr>
            <w:r w:rsidRPr="00E635C5">
              <w:rPr>
                <w:rFonts w:ascii="Times New Roman" w:eastAsia="Times New Roman" w:hAnsi="Times New Roman" w:cs="Times New Roman"/>
                <w:b/>
                <w:sz w:val="26"/>
                <w:szCs w:val="26"/>
              </w:rPr>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E635C5" w:rsidRPr="008E3C2C" w:rsidRDefault="00E635C5" w:rsidP="00E635C5">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CE27FF" w:rsidRPr="006A5377" w:rsidRDefault="00CE27FF" w:rsidP="00E635C5">
            <w:pPr>
              <w:pStyle w:val="a3"/>
              <w:spacing w:after="0" w:line="240" w:lineRule="auto"/>
              <w:rPr>
                <w:rFonts w:ascii="Times New Roman" w:eastAsia="Times New Roman" w:hAnsi="Times New Roman" w:cs="Times New Roman"/>
                <w:sz w:val="26"/>
                <w:szCs w:val="26"/>
              </w:rPr>
            </w:pPr>
          </w:p>
        </w:tc>
      </w:tr>
    </w:tbl>
    <w:p w:rsidR="008D2A01" w:rsidRDefault="008D2A01" w:rsidP="00AE04BC">
      <w:pPr>
        <w:pStyle w:val="1"/>
        <w:jc w:val="center"/>
        <w:rPr>
          <w:b/>
          <w:bCs/>
          <w:sz w:val="26"/>
          <w:szCs w:val="26"/>
        </w:rPr>
      </w:pPr>
    </w:p>
    <w:p w:rsidR="00CE27FF" w:rsidRDefault="00CE27FF" w:rsidP="00AE04BC">
      <w:pPr>
        <w:pStyle w:val="1"/>
        <w:jc w:val="center"/>
        <w:rPr>
          <w:b/>
          <w:bCs/>
          <w:sz w:val="26"/>
          <w:szCs w:val="26"/>
        </w:rPr>
      </w:pPr>
      <w:r w:rsidRPr="006A5377">
        <w:rPr>
          <w:b/>
          <w:bCs/>
          <w:sz w:val="26"/>
          <w:szCs w:val="26"/>
        </w:rPr>
        <w:t xml:space="preserve">2.  </w:t>
      </w:r>
      <w:r w:rsidRPr="00557C85">
        <w:rPr>
          <w:b/>
          <w:bCs/>
          <w:sz w:val="26"/>
          <w:szCs w:val="26"/>
        </w:rPr>
        <w:t>ХАРАКТЕРИСТИКА СУЩЕСТВУЮЩЕГО СОСТОЯНИЯ СОЦИАЛЬНОЙ ИНФРАСТРУКТУРЫ</w:t>
      </w:r>
    </w:p>
    <w:p w:rsidR="00EF61FB" w:rsidRPr="006A5377" w:rsidRDefault="00EF61FB" w:rsidP="00AE04BC">
      <w:pPr>
        <w:pStyle w:val="1"/>
        <w:jc w:val="center"/>
        <w:rPr>
          <w:b/>
          <w:sz w:val="26"/>
          <w:szCs w:val="26"/>
        </w:rPr>
      </w:pPr>
    </w:p>
    <w:p w:rsidR="00EF61FB" w:rsidRDefault="00EF61FB" w:rsidP="00EF61FB">
      <w:pPr>
        <w:pStyle w:val="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EF61FB" w:rsidRDefault="00EF61FB" w:rsidP="00EF61FB">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B17656">
        <w:rPr>
          <w:sz w:val="26"/>
          <w:szCs w:val="26"/>
        </w:rPr>
        <w:t>Пеньковского</w:t>
      </w:r>
      <w:r>
        <w:rPr>
          <w:sz w:val="26"/>
          <w:szCs w:val="26"/>
        </w:rPr>
        <w:t xml:space="preserve"> сельсовета Чулымского района Н</w:t>
      </w:r>
      <w:r w:rsidR="00EE5112">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EF61FB" w:rsidRDefault="00EF61FB" w:rsidP="00EF61FB">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D01FAE">
        <w:rPr>
          <w:sz w:val="26"/>
          <w:szCs w:val="26"/>
        </w:rPr>
        <w:t>П</w:t>
      </w:r>
      <w:r w:rsidR="008C1990">
        <w:rPr>
          <w:sz w:val="26"/>
          <w:szCs w:val="26"/>
        </w:rPr>
        <w:t>еньковского</w:t>
      </w:r>
      <w:r>
        <w:rPr>
          <w:sz w:val="26"/>
          <w:szCs w:val="26"/>
        </w:rPr>
        <w:t xml:space="preserve"> сельсовета Чулымского района Н</w:t>
      </w:r>
      <w:r w:rsidR="00580251">
        <w:rPr>
          <w:sz w:val="26"/>
          <w:szCs w:val="26"/>
        </w:rPr>
        <w:t>овосибирской</w:t>
      </w:r>
      <w:r>
        <w:rPr>
          <w:sz w:val="26"/>
          <w:szCs w:val="26"/>
        </w:rPr>
        <w:t xml:space="preserve"> области.</w:t>
      </w:r>
    </w:p>
    <w:p w:rsidR="00EF61FB" w:rsidRDefault="00EF61FB" w:rsidP="00EF61FB">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EF61FB" w:rsidRDefault="00EF61FB" w:rsidP="00EF61FB">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B17656">
        <w:rPr>
          <w:sz w:val="26"/>
          <w:szCs w:val="26"/>
        </w:rPr>
        <w:t>П</w:t>
      </w:r>
      <w:r w:rsidR="00CD6304">
        <w:rPr>
          <w:sz w:val="26"/>
          <w:szCs w:val="26"/>
        </w:rPr>
        <w:t>еньковского</w:t>
      </w:r>
      <w:r>
        <w:rPr>
          <w:sz w:val="26"/>
          <w:szCs w:val="26"/>
        </w:rPr>
        <w:t xml:space="preserve"> сельсовета Чулымского района Н</w:t>
      </w:r>
      <w:r w:rsidR="00B23365">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EF61FB" w:rsidRDefault="00EF61FB" w:rsidP="00EF61FB">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B17656">
        <w:rPr>
          <w:sz w:val="26"/>
          <w:szCs w:val="26"/>
        </w:rPr>
        <w:t>П</w:t>
      </w:r>
      <w:r w:rsidR="00967F52">
        <w:rPr>
          <w:sz w:val="26"/>
          <w:szCs w:val="26"/>
        </w:rPr>
        <w:t>еньковского</w:t>
      </w:r>
      <w:r>
        <w:rPr>
          <w:sz w:val="26"/>
          <w:szCs w:val="26"/>
        </w:rPr>
        <w:t xml:space="preserve"> сельсовета Ч</w:t>
      </w:r>
      <w:r w:rsidR="00B23365">
        <w:rPr>
          <w:sz w:val="26"/>
          <w:szCs w:val="26"/>
        </w:rPr>
        <w:t>улымского</w:t>
      </w:r>
      <w:r>
        <w:rPr>
          <w:sz w:val="26"/>
          <w:szCs w:val="26"/>
        </w:rPr>
        <w:t xml:space="preserve"> района Новосибирской области;</w:t>
      </w:r>
    </w:p>
    <w:p w:rsidR="00EF61FB" w:rsidRDefault="00EF61FB" w:rsidP="00EF61FB">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B17656">
        <w:rPr>
          <w:sz w:val="26"/>
          <w:szCs w:val="26"/>
        </w:rPr>
        <w:t>П</w:t>
      </w:r>
      <w:r w:rsidR="00252B74">
        <w:rPr>
          <w:sz w:val="26"/>
          <w:szCs w:val="26"/>
        </w:rPr>
        <w:t>еньковского</w:t>
      </w:r>
      <w:r>
        <w:rPr>
          <w:sz w:val="26"/>
          <w:szCs w:val="26"/>
        </w:rPr>
        <w:t xml:space="preserve"> сельсовета Чулымского района Новосибирской области;</w:t>
      </w:r>
    </w:p>
    <w:p w:rsidR="00EF61FB" w:rsidRDefault="00EF61FB" w:rsidP="00EF61FB">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094BF9" w:rsidRPr="00EF61FB" w:rsidRDefault="00CE27FF" w:rsidP="00EF61FB">
      <w:pPr>
        <w:pStyle w:val="2"/>
        <w:jc w:val="both"/>
        <w:rPr>
          <w:sz w:val="26"/>
          <w:szCs w:val="26"/>
        </w:rPr>
      </w:pPr>
      <w:r w:rsidRPr="006A5377">
        <w:rPr>
          <w:sz w:val="26"/>
          <w:szCs w:val="26"/>
        </w:rPr>
        <w:t>Действие Программы рассчитано на период  с 2024 по 2033 год.</w:t>
      </w:r>
    </w:p>
    <w:p w:rsidR="0043460A" w:rsidRDefault="0043460A" w:rsidP="00B91A2E">
      <w:pPr>
        <w:pStyle w:val="1"/>
        <w:spacing w:before="0" w:after="0"/>
        <w:jc w:val="center"/>
        <w:rPr>
          <w:b/>
          <w:sz w:val="26"/>
          <w:szCs w:val="26"/>
        </w:rPr>
      </w:pPr>
    </w:p>
    <w:p w:rsidR="004D7E2C" w:rsidRPr="006A5377" w:rsidRDefault="004D7E2C" w:rsidP="00B91A2E">
      <w:pPr>
        <w:pStyle w:val="1"/>
        <w:spacing w:before="0" w:after="0"/>
        <w:jc w:val="center"/>
        <w:rPr>
          <w:b/>
          <w:sz w:val="26"/>
          <w:szCs w:val="26"/>
        </w:rPr>
      </w:pPr>
      <w:r w:rsidRPr="006A5377">
        <w:rPr>
          <w:b/>
          <w:sz w:val="26"/>
          <w:szCs w:val="26"/>
        </w:rPr>
        <w:lastRenderedPageBreak/>
        <w:t>2.1.</w:t>
      </w:r>
      <w:r w:rsidRPr="006A5377">
        <w:rPr>
          <w:sz w:val="26"/>
          <w:szCs w:val="26"/>
        </w:rPr>
        <w:t xml:space="preserve"> </w:t>
      </w:r>
      <w:r w:rsidRPr="006A5377">
        <w:rPr>
          <w:b/>
          <w:sz w:val="26"/>
          <w:szCs w:val="26"/>
        </w:rPr>
        <w:t xml:space="preserve">Описание социально-экономического состояния </w:t>
      </w:r>
      <w:r w:rsidR="00CE3CC0" w:rsidRPr="006A5377">
        <w:rPr>
          <w:b/>
          <w:sz w:val="26"/>
          <w:szCs w:val="26"/>
          <w:lang w:eastAsia="ru-RU"/>
        </w:rPr>
        <w:t>П</w:t>
      </w:r>
      <w:r w:rsidR="00E56243">
        <w:rPr>
          <w:b/>
          <w:sz w:val="26"/>
          <w:szCs w:val="26"/>
          <w:lang w:eastAsia="ru-RU"/>
        </w:rPr>
        <w:t>еньковского</w:t>
      </w:r>
      <w:r w:rsidRPr="006A5377">
        <w:rPr>
          <w:b/>
          <w:sz w:val="26"/>
          <w:szCs w:val="26"/>
          <w:lang w:eastAsia="ru-RU"/>
        </w:rPr>
        <w:t xml:space="preserve"> сельсовета  Чулымского </w:t>
      </w:r>
      <w:r w:rsidRPr="006A5377">
        <w:rPr>
          <w:b/>
          <w:sz w:val="26"/>
          <w:szCs w:val="26"/>
        </w:rPr>
        <w:t>района Н</w:t>
      </w:r>
      <w:r w:rsidR="00E56243">
        <w:rPr>
          <w:b/>
          <w:sz w:val="26"/>
          <w:szCs w:val="26"/>
        </w:rPr>
        <w:t>овосибирской</w:t>
      </w:r>
      <w:r w:rsidRPr="006A5377">
        <w:rPr>
          <w:b/>
          <w:sz w:val="26"/>
          <w:szCs w:val="26"/>
        </w:rPr>
        <w:t xml:space="preserve"> области.</w:t>
      </w:r>
    </w:p>
    <w:p w:rsidR="00863053" w:rsidRDefault="00863053" w:rsidP="004D7E2C">
      <w:pPr>
        <w:pStyle w:val="1"/>
        <w:rPr>
          <w:b/>
          <w:sz w:val="26"/>
          <w:szCs w:val="26"/>
          <w:u w:val="single"/>
        </w:rPr>
      </w:pPr>
    </w:p>
    <w:p w:rsidR="004D7E2C" w:rsidRPr="006A5377" w:rsidRDefault="004D7E2C" w:rsidP="004D7E2C">
      <w:pPr>
        <w:pStyle w:val="1"/>
        <w:rPr>
          <w:b/>
          <w:sz w:val="26"/>
          <w:szCs w:val="26"/>
        </w:rPr>
      </w:pPr>
      <w:r w:rsidRPr="006A5377">
        <w:rPr>
          <w:b/>
          <w:sz w:val="26"/>
          <w:szCs w:val="26"/>
          <w:u w:val="single"/>
        </w:rPr>
        <w:t>Краткая характеристика</w:t>
      </w:r>
      <w:r w:rsidRPr="006A5377">
        <w:rPr>
          <w:b/>
          <w:sz w:val="26"/>
          <w:szCs w:val="26"/>
        </w:rPr>
        <w:t xml:space="preserve">: </w:t>
      </w:r>
    </w:p>
    <w:p w:rsidR="004D7E2C" w:rsidRPr="006A5377" w:rsidRDefault="00584E51" w:rsidP="00584E51">
      <w:pPr>
        <w:pStyle w:val="2"/>
        <w:ind w:firstLine="708"/>
        <w:jc w:val="both"/>
        <w:rPr>
          <w:sz w:val="26"/>
          <w:szCs w:val="26"/>
        </w:rPr>
      </w:pPr>
      <w:r w:rsidRPr="006A5377">
        <w:rPr>
          <w:sz w:val="26"/>
          <w:szCs w:val="26"/>
          <w:shd w:val="clear" w:color="auto" w:fill="FFFFFF"/>
        </w:rPr>
        <w:t>История села началась со строительства железнодорожной ветки «</w:t>
      </w:r>
      <w:proofErr w:type="spellStart"/>
      <w:r w:rsidRPr="006A5377">
        <w:rPr>
          <w:sz w:val="26"/>
          <w:szCs w:val="26"/>
          <w:shd w:val="clear" w:color="auto" w:fill="FFFFFF"/>
        </w:rPr>
        <w:t>Каргатская</w:t>
      </w:r>
      <w:proofErr w:type="spellEnd"/>
      <w:r w:rsidRPr="006A5377">
        <w:rPr>
          <w:sz w:val="26"/>
          <w:szCs w:val="26"/>
          <w:shd w:val="clear" w:color="auto" w:fill="FFFFFF"/>
        </w:rPr>
        <w:t xml:space="preserve">» от станции Кокошино в 1922 году. Руководил строительством инженер Калугин. В 1926 году она </w:t>
      </w:r>
      <w:proofErr w:type="gramStart"/>
      <w:r w:rsidRPr="006A5377">
        <w:rPr>
          <w:sz w:val="26"/>
          <w:szCs w:val="26"/>
          <w:shd w:val="clear" w:color="auto" w:fill="FFFFFF"/>
        </w:rPr>
        <w:t>была передана под надзор станции Чулымская расширялась</w:t>
      </w:r>
      <w:proofErr w:type="gramEnd"/>
      <w:r w:rsidRPr="006A5377">
        <w:rPr>
          <w:sz w:val="26"/>
          <w:szCs w:val="26"/>
          <w:shd w:val="clear" w:color="auto" w:fill="FFFFFF"/>
        </w:rPr>
        <w:t xml:space="preserve"> по мере освоения лесосырьевой базы. На 77 километре от станции Кокошино инженер Протопопов при записи отметок увидел пенек, сел на него и так решил назвать будущую станцию. </w:t>
      </w:r>
    </w:p>
    <w:p w:rsidR="00584E51" w:rsidRPr="006A5377" w:rsidRDefault="00584E51" w:rsidP="00584E51">
      <w:pPr>
        <w:pStyle w:val="S"/>
        <w:rPr>
          <w:sz w:val="26"/>
          <w:szCs w:val="26"/>
        </w:rPr>
      </w:pPr>
      <w:r w:rsidRPr="006A5377">
        <w:rPr>
          <w:sz w:val="26"/>
          <w:szCs w:val="26"/>
        </w:rPr>
        <w:t xml:space="preserve">Проектируемая территория расположена на </w:t>
      </w:r>
      <w:proofErr w:type="gramStart"/>
      <w:r w:rsidRPr="006A5377">
        <w:rPr>
          <w:sz w:val="26"/>
          <w:szCs w:val="26"/>
        </w:rPr>
        <w:t>севере</w:t>
      </w:r>
      <w:proofErr w:type="gramEnd"/>
      <w:r w:rsidRPr="006A5377">
        <w:rPr>
          <w:sz w:val="26"/>
          <w:szCs w:val="26"/>
        </w:rPr>
        <w:t xml:space="preserve"> Ч</w:t>
      </w:r>
      <w:r w:rsidR="00FB53C8">
        <w:rPr>
          <w:sz w:val="26"/>
          <w:szCs w:val="26"/>
        </w:rPr>
        <w:t>улымского</w:t>
      </w:r>
      <w:r w:rsidRPr="006A5377">
        <w:rPr>
          <w:sz w:val="26"/>
          <w:szCs w:val="26"/>
        </w:rPr>
        <w:t xml:space="preserve"> района. Граничит на </w:t>
      </w:r>
      <w:proofErr w:type="gramStart"/>
      <w:r w:rsidRPr="006A5377">
        <w:rPr>
          <w:sz w:val="26"/>
          <w:szCs w:val="26"/>
        </w:rPr>
        <w:t>северо-западе</w:t>
      </w:r>
      <w:proofErr w:type="gramEnd"/>
      <w:r w:rsidRPr="006A5377">
        <w:rPr>
          <w:sz w:val="26"/>
          <w:szCs w:val="26"/>
        </w:rPr>
        <w:t xml:space="preserve"> с Убинским районом, на Северо-востоке с </w:t>
      </w:r>
      <w:proofErr w:type="spellStart"/>
      <w:r w:rsidRPr="006A5377">
        <w:rPr>
          <w:sz w:val="26"/>
          <w:szCs w:val="26"/>
        </w:rPr>
        <w:t>Колыванским</w:t>
      </w:r>
      <w:proofErr w:type="spellEnd"/>
      <w:r w:rsidRPr="006A5377">
        <w:rPr>
          <w:sz w:val="26"/>
          <w:szCs w:val="26"/>
        </w:rPr>
        <w:t xml:space="preserve"> районом, на юге с </w:t>
      </w:r>
      <w:proofErr w:type="spellStart"/>
      <w:r w:rsidRPr="006A5377">
        <w:rPr>
          <w:sz w:val="26"/>
          <w:szCs w:val="26"/>
        </w:rPr>
        <w:t>Коченёвским</w:t>
      </w:r>
      <w:proofErr w:type="spellEnd"/>
      <w:r w:rsidRPr="006A5377">
        <w:rPr>
          <w:sz w:val="26"/>
          <w:szCs w:val="26"/>
        </w:rPr>
        <w:t xml:space="preserve"> районом, на юго-западе с территорией МО Куликовский сельсовет. </w:t>
      </w:r>
    </w:p>
    <w:p w:rsidR="00584E51" w:rsidRPr="006A5377" w:rsidRDefault="00584E51" w:rsidP="00584E51">
      <w:pPr>
        <w:pStyle w:val="S"/>
        <w:rPr>
          <w:color w:val="FF0000"/>
          <w:sz w:val="26"/>
          <w:szCs w:val="26"/>
        </w:rPr>
      </w:pPr>
      <w:r w:rsidRPr="006A5377">
        <w:rPr>
          <w:sz w:val="26"/>
          <w:szCs w:val="26"/>
        </w:rPr>
        <w:t>Общая площадь поселения составляет 255048 га. На территории расположен один населённый пункт ст. Пенёк.  Удалённость от районного центра г</w:t>
      </w:r>
      <w:proofErr w:type="gramStart"/>
      <w:r w:rsidRPr="006A5377">
        <w:rPr>
          <w:sz w:val="26"/>
          <w:szCs w:val="26"/>
        </w:rPr>
        <w:t>.Ч</w:t>
      </w:r>
      <w:proofErr w:type="gramEnd"/>
      <w:r w:rsidRPr="006A5377">
        <w:rPr>
          <w:sz w:val="26"/>
          <w:szCs w:val="26"/>
        </w:rPr>
        <w:t xml:space="preserve">улыма 89 км, от областного центра г.Новосибирска 219 км. </w:t>
      </w:r>
    </w:p>
    <w:p w:rsidR="00EE1670" w:rsidRDefault="00EE1670" w:rsidP="00584E51">
      <w:pPr>
        <w:pStyle w:val="1"/>
        <w:spacing w:before="0" w:after="0" w:line="240" w:lineRule="auto"/>
        <w:contextualSpacing/>
        <w:rPr>
          <w:b/>
          <w:sz w:val="26"/>
          <w:szCs w:val="26"/>
          <w:u w:val="single"/>
        </w:rPr>
      </w:pPr>
    </w:p>
    <w:p w:rsidR="00584E51" w:rsidRPr="006A5377" w:rsidRDefault="00584E51" w:rsidP="00584E51">
      <w:pPr>
        <w:pStyle w:val="1"/>
        <w:spacing w:before="0" w:after="0" w:line="240" w:lineRule="auto"/>
        <w:contextualSpacing/>
        <w:rPr>
          <w:b/>
          <w:sz w:val="26"/>
          <w:szCs w:val="26"/>
          <w:u w:val="single"/>
        </w:rPr>
      </w:pPr>
      <w:r w:rsidRPr="006A5377">
        <w:rPr>
          <w:b/>
          <w:sz w:val="26"/>
          <w:szCs w:val="26"/>
          <w:u w:val="single"/>
        </w:rPr>
        <w:t>Климат:</w:t>
      </w:r>
    </w:p>
    <w:p w:rsidR="002504EA" w:rsidRDefault="002504EA" w:rsidP="00C82A21">
      <w:pPr>
        <w:pStyle w:val="a3"/>
        <w:spacing w:after="0" w:line="240" w:lineRule="auto"/>
        <w:ind w:left="0" w:firstLine="709"/>
        <w:jc w:val="both"/>
        <w:rPr>
          <w:rFonts w:ascii="Times New Roman" w:hAnsi="Times New Roman" w:cs="Times New Roman"/>
          <w:sz w:val="26"/>
          <w:szCs w:val="26"/>
        </w:rPr>
      </w:pPr>
    </w:p>
    <w:p w:rsidR="00C82A21" w:rsidRPr="006A5377" w:rsidRDefault="00B02DAD" w:rsidP="00C82A21">
      <w:pPr>
        <w:pStyle w:val="a3"/>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К</w:t>
      </w:r>
      <w:r w:rsidR="002608F5">
        <w:rPr>
          <w:rFonts w:ascii="Times New Roman" w:hAnsi="Times New Roman" w:cs="Times New Roman"/>
          <w:sz w:val="26"/>
          <w:szCs w:val="26"/>
        </w:rPr>
        <w:t>л</w:t>
      </w:r>
      <w:r w:rsidR="005B7B0E">
        <w:rPr>
          <w:rFonts w:ascii="Times New Roman" w:hAnsi="Times New Roman" w:cs="Times New Roman"/>
          <w:sz w:val="26"/>
          <w:szCs w:val="26"/>
        </w:rPr>
        <w:t>и</w:t>
      </w:r>
      <w:r w:rsidR="002C3758">
        <w:rPr>
          <w:rFonts w:ascii="Times New Roman" w:hAnsi="Times New Roman" w:cs="Times New Roman"/>
          <w:sz w:val="26"/>
          <w:szCs w:val="26"/>
        </w:rPr>
        <w:t>мат</w:t>
      </w:r>
      <w:r w:rsidR="00C82A21" w:rsidRPr="006A5377">
        <w:rPr>
          <w:rFonts w:ascii="Times New Roman" w:hAnsi="Times New Roman" w:cs="Times New Roman"/>
          <w:sz w:val="26"/>
          <w:szCs w:val="26"/>
        </w:rPr>
        <w:t xml:space="preserve"> – резко континентальный.</w:t>
      </w:r>
    </w:p>
    <w:p w:rsidR="00C82A21" w:rsidRPr="006A5377" w:rsidRDefault="00C82A21" w:rsidP="00C82A21">
      <w:pPr>
        <w:pStyle w:val="a3"/>
        <w:spacing w:after="0" w:line="240" w:lineRule="auto"/>
        <w:ind w:left="0" w:firstLine="709"/>
        <w:jc w:val="both"/>
        <w:rPr>
          <w:rFonts w:ascii="Times New Roman" w:hAnsi="Times New Roman" w:cs="Times New Roman"/>
          <w:sz w:val="26"/>
          <w:szCs w:val="26"/>
        </w:rPr>
      </w:pPr>
      <w:r w:rsidRPr="006A5377">
        <w:rPr>
          <w:rFonts w:ascii="Times New Roman" w:hAnsi="Times New Roman" w:cs="Times New Roman"/>
          <w:sz w:val="26"/>
          <w:szCs w:val="26"/>
        </w:rPr>
        <w:t xml:space="preserve">Продолжительность вегетационного периода 150-160 дней. Относительная влажность воздуха в зимние месяцы превышает 80%, осенью - 55-65%, в засушливый период не превышает - 30%. Территория Пеньковского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6A5377">
        <w:rPr>
          <w:rFonts w:ascii="Times New Roman" w:hAnsi="Times New Roman" w:cs="Times New Roman"/>
          <w:sz w:val="26"/>
          <w:szCs w:val="26"/>
        </w:rPr>
        <w:t>гривах</w:t>
      </w:r>
      <w:proofErr w:type="gramEnd"/>
      <w:r w:rsidRPr="006A5377">
        <w:rPr>
          <w:rFonts w:ascii="Times New Roman" w:hAnsi="Times New Roman" w:cs="Times New Roman"/>
          <w:sz w:val="26"/>
          <w:szCs w:val="26"/>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6A5377">
        <w:rPr>
          <w:rFonts w:ascii="Times New Roman" w:hAnsi="Times New Roman" w:cs="Times New Roman"/>
          <w:sz w:val="26"/>
          <w:szCs w:val="26"/>
        </w:rPr>
        <w:t>гривах</w:t>
      </w:r>
      <w:proofErr w:type="gramEnd"/>
      <w:r w:rsidRPr="006A5377">
        <w:rPr>
          <w:rFonts w:ascii="Times New Roman" w:hAnsi="Times New Roman" w:cs="Times New Roman"/>
          <w:sz w:val="26"/>
          <w:szCs w:val="26"/>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BB4817" w:rsidRPr="006A5377" w:rsidRDefault="00BB4817" w:rsidP="00BB4817">
      <w:pPr>
        <w:pStyle w:val="a9"/>
        <w:spacing w:before="0" w:beforeAutospacing="0" w:after="0" w:afterAutospacing="0"/>
        <w:ind w:firstLine="0"/>
        <w:jc w:val="both"/>
        <w:rPr>
          <w:b/>
          <w:sz w:val="26"/>
          <w:szCs w:val="26"/>
          <w:u w:val="single"/>
        </w:rPr>
      </w:pPr>
    </w:p>
    <w:p w:rsidR="00BB4817" w:rsidRPr="006A5377" w:rsidRDefault="00BB4817" w:rsidP="00BB4817">
      <w:pPr>
        <w:pStyle w:val="a9"/>
        <w:spacing w:before="0" w:beforeAutospacing="0" w:after="0" w:afterAutospacing="0"/>
        <w:ind w:firstLine="0"/>
        <w:jc w:val="both"/>
        <w:rPr>
          <w:b/>
          <w:sz w:val="26"/>
          <w:szCs w:val="26"/>
          <w:u w:val="single"/>
        </w:rPr>
      </w:pPr>
      <w:r w:rsidRPr="006A5377">
        <w:rPr>
          <w:b/>
          <w:sz w:val="26"/>
          <w:szCs w:val="26"/>
          <w:u w:val="single"/>
        </w:rPr>
        <w:t>Численность населения:</w:t>
      </w:r>
    </w:p>
    <w:p w:rsidR="002504EA" w:rsidRDefault="002504EA" w:rsidP="00D65565">
      <w:pPr>
        <w:spacing w:after="0"/>
        <w:ind w:firstLine="708"/>
        <w:rPr>
          <w:rFonts w:ascii="Times New Roman" w:hAnsi="Times New Roman" w:cs="Times New Roman"/>
          <w:sz w:val="26"/>
          <w:szCs w:val="26"/>
        </w:rPr>
      </w:pPr>
    </w:p>
    <w:p w:rsidR="00C06433" w:rsidRPr="00D57444" w:rsidRDefault="00C06433" w:rsidP="00C06433">
      <w:pPr>
        <w:ind w:firstLine="709"/>
        <w:rPr>
          <w:rFonts w:ascii="Times New Roman" w:hAnsi="Times New Roman" w:cs="Times New Roman"/>
          <w:sz w:val="26"/>
          <w:szCs w:val="26"/>
          <w:lang w:bidi="en-US"/>
        </w:rPr>
      </w:pPr>
      <w:proofErr w:type="gramStart"/>
      <w:r w:rsidRPr="00D57444">
        <w:rPr>
          <w:rFonts w:ascii="Times New Roman" w:hAnsi="Times New Roman" w:cs="Times New Roman"/>
          <w:sz w:val="26"/>
          <w:szCs w:val="26"/>
          <w:lang w:bidi="en-US"/>
        </w:rPr>
        <w:t xml:space="preserve">Динамика изменения численности населения </w:t>
      </w:r>
      <w:r>
        <w:rPr>
          <w:rFonts w:ascii="Times New Roman" w:hAnsi="Times New Roman" w:cs="Times New Roman"/>
          <w:sz w:val="26"/>
          <w:szCs w:val="26"/>
          <w:lang w:bidi="en-US"/>
        </w:rPr>
        <w:t xml:space="preserve">Пеньковского </w:t>
      </w:r>
      <w:r w:rsidRPr="00D57444">
        <w:rPr>
          <w:rFonts w:ascii="Times New Roman" w:hAnsi="Times New Roman" w:cs="Times New Roman"/>
          <w:sz w:val="26"/>
          <w:szCs w:val="26"/>
          <w:lang w:bidi="en-US"/>
        </w:rPr>
        <w:t>сельсовета за последние 5 лет</w:t>
      </w:r>
      <w:r>
        <w:rPr>
          <w:rFonts w:ascii="Times New Roman" w:hAnsi="Times New Roman" w:cs="Times New Roman"/>
          <w:sz w:val="26"/>
          <w:szCs w:val="26"/>
          <w:lang w:bidi="en-US"/>
        </w:rPr>
        <w:t xml:space="preserve"> проанализирована в таблице 2.1.</w:t>
      </w:r>
      <w:proofErr w:type="gramEnd"/>
    </w:p>
    <w:p w:rsidR="00C06433" w:rsidRPr="00D57444" w:rsidRDefault="00C06433" w:rsidP="00C06433">
      <w:pPr>
        <w:pStyle w:val="af0"/>
        <w:keepNext/>
        <w:jc w:val="right"/>
        <w:rPr>
          <w:b/>
          <w:sz w:val="26"/>
          <w:szCs w:val="26"/>
          <w:lang w:val="ru-RU"/>
        </w:rPr>
      </w:pPr>
      <w:r w:rsidRPr="00D57444">
        <w:rPr>
          <w:b/>
          <w:sz w:val="26"/>
          <w:szCs w:val="26"/>
          <w:lang w:val="ru-RU"/>
        </w:rPr>
        <w:t>Таблица 2.1</w:t>
      </w:r>
    </w:p>
    <w:p w:rsidR="00C06433" w:rsidRPr="00D57444" w:rsidRDefault="00C06433" w:rsidP="00C06433">
      <w:pPr>
        <w:keepNext/>
        <w:spacing w:after="120"/>
        <w:jc w:val="center"/>
        <w:rPr>
          <w:rFonts w:ascii="Times New Roman" w:hAnsi="Times New Roman" w:cs="Times New Roman"/>
          <w:b/>
          <w:sz w:val="26"/>
          <w:szCs w:val="26"/>
          <w:lang w:bidi="en-US"/>
        </w:rPr>
      </w:pPr>
      <w:r w:rsidRPr="00D57444">
        <w:rPr>
          <w:rFonts w:ascii="Times New Roman" w:hAnsi="Times New Roman" w:cs="Times New Roman"/>
          <w:b/>
          <w:sz w:val="26"/>
          <w:szCs w:val="26"/>
          <w:lang w:bidi="en-US"/>
        </w:rPr>
        <w:t xml:space="preserve">Динамика изменения численности населения </w:t>
      </w:r>
      <w:r>
        <w:rPr>
          <w:rFonts w:ascii="Times New Roman" w:hAnsi="Times New Roman" w:cs="Times New Roman"/>
          <w:b/>
          <w:bCs/>
          <w:sz w:val="26"/>
          <w:szCs w:val="26"/>
          <w:lang w:bidi="en-US"/>
        </w:rPr>
        <w:t>Пеньковского</w:t>
      </w:r>
      <w:r w:rsidRPr="00D57444">
        <w:rPr>
          <w:rFonts w:ascii="Times New Roman" w:hAnsi="Times New Roman" w:cs="Times New Roman"/>
          <w:sz w:val="26"/>
          <w:szCs w:val="26"/>
          <w:lang w:bidi="en-US"/>
        </w:rPr>
        <w:t xml:space="preserve"> </w:t>
      </w:r>
      <w:r w:rsidRPr="00D57444">
        <w:rPr>
          <w:rFonts w:ascii="Times New Roman" w:hAnsi="Times New Roman" w:cs="Times New Roman"/>
          <w:b/>
          <w:sz w:val="26"/>
          <w:szCs w:val="26"/>
          <w:lang w:bidi="en-US"/>
        </w:rPr>
        <w:t>сельсовета, чел (данные на начало года)</w:t>
      </w:r>
    </w:p>
    <w:tbl>
      <w:tblPr>
        <w:tblW w:w="499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tblPr>
      <w:tblGrid>
        <w:gridCol w:w="3696"/>
        <w:gridCol w:w="1144"/>
        <w:gridCol w:w="1144"/>
        <w:gridCol w:w="1143"/>
        <w:gridCol w:w="1138"/>
        <w:gridCol w:w="1138"/>
      </w:tblGrid>
      <w:tr w:rsidR="00C06433" w:rsidRPr="00D57444" w:rsidTr="00CD7BDD">
        <w:tc>
          <w:tcPr>
            <w:tcW w:w="1965" w:type="pct"/>
            <w:shd w:val="clear" w:color="auto" w:fill="auto"/>
          </w:tcPr>
          <w:p w:rsidR="00C06433" w:rsidRPr="00D57444" w:rsidRDefault="00C06433" w:rsidP="00CD7BDD">
            <w:pPr>
              <w:jc w:val="center"/>
              <w:rPr>
                <w:rFonts w:ascii="Times New Roman" w:hAnsi="Times New Roman" w:cs="Times New Roman"/>
                <w:b/>
                <w:sz w:val="26"/>
                <w:szCs w:val="26"/>
              </w:rPr>
            </w:pPr>
            <w:r w:rsidRPr="00D57444">
              <w:rPr>
                <w:rFonts w:ascii="Times New Roman" w:hAnsi="Times New Roman" w:cs="Times New Roman"/>
                <w:b/>
                <w:sz w:val="26"/>
                <w:szCs w:val="26"/>
              </w:rPr>
              <w:t>Показатели</w:t>
            </w:r>
          </w:p>
        </w:tc>
        <w:tc>
          <w:tcPr>
            <w:tcW w:w="608" w:type="pct"/>
            <w:shd w:val="clear" w:color="auto" w:fill="auto"/>
          </w:tcPr>
          <w:p w:rsidR="00C06433" w:rsidRPr="00D57444" w:rsidRDefault="00C06433" w:rsidP="00CD7BDD">
            <w:pPr>
              <w:jc w:val="center"/>
              <w:rPr>
                <w:rFonts w:ascii="Times New Roman" w:hAnsi="Times New Roman" w:cs="Times New Roman"/>
                <w:b/>
                <w:sz w:val="26"/>
                <w:szCs w:val="26"/>
              </w:rPr>
            </w:pPr>
            <w:r w:rsidRPr="00D57444">
              <w:rPr>
                <w:rFonts w:ascii="Times New Roman" w:hAnsi="Times New Roman" w:cs="Times New Roman"/>
                <w:b/>
                <w:sz w:val="26"/>
                <w:szCs w:val="26"/>
              </w:rPr>
              <w:t>2020 год</w:t>
            </w:r>
          </w:p>
        </w:tc>
        <w:tc>
          <w:tcPr>
            <w:tcW w:w="608" w:type="pct"/>
            <w:shd w:val="clear" w:color="auto" w:fill="auto"/>
          </w:tcPr>
          <w:p w:rsidR="00C06433" w:rsidRPr="00D57444" w:rsidRDefault="00C06433" w:rsidP="00CD7BDD">
            <w:pPr>
              <w:jc w:val="center"/>
              <w:rPr>
                <w:rFonts w:ascii="Times New Roman" w:hAnsi="Times New Roman" w:cs="Times New Roman"/>
                <w:b/>
                <w:sz w:val="26"/>
                <w:szCs w:val="26"/>
              </w:rPr>
            </w:pPr>
            <w:r w:rsidRPr="00D57444">
              <w:rPr>
                <w:rFonts w:ascii="Times New Roman" w:hAnsi="Times New Roman" w:cs="Times New Roman"/>
                <w:b/>
                <w:sz w:val="26"/>
                <w:szCs w:val="26"/>
              </w:rPr>
              <w:t>2021 год</w:t>
            </w:r>
          </w:p>
        </w:tc>
        <w:tc>
          <w:tcPr>
            <w:tcW w:w="608" w:type="pct"/>
            <w:shd w:val="clear" w:color="auto" w:fill="auto"/>
          </w:tcPr>
          <w:p w:rsidR="00C06433" w:rsidRPr="00D57444" w:rsidRDefault="00C06433" w:rsidP="00CD7BDD">
            <w:pPr>
              <w:jc w:val="center"/>
              <w:rPr>
                <w:rFonts w:ascii="Times New Roman" w:hAnsi="Times New Roman" w:cs="Times New Roman"/>
                <w:b/>
                <w:sz w:val="26"/>
                <w:szCs w:val="26"/>
              </w:rPr>
            </w:pPr>
            <w:r w:rsidRPr="00D57444">
              <w:rPr>
                <w:rFonts w:ascii="Times New Roman" w:hAnsi="Times New Roman" w:cs="Times New Roman"/>
                <w:b/>
                <w:sz w:val="26"/>
                <w:szCs w:val="26"/>
              </w:rPr>
              <w:t>2022 год</w:t>
            </w:r>
          </w:p>
        </w:tc>
        <w:tc>
          <w:tcPr>
            <w:tcW w:w="605" w:type="pct"/>
            <w:shd w:val="clear" w:color="auto" w:fill="auto"/>
          </w:tcPr>
          <w:p w:rsidR="00C06433" w:rsidRPr="00D57444" w:rsidRDefault="00C06433" w:rsidP="00CD7BDD">
            <w:pPr>
              <w:jc w:val="center"/>
              <w:rPr>
                <w:rFonts w:ascii="Times New Roman" w:hAnsi="Times New Roman" w:cs="Times New Roman"/>
                <w:b/>
                <w:sz w:val="26"/>
                <w:szCs w:val="26"/>
              </w:rPr>
            </w:pPr>
            <w:r w:rsidRPr="00D57444">
              <w:rPr>
                <w:rFonts w:ascii="Times New Roman" w:hAnsi="Times New Roman" w:cs="Times New Roman"/>
                <w:b/>
                <w:sz w:val="26"/>
                <w:szCs w:val="26"/>
              </w:rPr>
              <w:t>2023 год</w:t>
            </w:r>
          </w:p>
        </w:tc>
        <w:tc>
          <w:tcPr>
            <w:tcW w:w="605" w:type="pct"/>
          </w:tcPr>
          <w:p w:rsidR="00C06433" w:rsidRPr="00D57444" w:rsidRDefault="00C06433" w:rsidP="00CD7BDD">
            <w:pPr>
              <w:jc w:val="center"/>
              <w:rPr>
                <w:rFonts w:ascii="Times New Roman" w:hAnsi="Times New Roman" w:cs="Times New Roman"/>
                <w:b/>
                <w:sz w:val="26"/>
                <w:szCs w:val="26"/>
              </w:rPr>
            </w:pPr>
            <w:r w:rsidRPr="00D57444">
              <w:rPr>
                <w:rFonts w:ascii="Times New Roman" w:hAnsi="Times New Roman" w:cs="Times New Roman"/>
                <w:b/>
                <w:sz w:val="26"/>
                <w:szCs w:val="26"/>
              </w:rPr>
              <w:t>2024 год</w:t>
            </w:r>
          </w:p>
        </w:tc>
      </w:tr>
      <w:tr w:rsidR="00C06433" w:rsidRPr="00D57444" w:rsidTr="00CD7BDD">
        <w:tc>
          <w:tcPr>
            <w:tcW w:w="1965" w:type="pct"/>
            <w:shd w:val="clear" w:color="auto" w:fill="auto"/>
            <w:vAlign w:val="center"/>
          </w:tcPr>
          <w:p w:rsidR="00C06433" w:rsidRPr="00D57444" w:rsidRDefault="00C06433" w:rsidP="00CD7BDD">
            <w:pPr>
              <w:rPr>
                <w:rFonts w:ascii="Times New Roman" w:hAnsi="Times New Roman" w:cs="Times New Roman"/>
                <w:bCs/>
                <w:sz w:val="26"/>
                <w:szCs w:val="26"/>
              </w:rPr>
            </w:pPr>
            <w:r w:rsidRPr="00D57444">
              <w:rPr>
                <w:rFonts w:ascii="Times New Roman" w:hAnsi="Times New Roman" w:cs="Times New Roman"/>
                <w:bCs/>
                <w:sz w:val="26"/>
                <w:szCs w:val="26"/>
              </w:rPr>
              <w:t>Численность населения, чел</w:t>
            </w:r>
          </w:p>
        </w:tc>
        <w:tc>
          <w:tcPr>
            <w:tcW w:w="608" w:type="pct"/>
            <w:shd w:val="clear" w:color="auto" w:fill="auto"/>
            <w:vAlign w:val="center"/>
          </w:tcPr>
          <w:p w:rsidR="00C06433" w:rsidRPr="00D57444" w:rsidRDefault="00E651CD" w:rsidP="00CD7BDD">
            <w:pPr>
              <w:jc w:val="center"/>
              <w:rPr>
                <w:rFonts w:ascii="Times New Roman" w:hAnsi="Times New Roman" w:cs="Times New Roman"/>
                <w:bCs/>
                <w:sz w:val="26"/>
                <w:szCs w:val="26"/>
              </w:rPr>
            </w:pPr>
            <w:r>
              <w:rPr>
                <w:rFonts w:ascii="Times New Roman" w:hAnsi="Times New Roman" w:cs="Times New Roman"/>
                <w:bCs/>
                <w:sz w:val="26"/>
                <w:szCs w:val="26"/>
              </w:rPr>
              <w:t>223</w:t>
            </w:r>
          </w:p>
        </w:tc>
        <w:tc>
          <w:tcPr>
            <w:tcW w:w="608" w:type="pct"/>
            <w:shd w:val="clear" w:color="auto" w:fill="auto"/>
            <w:vAlign w:val="center"/>
          </w:tcPr>
          <w:p w:rsidR="00C06433" w:rsidRPr="00D57444" w:rsidRDefault="00E651CD" w:rsidP="00CD7BDD">
            <w:pPr>
              <w:jc w:val="center"/>
              <w:rPr>
                <w:rFonts w:ascii="Times New Roman" w:hAnsi="Times New Roman" w:cs="Times New Roman"/>
                <w:bCs/>
                <w:sz w:val="26"/>
                <w:szCs w:val="26"/>
              </w:rPr>
            </w:pPr>
            <w:r>
              <w:rPr>
                <w:rFonts w:ascii="Times New Roman" w:hAnsi="Times New Roman" w:cs="Times New Roman"/>
                <w:bCs/>
                <w:sz w:val="26"/>
                <w:szCs w:val="26"/>
              </w:rPr>
              <w:t>219</w:t>
            </w:r>
          </w:p>
        </w:tc>
        <w:tc>
          <w:tcPr>
            <w:tcW w:w="608" w:type="pct"/>
            <w:shd w:val="clear" w:color="auto" w:fill="auto"/>
            <w:vAlign w:val="center"/>
          </w:tcPr>
          <w:p w:rsidR="00C06433" w:rsidRPr="00D57444" w:rsidRDefault="00E651CD" w:rsidP="00CD7BDD">
            <w:pPr>
              <w:jc w:val="center"/>
              <w:rPr>
                <w:rFonts w:ascii="Times New Roman" w:hAnsi="Times New Roman" w:cs="Times New Roman"/>
                <w:bCs/>
                <w:sz w:val="26"/>
                <w:szCs w:val="26"/>
              </w:rPr>
            </w:pPr>
            <w:r>
              <w:rPr>
                <w:rFonts w:ascii="Times New Roman" w:hAnsi="Times New Roman" w:cs="Times New Roman"/>
                <w:bCs/>
                <w:sz w:val="26"/>
                <w:szCs w:val="26"/>
              </w:rPr>
              <w:t>210</w:t>
            </w:r>
          </w:p>
        </w:tc>
        <w:tc>
          <w:tcPr>
            <w:tcW w:w="605" w:type="pct"/>
            <w:shd w:val="clear" w:color="auto" w:fill="auto"/>
            <w:vAlign w:val="center"/>
          </w:tcPr>
          <w:p w:rsidR="00C06433" w:rsidRPr="00D57444" w:rsidRDefault="00E651CD" w:rsidP="00CD7BDD">
            <w:pPr>
              <w:jc w:val="center"/>
              <w:rPr>
                <w:rFonts w:ascii="Times New Roman" w:hAnsi="Times New Roman" w:cs="Times New Roman"/>
                <w:bCs/>
                <w:sz w:val="26"/>
                <w:szCs w:val="26"/>
              </w:rPr>
            </w:pPr>
            <w:r>
              <w:rPr>
                <w:rFonts w:ascii="Times New Roman" w:hAnsi="Times New Roman" w:cs="Times New Roman"/>
                <w:bCs/>
                <w:sz w:val="26"/>
                <w:szCs w:val="26"/>
              </w:rPr>
              <w:t>184</w:t>
            </w:r>
          </w:p>
        </w:tc>
        <w:tc>
          <w:tcPr>
            <w:tcW w:w="605" w:type="pct"/>
          </w:tcPr>
          <w:p w:rsidR="00C06433" w:rsidRPr="00D57444" w:rsidRDefault="00E651CD" w:rsidP="00CD7BDD">
            <w:pPr>
              <w:jc w:val="center"/>
              <w:rPr>
                <w:rFonts w:ascii="Times New Roman" w:hAnsi="Times New Roman" w:cs="Times New Roman"/>
                <w:bCs/>
                <w:sz w:val="26"/>
                <w:szCs w:val="26"/>
              </w:rPr>
            </w:pPr>
            <w:r>
              <w:rPr>
                <w:rFonts w:ascii="Times New Roman" w:hAnsi="Times New Roman" w:cs="Times New Roman"/>
                <w:bCs/>
                <w:sz w:val="26"/>
                <w:szCs w:val="26"/>
              </w:rPr>
              <w:t>177</w:t>
            </w:r>
          </w:p>
        </w:tc>
      </w:tr>
    </w:tbl>
    <w:p w:rsidR="00A34C2A" w:rsidRPr="006A5377" w:rsidRDefault="00A34C2A" w:rsidP="00A34C2A">
      <w:pPr>
        <w:pStyle w:val="a9"/>
        <w:spacing w:before="0" w:beforeAutospacing="0" w:after="0" w:afterAutospacing="0"/>
        <w:ind w:firstLine="709"/>
        <w:rPr>
          <w:b/>
          <w:sz w:val="26"/>
          <w:szCs w:val="26"/>
        </w:rPr>
      </w:pPr>
    </w:p>
    <w:p w:rsidR="00C06433" w:rsidRDefault="00C06433" w:rsidP="00850D51">
      <w:pPr>
        <w:pStyle w:val="a9"/>
        <w:spacing w:before="0" w:beforeAutospacing="0" w:after="0" w:afterAutospacing="0"/>
        <w:ind w:firstLine="0"/>
        <w:rPr>
          <w:b/>
          <w:sz w:val="26"/>
          <w:szCs w:val="26"/>
        </w:rPr>
      </w:pPr>
    </w:p>
    <w:p w:rsidR="00A34C2A" w:rsidRPr="006A5377" w:rsidRDefault="00A34C2A" w:rsidP="00850D51">
      <w:pPr>
        <w:pStyle w:val="a9"/>
        <w:spacing w:before="0" w:beforeAutospacing="0" w:after="0" w:afterAutospacing="0"/>
        <w:ind w:firstLine="0"/>
        <w:rPr>
          <w:b/>
          <w:sz w:val="26"/>
          <w:szCs w:val="26"/>
        </w:rPr>
      </w:pPr>
      <w:r w:rsidRPr="006A5377">
        <w:rPr>
          <w:b/>
          <w:sz w:val="26"/>
          <w:szCs w:val="26"/>
        </w:rPr>
        <w:lastRenderedPageBreak/>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A34C2A" w:rsidRPr="006A5377" w:rsidRDefault="00A34C2A" w:rsidP="00A34C2A">
      <w:pPr>
        <w:pStyle w:val="1"/>
        <w:spacing w:before="0" w:after="0" w:line="240" w:lineRule="auto"/>
        <w:contextualSpacing/>
        <w:rPr>
          <w:b/>
          <w:sz w:val="26"/>
          <w:szCs w:val="26"/>
          <w:u w:val="single"/>
        </w:rPr>
      </w:pPr>
    </w:p>
    <w:p w:rsidR="00A34C2A" w:rsidRPr="006A5377" w:rsidRDefault="00A34C2A" w:rsidP="00A34C2A">
      <w:pPr>
        <w:pStyle w:val="1"/>
        <w:spacing w:before="0" w:after="0" w:line="240" w:lineRule="auto"/>
        <w:contextualSpacing/>
        <w:rPr>
          <w:b/>
          <w:sz w:val="26"/>
          <w:szCs w:val="26"/>
          <w:u w:val="single"/>
        </w:rPr>
      </w:pPr>
      <w:r w:rsidRPr="006A5377">
        <w:rPr>
          <w:b/>
          <w:sz w:val="26"/>
          <w:szCs w:val="26"/>
          <w:u w:val="single"/>
        </w:rPr>
        <w:t xml:space="preserve">Образование: </w:t>
      </w:r>
    </w:p>
    <w:p w:rsidR="00517560" w:rsidRPr="006A5377" w:rsidRDefault="00517560" w:rsidP="00A34C2A">
      <w:pPr>
        <w:pStyle w:val="1"/>
        <w:spacing w:before="0" w:after="0" w:line="240" w:lineRule="auto"/>
        <w:contextualSpacing/>
        <w:rPr>
          <w:b/>
          <w:sz w:val="26"/>
          <w:szCs w:val="26"/>
          <w:u w:val="single"/>
        </w:rPr>
      </w:pPr>
    </w:p>
    <w:p w:rsidR="009C60DF" w:rsidRPr="006A5377" w:rsidRDefault="009C60DF" w:rsidP="009C60DF">
      <w:pPr>
        <w:autoSpaceDE w:val="0"/>
        <w:autoSpaceDN w:val="0"/>
        <w:adjustRightInd w:val="0"/>
        <w:spacing w:before="120" w:after="120" w:line="240" w:lineRule="auto"/>
        <w:ind w:firstLine="709"/>
        <w:jc w:val="both"/>
        <w:rPr>
          <w:rFonts w:ascii="Times New Roman" w:hAnsi="Times New Roman" w:cs="Times New Roman"/>
          <w:i/>
          <w:iCs/>
          <w:color w:val="FF0000"/>
          <w:sz w:val="26"/>
          <w:szCs w:val="26"/>
        </w:rPr>
      </w:pPr>
      <w:r w:rsidRPr="00AB141C">
        <w:rPr>
          <w:rFonts w:ascii="Times New Roman" w:hAnsi="Times New Roman" w:cs="Times New Roman"/>
          <w:sz w:val="26"/>
          <w:szCs w:val="26"/>
        </w:rPr>
        <w:t>На территории поселения действует одна средняя общеобразовательная школа. На протяжении ряда лет число учащихся в общеобразовательной школе снижается.</w:t>
      </w:r>
      <w:r w:rsidRPr="006A5377">
        <w:rPr>
          <w:rFonts w:ascii="Times New Roman" w:hAnsi="Times New Roman" w:cs="Times New Roman"/>
          <w:sz w:val="26"/>
          <w:szCs w:val="26"/>
        </w:rPr>
        <w:t xml:space="preserve"> </w:t>
      </w:r>
    </w:p>
    <w:p w:rsidR="00517560" w:rsidRPr="006A5377" w:rsidRDefault="00517560" w:rsidP="00A34C2A">
      <w:pPr>
        <w:pStyle w:val="1"/>
        <w:spacing w:before="0" w:after="0" w:line="240" w:lineRule="auto"/>
        <w:contextualSpacing/>
        <w:rPr>
          <w:b/>
          <w:sz w:val="26"/>
          <w:szCs w:val="26"/>
          <w:u w:val="single"/>
        </w:rPr>
      </w:pPr>
    </w:p>
    <w:p w:rsidR="009C60DF" w:rsidRPr="006A5377" w:rsidRDefault="009C60DF" w:rsidP="009C60DF">
      <w:pPr>
        <w:pStyle w:val="1"/>
        <w:spacing w:before="0" w:after="0" w:line="240" w:lineRule="auto"/>
        <w:contextualSpacing/>
        <w:rPr>
          <w:b/>
          <w:sz w:val="26"/>
          <w:szCs w:val="26"/>
          <w:u w:val="single"/>
        </w:rPr>
      </w:pPr>
      <w:r w:rsidRPr="006A5377">
        <w:rPr>
          <w:b/>
          <w:sz w:val="26"/>
          <w:szCs w:val="26"/>
          <w:u w:val="single"/>
        </w:rPr>
        <w:t>Культура и спорт:</w:t>
      </w:r>
    </w:p>
    <w:p w:rsidR="005A650B" w:rsidRPr="006A5377" w:rsidRDefault="00340B86" w:rsidP="00A34C2A">
      <w:pPr>
        <w:spacing w:after="0" w:line="240" w:lineRule="auto"/>
        <w:ind w:firstLine="567"/>
        <w:jc w:val="both"/>
        <w:rPr>
          <w:rFonts w:ascii="Times New Roman" w:hAnsi="Times New Roman" w:cs="Times New Roman"/>
          <w:color w:val="000000"/>
          <w:sz w:val="26"/>
          <w:szCs w:val="26"/>
        </w:rPr>
      </w:pPr>
      <w:r w:rsidRPr="006A5377">
        <w:rPr>
          <w:rFonts w:ascii="Times New Roman" w:hAnsi="Times New Roman" w:cs="Times New Roman"/>
          <w:color w:val="000000"/>
          <w:sz w:val="26"/>
          <w:szCs w:val="26"/>
        </w:rPr>
        <w:t xml:space="preserve"> </w:t>
      </w:r>
    </w:p>
    <w:p w:rsidR="00A34C2A" w:rsidRPr="00F76735" w:rsidRDefault="00340B86" w:rsidP="00A34C2A">
      <w:pPr>
        <w:spacing w:after="0" w:line="240" w:lineRule="auto"/>
        <w:ind w:firstLine="567"/>
        <w:jc w:val="both"/>
        <w:rPr>
          <w:rStyle w:val="aa"/>
          <w:rFonts w:ascii="Times New Roman" w:hAnsi="Times New Roman" w:cs="Times New Roman"/>
          <w:b w:val="0"/>
          <w:bCs w:val="0"/>
          <w:color w:val="000000"/>
          <w:sz w:val="26"/>
          <w:szCs w:val="26"/>
          <w:shd w:val="clear" w:color="auto" w:fill="FFFFFF"/>
        </w:rPr>
      </w:pPr>
      <w:r w:rsidRPr="006A5377">
        <w:rPr>
          <w:rFonts w:ascii="Times New Roman" w:hAnsi="Times New Roman" w:cs="Times New Roman"/>
          <w:color w:val="000000"/>
          <w:sz w:val="26"/>
          <w:szCs w:val="26"/>
        </w:rPr>
        <w:t xml:space="preserve"> </w:t>
      </w:r>
      <w:r w:rsidRPr="00F76735">
        <w:rPr>
          <w:rFonts w:ascii="Times New Roman" w:hAnsi="Times New Roman" w:cs="Times New Roman"/>
          <w:color w:val="000000"/>
          <w:sz w:val="26"/>
          <w:szCs w:val="26"/>
        </w:rPr>
        <w:t>На территории поселения работает  КДЦ и библиотека.</w:t>
      </w:r>
    </w:p>
    <w:p w:rsidR="00340B86" w:rsidRPr="00F76735" w:rsidRDefault="00340B86" w:rsidP="00340B86">
      <w:pPr>
        <w:spacing w:after="0" w:line="240" w:lineRule="auto"/>
        <w:jc w:val="both"/>
        <w:rPr>
          <w:rFonts w:ascii="Times New Roman" w:hAnsi="Times New Roman" w:cs="Times New Roman"/>
          <w:sz w:val="26"/>
          <w:szCs w:val="26"/>
        </w:rPr>
      </w:pPr>
      <w:r w:rsidRPr="00F76735">
        <w:rPr>
          <w:rFonts w:ascii="Times New Roman" w:hAnsi="Times New Roman" w:cs="Times New Roman"/>
          <w:color w:val="000000"/>
          <w:sz w:val="26"/>
          <w:szCs w:val="26"/>
        </w:rPr>
        <w:t xml:space="preserve">           В средней школе имеется  спортивный зал,  спортивная площадка, техническое состояние спортивной площадки не требует капитальных вложений</w:t>
      </w:r>
      <w:r w:rsidRPr="00F76735">
        <w:rPr>
          <w:rFonts w:ascii="Times New Roman" w:hAnsi="Times New Roman" w:cs="Times New Roman"/>
          <w:sz w:val="26"/>
          <w:szCs w:val="26"/>
        </w:rPr>
        <w:t xml:space="preserve"> в ремонт, но необходимо оснащение спортивным оборудованием. </w:t>
      </w:r>
    </w:p>
    <w:p w:rsidR="00594408" w:rsidRDefault="00594408" w:rsidP="00A702DD">
      <w:pPr>
        <w:pStyle w:val="1"/>
        <w:spacing w:before="0" w:after="0" w:line="240" w:lineRule="auto"/>
        <w:rPr>
          <w:b/>
          <w:sz w:val="26"/>
          <w:szCs w:val="26"/>
          <w:u w:val="single"/>
        </w:rPr>
      </w:pPr>
    </w:p>
    <w:p w:rsidR="00594408" w:rsidRDefault="00594408" w:rsidP="00A702DD">
      <w:pPr>
        <w:pStyle w:val="1"/>
        <w:spacing w:before="0" w:after="0" w:line="240" w:lineRule="auto"/>
        <w:rPr>
          <w:b/>
          <w:sz w:val="26"/>
          <w:szCs w:val="26"/>
          <w:u w:val="single"/>
        </w:rPr>
      </w:pPr>
    </w:p>
    <w:p w:rsidR="00A702DD" w:rsidRPr="006A5377" w:rsidRDefault="00A702DD" w:rsidP="00A702DD">
      <w:pPr>
        <w:pStyle w:val="1"/>
        <w:spacing w:before="0" w:after="0" w:line="240" w:lineRule="auto"/>
        <w:rPr>
          <w:b/>
          <w:sz w:val="26"/>
          <w:szCs w:val="26"/>
          <w:u w:val="single"/>
        </w:rPr>
      </w:pPr>
      <w:r w:rsidRPr="006A5377">
        <w:rPr>
          <w:b/>
          <w:sz w:val="26"/>
          <w:szCs w:val="26"/>
          <w:u w:val="single"/>
        </w:rPr>
        <w:t>Здравоохранение:</w:t>
      </w:r>
    </w:p>
    <w:p w:rsidR="00B829DA" w:rsidRPr="006A5377" w:rsidRDefault="00B829DA" w:rsidP="00B829DA">
      <w:pPr>
        <w:pStyle w:val="a5"/>
        <w:spacing w:after="0"/>
        <w:ind w:firstLine="720"/>
        <w:jc w:val="both"/>
        <w:rPr>
          <w:sz w:val="26"/>
          <w:szCs w:val="26"/>
          <w:highlight w:val="yellow"/>
        </w:rPr>
      </w:pPr>
    </w:p>
    <w:p w:rsidR="00B829DA" w:rsidRPr="006A5377" w:rsidRDefault="00B829DA" w:rsidP="00B829DA">
      <w:pPr>
        <w:pStyle w:val="a5"/>
        <w:spacing w:after="0"/>
        <w:ind w:firstLine="720"/>
        <w:jc w:val="both"/>
        <w:rPr>
          <w:sz w:val="26"/>
          <w:szCs w:val="26"/>
        </w:rPr>
      </w:pPr>
      <w:r w:rsidRPr="00F76735">
        <w:rPr>
          <w:sz w:val="26"/>
          <w:szCs w:val="26"/>
        </w:rPr>
        <w:t>Медицинское обслуживание жителей П</w:t>
      </w:r>
      <w:r w:rsidR="002C3758">
        <w:rPr>
          <w:sz w:val="26"/>
          <w:szCs w:val="26"/>
        </w:rPr>
        <w:t>еньковского</w:t>
      </w:r>
      <w:r w:rsidRPr="00F76735">
        <w:rPr>
          <w:sz w:val="26"/>
          <w:szCs w:val="26"/>
        </w:rPr>
        <w:t xml:space="preserve"> поселения осуществляет фельдшерско-акушерский пункт.</w:t>
      </w:r>
    </w:p>
    <w:p w:rsidR="00AB0532" w:rsidRPr="006A5377" w:rsidRDefault="00AB0532" w:rsidP="00AB0532">
      <w:pPr>
        <w:pStyle w:val="1"/>
        <w:spacing w:before="0" w:after="0" w:line="240" w:lineRule="auto"/>
        <w:contextualSpacing/>
        <w:rPr>
          <w:b/>
          <w:sz w:val="26"/>
          <w:szCs w:val="26"/>
          <w:u w:val="single"/>
        </w:rPr>
      </w:pPr>
    </w:p>
    <w:p w:rsidR="00AB0532" w:rsidRPr="006A5377" w:rsidRDefault="00AB0532" w:rsidP="00AB0532">
      <w:pPr>
        <w:pStyle w:val="1"/>
        <w:spacing w:before="0" w:after="0" w:line="240" w:lineRule="auto"/>
        <w:contextualSpacing/>
        <w:rPr>
          <w:b/>
          <w:sz w:val="26"/>
          <w:szCs w:val="26"/>
          <w:u w:val="single"/>
        </w:rPr>
      </w:pPr>
      <w:r w:rsidRPr="006A5377">
        <w:rPr>
          <w:b/>
          <w:sz w:val="26"/>
          <w:szCs w:val="26"/>
          <w:u w:val="single"/>
        </w:rPr>
        <w:t>Предприятие торговли и общественного питания:</w:t>
      </w:r>
    </w:p>
    <w:p w:rsidR="00DC7EC3" w:rsidRPr="006A5377" w:rsidRDefault="00DC7EC3" w:rsidP="00DC7EC3">
      <w:pPr>
        <w:pStyle w:val="a5"/>
        <w:spacing w:after="0"/>
        <w:jc w:val="both"/>
        <w:rPr>
          <w:sz w:val="26"/>
          <w:szCs w:val="26"/>
        </w:rPr>
      </w:pPr>
    </w:p>
    <w:p w:rsidR="00DC7EC3" w:rsidRPr="006A5377" w:rsidRDefault="00F76735" w:rsidP="00DC7EC3">
      <w:pPr>
        <w:pStyle w:val="a5"/>
        <w:spacing w:after="0"/>
        <w:ind w:firstLine="708"/>
        <w:jc w:val="both"/>
        <w:rPr>
          <w:color w:val="000000"/>
          <w:sz w:val="26"/>
          <w:szCs w:val="26"/>
        </w:rPr>
      </w:pPr>
      <w:r>
        <w:rPr>
          <w:color w:val="000000"/>
          <w:sz w:val="26"/>
          <w:szCs w:val="26"/>
        </w:rPr>
        <w:t>В</w:t>
      </w:r>
      <w:r w:rsidR="00DC7EC3" w:rsidRPr="00F76735">
        <w:rPr>
          <w:color w:val="000000"/>
          <w:sz w:val="26"/>
          <w:szCs w:val="26"/>
        </w:rPr>
        <w:t xml:space="preserve"> поселении функционирует 2 торговые точки, которые расположены в стационарных магазинах, 1 магазин принадлежит Чулымскому ПТПО, второй - частному предпринимателю.</w:t>
      </w:r>
    </w:p>
    <w:p w:rsidR="00E50D01" w:rsidRPr="006A5377" w:rsidRDefault="00E50D01" w:rsidP="00E50D01">
      <w:pPr>
        <w:pStyle w:val="1"/>
        <w:spacing w:line="240" w:lineRule="auto"/>
        <w:contextualSpacing/>
        <w:jc w:val="center"/>
        <w:rPr>
          <w:b/>
          <w:sz w:val="26"/>
          <w:szCs w:val="26"/>
        </w:rPr>
      </w:pPr>
    </w:p>
    <w:p w:rsidR="00E50D01" w:rsidRPr="006A5377" w:rsidRDefault="00E50D01" w:rsidP="00E50D01">
      <w:pPr>
        <w:pStyle w:val="1"/>
        <w:spacing w:line="240" w:lineRule="auto"/>
        <w:contextualSpacing/>
        <w:jc w:val="center"/>
        <w:rPr>
          <w:b/>
          <w:sz w:val="26"/>
          <w:szCs w:val="26"/>
        </w:rPr>
      </w:pPr>
      <w:r w:rsidRPr="006A5377">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E50D01" w:rsidRPr="006A5377" w:rsidRDefault="00E50D01" w:rsidP="00E50D01">
      <w:pPr>
        <w:pStyle w:val="1"/>
        <w:spacing w:before="0" w:after="0" w:line="240" w:lineRule="auto"/>
        <w:contextualSpacing/>
        <w:rPr>
          <w:b/>
          <w:sz w:val="26"/>
          <w:szCs w:val="26"/>
          <w:u w:val="single"/>
        </w:rPr>
      </w:pPr>
    </w:p>
    <w:p w:rsidR="00E50D01" w:rsidRPr="006A5377" w:rsidRDefault="00E50D01" w:rsidP="00E50D01">
      <w:pPr>
        <w:pStyle w:val="1"/>
        <w:spacing w:line="240" w:lineRule="auto"/>
        <w:contextualSpacing/>
        <w:rPr>
          <w:b/>
          <w:sz w:val="26"/>
          <w:szCs w:val="26"/>
          <w:u w:val="single"/>
        </w:rPr>
      </w:pPr>
      <w:r w:rsidRPr="006A5377">
        <w:rPr>
          <w:b/>
          <w:sz w:val="26"/>
          <w:szCs w:val="26"/>
          <w:u w:val="single"/>
        </w:rPr>
        <w:t>Демографический прогноз:</w:t>
      </w:r>
    </w:p>
    <w:p w:rsidR="00E50D01" w:rsidRPr="006A5377" w:rsidRDefault="00E50D01" w:rsidP="00E50D01">
      <w:pPr>
        <w:spacing w:after="0" w:line="240" w:lineRule="auto"/>
        <w:ind w:firstLine="709"/>
        <w:jc w:val="both"/>
        <w:rPr>
          <w:rFonts w:ascii="Times New Roman" w:hAnsi="Times New Roman" w:cs="Times New Roman"/>
          <w:sz w:val="26"/>
          <w:szCs w:val="26"/>
        </w:rPr>
      </w:pPr>
    </w:p>
    <w:p w:rsidR="00E50D01" w:rsidRPr="006A5377" w:rsidRDefault="00E50D01" w:rsidP="00E50D01">
      <w:pPr>
        <w:spacing w:after="0" w:line="240" w:lineRule="auto"/>
        <w:ind w:firstLine="709"/>
        <w:jc w:val="both"/>
        <w:rPr>
          <w:rFonts w:ascii="Times New Roman" w:hAnsi="Times New Roman" w:cs="Times New Roman"/>
          <w:sz w:val="26"/>
          <w:szCs w:val="26"/>
        </w:rPr>
      </w:pPr>
      <w:r w:rsidRPr="006A5377">
        <w:rPr>
          <w:rFonts w:ascii="Times New Roman" w:hAnsi="Times New Roman" w:cs="Times New Roman"/>
          <w:sz w:val="26"/>
          <w:szCs w:val="26"/>
        </w:rPr>
        <w:t xml:space="preserve">Демографические процессы в Пеньковском сельсовете соответствуют общим характерным для Новосибирской области и страны тенденциям снижения численности населения. Тенденция сокращения численности населения поселения, обозначившаяся больше десятка лет назад, продолжается и сейчас.  Одной из наиболее острых проблем современного демографического развития является  смертность населения. Выбытие населения происходит как за счет естественной убыли, так и за счет миграционных процессов. </w:t>
      </w:r>
    </w:p>
    <w:p w:rsidR="00D746A4" w:rsidRPr="006A5377" w:rsidRDefault="00D746A4" w:rsidP="00D746A4">
      <w:pPr>
        <w:pStyle w:val="S0"/>
        <w:tabs>
          <w:tab w:val="clear" w:pos="1080"/>
        </w:tabs>
        <w:spacing w:line="240" w:lineRule="auto"/>
        <w:ind w:firstLine="0"/>
        <w:rPr>
          <w:b/>
          <w:w w:val="100"/>
          <w:sz w:val="26"/>
          <w:szCs w:val="26"/>
          <w:u w:val="single"/>
        </w:rPr>
      </w:pPr>
    </w:p>
    <w:p w:rsidR="00D746A4" w:rsidRPr="006A5377" w:rsidRDefault="00D746A4" w:rsidP="00D746A4">
      <w:pPr>
        <w:pStyle w:val="S0"/>
        <w:tabs>
          <w:tab w:val="clear" w:pos="1080"/>
        </w:tabs>
        <w:spacing w:line="240" w:lineRule="auto"/>
        <w:ind w:firstLine="0"/>
        <w:rPr>
          <w:b/>
          <w:w w:val="100"/>
          <w:sz w:val="26"/>
          <w:szCs w:val="26"/>
          <w:u w:val="single"/>
        </w:rPr>
      </w:pPr>
      <w:r w:rsidRPr="006A5377">
        <w:rPr>
          <w:b/>
          <w:w w:val="100"/>
          <w:sz w:val="26"/>
          <w:szCs w:val="26"/>
          <w:u w:val="single"/>
        </w:rPr>
        <w:lastRenderedPageBreak/>
        <w:t>Жилищная сфера:</w:t>
      </w:r>
    </w:p>
    <w:p w:rsidR="00950635" w:rsidRPr="006A5377" w:rsidRDefault="00950635" w:rsidP="00950635">
      <w:pPr>
        <w:autoSpaceDE w:val="0"/>
        <w:autoSpaceDN w:val="0"/>
        <w:adjustRightInd w:val="0"/>
        <w:spacing w:after="0" w:line="240" w:lineRule="auto"/>
        <w:ind w:firstLine="709"/>
        <w:jc w:val="both"/>
        <w:rPr>
          <w:rFonts w:ascii="Times New Roman" w:hAnsi="Times New Roman" w:cs="Times New Roman"/>
          <w:sz w:val="26"/>
          <w:szCs w:val="26"/>
        </w:rPr>
      </w:pPr>
    </w:p>
    <w:p w:rsidR="00950635" w:rsidRPr="006A5377" w:rsidRDefault="00950635" w:rsidP="00950635">
      <w:pPr>
        <w:autoSpaceDE w:val="0"/>
        <w:autoSpaceDN w:val="0"/>
        <w:adjustRightInd w:val="0"/>
        <w:spacing w:after="0" w:line="240" w:lineRule="auto"/>
        <w:ind w:firstLine="709"/>
        <w:jc w:val="both"/>
        <w:rPr>
          <w:rFonts w:ascii="Times New Roman" w:hAnsi="Times New Roman" w:cs="Times New Roman"/>
          <w:sz w:val="26"/>
          <w:szCs w:val="26"/>
        </w:rPr>
      </w:pPr>
      <w:r w:rsidRPr="006A5377">
        <w:rPr>
          <w:rFonts w:ascii="Times New Roman" w:hAnsi="Times New Roman" w:cs="Times New Roman"/>
          <w:sz w:val="26"/>
          <w:szCs w:val="26"/>
        </w:rPr>
        <w:t>Состояние жилищного фонда позволяет оценить уровень развития социальной системы территории. К наиболее важным показателям относятся: обеспеченность жилищной площадью в среднем на одного человека и уровень благоустроенности жилищного фонда.</w:t>
      </w:r>
    </w:p>
    <w:p w:rsidR="00CE3CC0" w:rsidRPr="006A5377" w:rsidRDefault="00CE3CC0" w:rsidP="00CE3CC0">
      <w:pPr>
        <w:spacing w:after="0"/>
        <w:jc w:val="center"/>
        <w:rPr>
          <w:rFonts w:ascii="Times New Roman" w:hAnsi="Times New Roman" w:cs="Times New Roman"/>
          <w:b/>
          <w:bCs/>
          <w:color w:val="000000"/>
          <w:sz w:val="26"/>
          <w:szCs w:val="26"/>
        </w:rPr>
      </w:pPr>
    </w:p>
    <w:p w:rsidR="00CE3CC0" w:rsidRDefault="00CE3CC0" w:rsidP="00CE3CC0">
      <w:pPr>
        <w:spacing w:after="0"/>
        <w:jc w:val="center"/>
        <w:rPr>
          <w:rFonts w:ascii="Times New Roman" w:hAnsi="Times New Roman" w:cs="Times New Roman"/>
          <w:b/>
          <w:bCs/>
          <w:color w:val="000000"/>
          <w:sz w:val="26"/>
          <w:szCs w:val="26"/>
        </w:rPr>
      </w:pPr>
      <w:r w:rsidRPr="006A5377">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15685A" w:rsidRPr="006A5377" w:rsidRDefault="0015685A" w:rsidP="00CE3CC0">
      <w:pPr>
        <w:spacing w:after="0"/>
        <w:jc w:val="center"/>
        <w:rPr>
          <w:rFonts w:ascii="Times New Roman" w:hAnsi="Times New Roman" w:cs="Times New Roman"/>
          <w:sz w:val="26"/>
          <w:szCs w:val="26"/>
        </w:rPr>
      </w:pPr>
    </w:p>
    <w:p w:rsidR="00CE3CC0" w:rsidRPr="006A5377" w:rsidRDefault="00CE3CC0" w:rsidP="00CE3CC0">
      <w:pPr>
        <w:spacing w:after="0" w:line="240" w:lineRule="auto"/>
        <w:ind w:firstLine="567"/>
        <w:jc w:val="center"/>
        <w:rPr>
          <w:rStyle w:val="spelle"/>
          <w:rFonts w:ascii="Times New Roman" w:hAnsi="Times New Roman" w:cs="Times New Roman"/>
          <w:color w:val="000000"/>
          <w:sz w:val="26"/>
          <w:szCs w:val="26"/>
        </w:rPr>
      </w:pPr>
      <w:r w:rsidRPr="006A5377">
        <w:rPr>
          <w:rFonts w:ascii="Times New Roman" w:hAnsi="Times New Roman" w:cs="Times New Roman"/>
          <w:color w:val="000000"/>
          <w:sz w:val="26"/>
          <w:szCs w:val="26"/>
        </w:rPr>
        <w:t>Реализация </w:t>
      </w:r>
      <w:r w:rsidRPr="006A5377">
        <w:rPr>
          <w:rStyle w:val="apple-converted-space"/>
          <w:rFonts w:ascii="Times New Roman" w:hAnsi="Times New Roman" w:cs="Times New Roman"/>
          <w:color w:val="000000"/>
          <w:sz w:val="26"/>
          <w:szCs w:val="26"/>
        </w:rPr>
        <w:t> </w:t>
      </w:r>
      <w:r w:rsidRPr="006A5377">
        <w:rPr>
          <w:rFonts w:ascii="Times New Roman" w:hAnsi="Times New Roman" w:cs="Times New Roman"/>
          <w:color w:val="000000"/>
          <w:sz w:val="26"/>
          <w:szCs w:val="26"/>
        </w:rPr>
        <w:t>Программы </w:t>
      </w:r>
      <w:r w:rsidRPr="006A5377">
        <w:rPr>
          <w:rStyle w:val="apple-converted-space"/>
          <w:rFonts w:ascii="Times New Roman" w:hAnsi="Times New Roman" w:cs="Times New Roman"/>
          <w:color w:val="000000"/>
          <w:sz w:val="26"/>
          <w:szCs w:val="26"/>
        </w:rPr>
        <w:t> </w:t>
      </w:r>
      <w:r w:rsidRPr="006A5377">
        <w:rPr>
          <w:rFonts w:ascii="Times New Roman" w:hAnsi="Times New Roman" w:cs="Times New Roman"/>
          <w:color w:val="000000"/>
          <w:sz w:val="26"/>
          <w:szCs w:val="26"/>
        </w:rPr>
        <w:t>и функционирование учреждений социальной инфраструктуры поселения осуществляется на основе положений законодательства Российской Федерации, Н</w:t>
      </w:r>
      <w:r w:rsidR="002C3758">
        <w:rPr>
          <w:rFonts w:ascii="Times New Roman" w:hAnsi="Times New Roman" w:cs="Times New Roman"/>
          <w:color w:val="000000"/>
          <w:sz w:val="26"/>
          <w:szCs w:val="26"/>
        </w:rPr>
        <w:t>овосибирской</w:t>
      </w:r>
      <w:r w:rsidRPr="006A5377">
        <w:rPr>
          <w:rFonts w:ascii="Times New Roman" w:hAnsi="Times New Roman" w:cs="Times New Roman"/>
          <w:color w:val="000000"/>
          <w:sz w:val="26"/>
          <w:szCs w:val="26"/>
        </w:rPr>
        <w:t xml:space="preserve"> области, </w:t>
      </w:r>
      <w:r w:rsidR="0015685A">
        <w:rPr>
          <w:rFonts w:ascii="Times New Roman" w:hAnsi="Times New Roman" w:cs="Times New Roman"/>
          <w:color w:val="000000"/>
          <w:sz w:val="26"/>
          <w:szCs w:val="26"/>
        </w:rPr>
        <w:t xml:space="preserve">муниципальных </w:t>
      </w:r>
      <w:r w:rsidRPr="006A5377">
        <w:rPr>
          <w:rFonts w:ascii="Times New Roman" w:hAnsi="Times New Roman" w:cs="Times New Roman"/>
          <w:color w:val="000000"/>
          <w:sz w:val="26"/>
          <w:szCs w:val="26"/>
        </w:rPr>
        <w:t>нормативных правовых актов</w:t>
      </w:r>
      <w:r w:rsidRPr="006A5377">
        <w:rPr>
          <w:rStyle w:val="spelle"/>
          <w:rFonts w:ascii="Times New Roman" w:hAnsi="Times New Roman" w:cs="Times New Roman"/>
          <w:color w:val="000000"/>
          <w:sz w:val="26"/>
          <w:szCs w:val="26"/>
        </w:rPr>
        <w:t>.</w:t>
      </w:r>
    </w:p>
    <w:p w:rsidR="00CE3CC0" w:rsidRPr="006A5377" w:rsidRDefault="00CE3CC0" w:rsidP="00CE3CC0">
      <w:pPr>
        <w:spacing w:after="0" w:line="240" w:lineRule="auto"/>
        <w:ind w:firstLine="567"/>
        <w:jc w:val="both"/>
        <w:rPr>
          <w:rFonts w:ascii="Times New Roman" w:hAnsi="Times New Roman" w:cs="Times New Roman"/>
          <w:color w:val="000000"/>
          <w:sz w:val="26"/>
          <w:szCs w:val="26"/>
        </w:rPr>
      </w:pPr>
      <w:r w:rsidRPr="006A5377">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679"/>
        <w:gridCol w:w="7"/>
        <w:gridCol w:w="4216"/>
      </w:tblGrid>
      <w:tr w:rsidR="00CE3CC0" w:rsidRPr="006A5377" w:rsidTr="00446834">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b/>
                <w:bCs/>
                <w:sz w:val="26"/>
                <w:szCs w:val="26"/>
              </w:rPr>
              <w:t>№</w:t>
            </w:r>
            <w:r w:rsidRPr="006A5377">
              <w:rPr>
                <w:rStyle w:val="apple-converted-space"/>
                <w:rFonts w:ascii="Times New Roman" w:hAnsi="Times New Roman" w:cs="Times New Roman"/>
                <w:b/>
                <w:bCs/>
                <w:sz w:val="26"/>
                <w:szCs w:val="26"/>
              </w:rPr>
              <w:t> </w:t>
            </w:r>
            <w:proofErr w:type="spellStart"/>
            <w:r w:rsidRPr="006A5377">
              <w:rPr>
                <w:rStyle w:val="spelle"/>
                <w:rFonts w:ascii="Times New Roman" w:hAnsi="Times New Roman" w:cs="Times New Roman"/>
                <w:b/>
                <w:bCs/>
                <w:sz w:val="26"/>
                <w:szCs w:val="26"/>
              </w:rPr>
              <w:t>пп</w:t>
            </w:r>
            <w:proofErr w:type="spellEnd"/>
            <w:r w:rsidRPr="006A5377">
              <w:rPr>
                <w:rFonts w:ascii="Times New Roman" w:hAnsi="Times New Roman" w:cs="Times New Roman"/>
                <w:b/>
                <w:bCs/>
                <w:sz w:val="26"/>
                <w:szCs w:val="26"/>
              </w:rPr>
              <w:t>.</w:t>
            </w:r>
          </w:p>
        </w:tc>
        <w:tc>
          <w:tcPr>
            <w:tcW w:w="468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b/>
                <w:bCs/>
                <w:sz w:val="26"/>
                <w:szCs w:val="26"/>
              </w:rPr>
              <w:t>Наименование нормативно-правового акта</w:t>
            </w:r>
          </w:p>
        </w:tc>
        <w:tc>
          <w:tcPr>
            <w:tcW w:w="422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b/>
                <w:bCs/>
                <w:sz w:val="26"/>
                <w:szCs w:val="26"/>
              </w:rPr>
              <w:t>Предложения по совершенствованию</w:t>
            </w:r>
          </w:p>
        </w:tc>
      </w:tr>
      <w:tr w:rsidR="00CE3CC0" w:rsidRPr="006A5377" w:rsidTr="00446834">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1.</w:t>
            </w:r>
          </w:p>
        </w:tc>
        <w:tc>
          <w:tcPr>
            <w:tcW w:w="4686" w:type="dxa"/>
            <w:gridSpan w:val="2"/>
            <w:tcBorders>
              <w:top w:val="single" w:sz="4" w:space="0" w:color="auto"/>
              <w:left w:val="single" w:sz="4" w:space="0" w:color="auto"/>
              <w:bottom w:val="single" w:sz="4" w:space="0" w:color="auto"/>
              <w:right w:val="single" w:sz="4" w:space="0" w:color="auto"/>
            </w:tcBorders>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216" w:type="dxa"/>
            <w:tcBorders>
              <w:top w:val="single" w:sz="4" w:space="0" w:color="auto"/>
              <w:left w:val="single" w:sz="4" w:space="0" w:color="auto"/>
              <w:bottom w:val="single" w:sz="4" w:space="0" w:color="auto"/>
              <w:right w:val="single" w:sz="8" w:space="0" w:color="000000"/>
            </w:tcBorders>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 xml:space="preserve"> не требуется</w:t>
            </w:r>
          </w:p>
        </w:tc>
      </w:tr>
      <w:tr w:rsidR="00CE3CC0" w:rsidRPr="006A5377" w:rsidTr="00446834">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2.</w:t>
            </w:r>
          </w:p>
        </w:tc>
        <w:tc>
          <w:tcPr>
            <w:tcW w:w="4686" w:type="dxa"/>
            <w:gridSpan w:val="2"/>
            <w:tcBorders>
              <w:top w:val="single" w:sz="4" w:space="0" w:color="auto"/>
              <w:left w:val="single" w:sz="4" w:space="0" w:color="auto"/>
              <w:bottom w:val="single" w:sz="4" w:space="0" w:color="auto"/>
              <w:right w:val="single" w:sz="4" w:space="0" w:color="auto"/>
            </w:tcBorders>
          </w:tcPr>
          <w:p w:rsidR="00CE3CC0" w:rsidRPr="006A5377" w:rsidRDefault="00CE3CC0" w:rsidP="00446834">
            <w:pPr>
              <w:spacing w:after="0" w:line="240" w:lineRule="auto"/>
              <w:jc w:val="both"/>
              <w:rPr>
                <w:rFonts w:ascii="Times New Roman" w:eastAsia="Times New Roman" w:hAnsi="Times New Roman" w:cs="Times New Roman"/>
                <w:sz w:val="26"/>
                <w:szCs w:val="26"/>
                <w:lang w:eastAsia="ru-RU"/>
              </w:rPr>
            </w:pPr>
            <w:r w:rsidRPr="006A5377">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216" w:type="dxa"/>
            <w:tcBorders>
              <w:top w:val="single" w:sz="4" w:space="0" w:color="auto"/>
              <w:left w:val="single" w:sz="4" w:space="0" w:color="auto"/>
              <w:bottom w:val="single" w:sz="4" w:space="0" w:color="auto"/>
              <w:right w:val="single" w:sz="8" w:space="0" w:color="000000"/>
            </w:tcBorders>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 xml:space="preserve"> не требуется</w:t>
            </w:r>
          </w:p>
        </w:tc>
      </w:tr>
      <w:tr w:rsidR="00CE3CC0" w:rsidRPr="006A5377" w:rsidTr="00446834">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3.</w:t>
            </w:r>
          </w:p>
        </w:tc>
        <w:tc>
          <w:tcPr>
            <w:tcW w:w="4686" w:type="dxa"/>
            <w:gridSpan w:val="2"/>
            <w:tcBorders>
              <w:top w:val="single" w:sz="4" w:space="0" w:color="auto"/>
              <w:left w:val="single" w:sz="4" w:space="0" w:color="auto"/>
              <w:bottom w:val="single" w:sz="4" w:space="0" w:color="auto"/>
              <w:right w:val="single" w:sz="4" w:space="0" w:color="auto"/>
            </w:tcBorders>
          </w:tcPr>
          <w:p w:rsidR="00CE3CC0" w:rsidRPr="006A5377" w:rsidRDefault="00CE3CC0" w:rsidP="00446834">
            <w:pPr>
              <w:spacing w:after="0" w:line="240" w:lineRule="auto"/>
              <w:jc w:val="both"/>
              <w:rPr>
                <w:rFonts w:ascii="Times New Roman" w:eastAsia="Times New Roman" w:hAnsi="Times New Roman" w:cs="Times New Roman"/>
                <w:sz w:val="26"/>
                <w:szCs w:val="26"/>
                <w:lang w:eastAsia="ru-RU"/>
              </w:rPr>
            </w:pPr>
            <w:r w:rsidRPr="006A5377">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CE3CC0" w:rsidRPr="006A5377" w:rsidRDefault="00CE3CC0" w:rsidP="00446834">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 xml:space="preserve"> не требуется</w:t>
            </w:r>
          </w:p>
        </w:tc>
      </w:tr>
      <w:tr w:rsidR="00C261DC" w:rsidRPr="006A5377" w:rsidTr="00446834">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261DC"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4686" w:type="dxa"/>
            <w:gridSpan w:val="2"/>
            <w:tcBorders>
              <w:top w:val="single" w:sz="4" w:space="0" w:color="auto"/>
              <w:left w:val="single" w:sz="4" w:space="0" w:color="auto"/>
              <w:bottom w:val="single" w:sz="4" w:space="0" w:color="auto"/>
              <w:right w:val="single" w:sz="4" w:space="0" w:color="auto"/>
            </w:tcBorders>
          </w:tcPr>
          <w:p w:rsidR="002B7ACC" w:rsidRPr="004577D8" w:rsidRDefault="002B7ACC" w:rsidP="006430CD">
            <w:pPr>
              <w:pStyle w:val="consplustitle"/>
              <w:spacing w:before="0" w:beforeAutospacing="0" w:after="0" w:afterAutospacing="0"/>
              <w:ind w:right="152"/>
              <w:jc w:val="both"/>
              <w:rPr>
                <w:sz w:val="26"/>
                <w:szCs w:val="26"/>
              </w:rPr>
            </w:pPr>
            <w:r w:rsidRPr="00CC405A">
              <w:rPr>
                <w:sz w:val="26"/>
                <w:szCs w:val="26"/>
              </w:rPr>
              <w:t>Генеральный план</w:t>
            </w:r>
            <w:r w:rsidRPr="00CC405A">
              <w:rPr>
                <w:rStyle w:val="apple-converted-space"/>
                <w:sz w:val="26"/>
                <w:szCs w:val="26"/>
              </w:rPr>
              <w:t> </w:t>
            </w:r>
            <w:r w:rsidRPr="00CC405A">
              <w:rPr>
                <w:sz w:val="26"/>
                <w:szCs w:val="26"/>
              </w:rPr>
              <w:t xml:space="preserve"> Пеньковского сельсовета Чулымского района Новосибирской области</w:t>
            </w:r>
            <w:r>
              <w:rPr>
                <w:sz w:val="26"/>
                <w:szCs w:val="26"/>
              </w:rPr>
              <w:t>,</w:t>
            </w:r>
            <w:r w:rsidRPr="00CC405A">
              <w:rPr>
                <w:sz w:val="26"/>
                <w:szCs w:val="26"/>
              </w:rPr>
              <w:t xml:space="preserve"> </w:t>
            </w:r>
            <w:r w:rsidRPr="00CC405A">
              <w:rPr>
                <w:color w:val="000000"/>
                <w:sz w:val="26"/>
                <w:szCs w:val="26"/>
              </w:rPr>
              <w:t>утвержденны</w:t>
            </w:r>
            <w:r>
              <w:rPr>
                <w:color w:val="000000"/>
                <w:sz w:val="26"/>
                <w:szCs w:val="26"/>
              </w:rPr>
              <w:t>й</w:t>
            </w:r>
            <w:r w:rsidRPr="00CC405A">
              <w:rPr>
                <w:rStyle w:val="apple-converted-space"/>
                <w:color w:val="000000"/>
                <w:sz w:val="26"/>
                <w:szCs w:val="26"/>
              </w:rPr>
              <w:t> </w:t>
            </w:r>
            <w:r w:rsidRPr="00CC405A">
              <w:rPr>
                <w:color w:val="000000"/>
                <w:sz w:val="26"/>
                <w:szCs w:val="26"/>
              </w:rPr>
              <w:t>решением</w:t>
            </w:r>
            <w:r>
              <w:rPr>
                <w:color w:val="000000"/>
                <w:sz w:val="26"/>
                <w:szCs w:val="26"/>
              </w:rPr>
              <w:t xml:space="preserve"> Совета депутатов Пеньковского сельсовета Чулымского района Новосибирской области</w:t>
            </w:r>
            <w:r w:rsidRPr="00CC405A">
              <w:rPr>
                <w:color w:val="000000"/>
                <w:sz w:val="26"/>
                <w:szCs w:val="26"/>
              </w:rPr>
              <w:t xml:space="preserve"> от 28.06 2013</w:t>
            </w:r>
            <w:r>
              <w:rPr>
                <w:color w:val="000000"/>
                <w:sz w:val="26"/>
                <w:szCs w:val="26"/>
              </w:rPr>
              <w:t xml:space="preserve"> </w:t>
            </w:r>
            <w:r w:rsidRPr="00CC405A">
              <w:rPr>
                <w:color w:val="000000"/>
                <w:sz w:val="26"/>
                <w:szCs w:val="26"/>
              </w:rPr>
              <w:t>г. № 12</w:t>
            </w:r>
            <w:r>
              <w:rPr>
                <w:color w:val="000000"/>
                <w:sz w:val="26"/>
                <w:szCs w:val="26"/>
              </w:rPr>
              <w:t>;</w:t>
            </w:r>
          </w:p>
          <w:p w:rsidR="00C261DC" w:rsidRPr="006A5377" w:rsidRDefault="00C261DC" w:rsidP="00446834">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tcPr>
          <w:p w:rsidR="00C261DC" w:rsidRPr="006A5377" w:rsidRDefault="005555CF"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261DC" w:rsidRPr="006A5377" w:rsidTr="00446834">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261DC"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4686" w:type="dxa"/>
            <w:gridSpan w:val="2"/>
            <w:tcBorders>
              <w:top w:val="single" w:sz="4" w:space="0" w:color="auto"/>
              <w:left w:val="single" w:sz="4" w:space="0" w:color="auto"/>
              <w:bottom w:val="single" w:sz="4" w:space="0" w:color="auto"/>
              <w:right w:val="single" w:sz="4" w:space="0" w:color="auto"/>
            </w:tcBorders>
          </w:tcPr>
          <w:p w:rsidR="00C261DC" w:rsidRPr="006A5377" w:rsidRDefault="0003039D" w:rsidP="00EA74A9">
            <w:pPr>
              <w:spacing w:after="0" w:line="240" w:lineRule="auto"/>
              <w:ind w:right="152"/>
              <w:jc w:val="both"/>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sidR="004306BE">
              <w:rPr>
                <w:rFonts w:ascii="Times New Roman" w:eastAsia="Times New Roman" w:hAnsi="Times New Roman" w:cs="Times New Roman"/>
                <w:sz w:val="26"/>
                <w:szCs w:val="26"/>
                <w:lang w:eastAsia="ru-RU"/>
              </w:rPr>
              <w:t>Пеньковского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w:t>
            </w:r>
            <w:r>
              <w:rPr>
                <w:rFonts w:ascii="Times New Roman" w:eastAsia="Times New Roman" w:hAnsi="Times New Roman" w:cs="Times New Roman"/>
                <w:sz w:val="26"/>
                <w:szCs w:val="26"/>
              </w:rPr>
              <w:t>26.03.2018 № 19/191</w:t>
            </w:r>
            <w:r w:rsidRPr="006C2038">
              <w:rPr>
                <w:rFonts w:ascii="Times New Roman" w:eastAsia="Times New Roman" w:hAnsi="Times New Roman" w:cs="Times New Roman"/>
                <w:sz w:val="26"/>
                <w:szCs w:val="26"/>
                <w:lang w:eastAsia="ru-RU"/>
              </w:rPr>
              <w:t>;</w:t>
            </w:r>
          </w:p>
        </w:tc>
        <w:tc>
          <w:tcPr>
            <w:tcW w:w="4216" w:type="dxa"/>
            <w:tcBorders>
              <w:top w:val="single" w:sz="4" w:space="0" w:color="auto"/>
              <w:left w:val="single" w:sz="4" w:space="0" w:color="auto"/>
              <w:bottom w:val="single" w:sz="4" w:space="0" w:color="auto"/>
              <w:right w:val="single" w:sz="8" w:space="0" w:color="000000"/>
            </w:tcBorders>
          </w:tcPr>
          <w:p w:rsidR="00C261DC" w:rsidRPr="006A5377" w:rsidRDefault="005555CF"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E3CC0" w:rsidRPr="006A5377" w:rsidTr="00446834">
        <w:trPr>
          <w:trHeight w:val="711"/>
          <w:jc w:val="center"/>
        </w:trPr>
        <w:tc>
          <w:tcPr>
            <w:tcW w:w="9871"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b/>
                <w:bCs/>
                <w:sz w:val="26"/>
                <w:szCs w:val="26"/>
              </w:rPr>
            </w:pPr>
            <w:r w:rsidRPr="006A5377">
              <w:rPr>
                <w:rFonts w:ascii="Times New Roman" w:hAnsi="Times New Roman" w:cs="Times New Roman"/>
                <w:b/>
                <w:bCs/>
                <w:sz w:val="26"/>
                <w:szCs w:val="26"/>
              </w:rPr>
              <w:lastRenderedPageBreak/>
              <w:t>Образование</w:t>
            </w:r>
          </w:p>
        </w:tc>
      </w:tr>
      <w:tr w:rsidR="00CE3CC0" w:rsidRPr="006A5377" w:rsidTr="0044683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6</w:t>
            </w:r>
            <w:r w:rsidR="00CE3CC0" w:rsidRPr="006A5377">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Федеральный закон от 29.12.2012 г. № 273-ФЗ «Об образовании в Российской Федерации»</w:t>
            </w:r>
            <w:r w:rsidR="005555CF">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E3CC0" w:rsidRPr="006A5377" w:rsidTr="0044683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w:t>
            </w:r>
            <w:r w:rsidR="00CE3CC0" w:rsidRPr="006A5377">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5555CF">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E3CC0" w:rsidRPr="006A5377" w:rsidTr="00446834">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b/>
                <w:bCs/>
                <w:sz w:val="26"/>
                <w:szCs w:val="26"/>
              </w:rPr>
              <w:t>Физическая культура и массовый спорт</w:t>
            </w:r>
          </w:p>
        </w:tc>
      </w:tr>
      <w:tr w:rsidR="00CE3CC0" w:rsidRPr="006A5377" w:rsidTr="0044683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w:t>
            </w:r>
            <w:r w:rsidR="00CE3CC0" w:rsidRPr="006A5377">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5555CF">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E3CC0" w:rsidRPr="006A5377" w:rsidTr="0044683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9</w:t>
            </w:r>
            <w:r w:rsidR="00CE3CC0" w:rsidRPr="006A5377">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ind w:firstLine="40"/>
              <w:jc w:val="both"/>
              <w:rPr>
                <w:rFonts w:ascii="Times New Roman" w:eastAsia="Times New Roman" w:hAnsi="Times New Roman" w:cs="Times New Roman"/>
                <w:sz w:val="26"/>
                <w:szCs w:val="26"/>
                <w:lang w:eastAsia="ru-RU"/>
              </w:rPr>
            </w:pPr>
            <w:r w:rsidRPr="006A5377">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p w:rsidR="00CE3CC0" w:rsidRPr="006A5377" w:rsidRDefault="00CE3CC0" w:rsidP="00446834">
            <w:pPr>
              <w:spacing w:after="0" w:line="240" w:lineRule="auto"/>
              <w:jc w:val="both"/>
              <w:rPr>
                <w:rFonts w:ascii="Times New Roman" w:hAnsi="Times New Roman" w:cs="Times New Roman"/>
                <w:sz w:val="26"/>
                <w:szCs w:val="26"/>
              </w:rPr>
            </w:pP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E3CC0" w:rsidRPr="006A5377" w:rsidTr="00446834">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b/>
                <w:bCs/>
                <w:sz w:val="26"/>
                <w:szCs w:val="26"/>
              </w:rPr>
              <w:t>Культура</w:t>
            </w:r>
          </w:p>
        </w:tc>
      </w:tr>
      <w:tr w:rsidR="00CE3CC0" w:rsidRPr="006A5377" w:rsidTr="0044683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10</w:t>
            </w:r>
            <w:r w:rsidR="00CE3CC0" w:rsidRPr="006A5377">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Закон Российской Федерации от 09.0.1992 г. № 3612-</w:t>
            </w:r>
            <w:r w:rsidRPr="006A5377">
              <w:rPr>
                <w:rFonts w:ascii="Times New Roman" w:hAnsi="Times New Roman" w:cs="Times New Roman"/>
                <w:sz w:val="26"/>
                <w:szCs w:val="26"/>
                <w:lang w:val="en-US"/>
              </w:rPr>
              <w:t>I</w:t>
            </w:r>
            <w:r w:rsidRPr="006A5377">
              <w:rPr>
                <w:rStyle w:val="apple-converted-space"/>
                <w:rFonts w:ascii="Times New Roman" w:hAnsi="Times New Roman" w:cs="Times New Roman"/>
                <w:sz w:val="26"/>
                <w:szCs w:val="26"/>
              </w:rPr>
              <w:t> </w:t>
            </w:r>
            <w:r w:rsidRPr="006A5377">
              <w:rPr>
                <w:rFonts w:ascii="Times New Roman" w:hAnsi="Times New Roman" w:cs="Times New Roman"/>
                <w:sz w:val="26"/>
                <w:szCs w:val="26"/>
              </w:rPr>
              <w:t>«Основы законодательства Российской Федерации о культуре»</w:t>
            </w:r>
            <w:r w:rsidR="005555CF">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E3CC0" w:rsidRPr="006A5377" w:rsidTr="0044683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261DC"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w:t>
            </w:r>
            <w:r w:rsidR="00CE3CC0" w:rsidRPr="006A5377">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55492A" w:rsidP="0044683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Федеральный закон от 29.12.</w:t>
            </w:r>
            <w:r w:rsidR="00CE3CC0" w:rsidRPr="006A5377">
              <w:rPr>
                <w:rFonts w:ascii="Times New Roman" w:hAnsi="Times New Roman" w:cs="Times New Roman"/>
                <w:sz w:val="26"/>
                <w:szCs w:val="26"/>
              </w:rPr>
              <w:t>1994 г. № 78-ФЗ «О библиотечном деле»</w:t>
            </w:r>
            <w:r w:rsidR="005555CF">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r w:rsidR="00CE3CC0" w:rsidRPr="006A5377" w:rsidTr="00446834">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b/>
                <w:bCs/>
                <w:sz w:val="26"/>
                <w:szCs w:val="26"/>
              </w:rPr>
              <w:t>Здравоохранение</w:t>
            </w:r>
          </w:p>
        </w:tc>
      </w:tr>
      <w:tr w:rsidR="00CE3CC0" w:rsidRPr="006A5377" w:rsidTr="00446834">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3CC0" w:rsidRPr="006A5377" w:rsidRDefault="00CE3CC0" w:rsidP="00C261DC">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1</w:t>
            </w:r>
            <w:r w:rsidR="00C261DC">
              <w:rPr>
                <w:rFonts w:ascii="Times New Roman" w:hAnsi="Times New Roman" w:cs="Times New Roman"/>
                <w:sz w:val="26"/>
                <w:szCs w:val="26"/>
              </w:rPr>
              <w:t>2</w:t>
            </w:r>
            <w:r w:rsidRPr="006A5377">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5555CF">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CE3CC0" w:rsidRPr="006A5377" w:rsidRDefault="00CE3CC0" w:rsidP="00446834">
            <w:pPr>
              <w:spacing w:after="0" w:line="240" w:lineRule="auto"/>
              <w:jc w:val="both"/>
              <w:rPr>
                <w:rFonts w:ascii="Times New Roman" w:hAnsi="Times New Roman" w:cs="Times New Roman"/>
                <w:sz w:val="26"/>
                <w:szCs w:val="26"/>
              </w:rPr>
            </w:pPr>
            <w:r w:rsidRPr="006A5377">
              <w:rPr>
                <w:rFonts w:ascii="Times New Roman" w:hAnsi="Times New Roman" w:cs="Times New Roman"/>
                <w:sz w:val="26"/>
                <w:szCs w:val="26"/>
              </w:rPr>
              <w:t>не требуется</w:t>
            </w:r>
          </w:p>
        </w:tc>
      </w:tr>
    </w:tbl>
    <w:p w:rsidR="00CE3CC0" w:rsidRPr="006A5377" w:rsidRDefault="00CE3CC0" w:rsidP="00CE3CC0">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04567A" w:rsidRDefault="0004567A" w:rsidP="00FA28B2">
      <w:pPr>
        <w:pStyle w:val="1"/>
        <w:spacing w:before="0" w:after="0" w:line="240" w:lineRule="auto"/>
        <w:jc w:val="center"/>
        <w:rPr>
          <w:b/>
          <w:sz w:val="26"/>
          <w:szCs w:val="26"/>
        </w:rPr>
      </w:pPr>
    </w:p>
    <w:p w:rsidR="00CE3CC0" w:rsidRPr="006A5377" w:rsidRDefault="00CE3CC0" w:rsidP="00FA28B2">
      <w:pPr>
        <w:pStyle w:val="1"/>
        <w:spacing w:before="0" w:after="0" w:line="240" w:lineRule="auto"/>
        <w:jc w:val="center"/>
        <w:rPr>
          <w:b/>
          <w:sz w:val="26"/>
          <w:szCs w:val="26"/>
        </w:rPr>
      </w:pPr>
      <w:r w:rsidRPr="006A5377">
        <w:rPr>
          <w:b/>
          <w:sz w:val="26"/>
          <w:szCs w:val="26"/>
        </w:rPr>
        <w:lastRenderedPageBreak/>
        <w:t xml:space="preserve">3.  ПЕРЕЧЕНЬ МЕРОПРИЯТИЙ ПО </w:t>
      </w:r>
      <w:r w:rsidR="00357BD5">
        <w:rPr>
          <w:b/>
          <w:sz w:val="26"/>
          <w:szCs w:val="26"/>
        </w:rPr>
        <w:t xml:space="preserve">ПРОЕКТИРОВАНИЮ, СТРОИТЕЛЬСТВУ, </w:t>
      </w:r>
      <w:r w:rsidRPr="006A5377">
        <w:rPr>
          <w:b/>
          <w:sz w:val="26"/>
          <w:szCs w:val="26"/>
        </w:rPr>
        <w:t>РЕКОНСТРУКЦИИ</w:t>
      </w:r>
      <w:r w:rsidR="00357BD5">
        <w:rPr>
          <w:b/>
          <w:sz w:val="26"/>
          <w:szCs w:val="26"/>
        </w:rPr>
        <w:t xml:space="preserve"> И КАПИТАЛЬНОГО РЕМОНТА</w:t>
      </w:r>
      <w:r w:rsidRPr="006A5377">
        <w:rPr>
          <w:b/>
          <w:sz w:val="26"/>
          <w:szCs w:val="26"/>
        </w:rPr>
        <w:t xml:space="preserve"> ОБЪЕКТОВ СОЦИАЛЬНОЙ ИНФРАСТРУКТУРЫ ПЕНЬКОВСКОГО СЕЛЬСОВЕТА</w:t>
      </w:r>
    </w:p>
    <w:p w:rsidR="00CE3CC0" w:rsidRPr="006A5377" w:rsidRDefault="00CE3CC0" w:rsidP="00FA28B2">
      <w:pPr>
        <w:pStyle w:val="1"/>
        <w:spacing w:before="0" w:after="0" w:line="240" w:lineRule="auto"/>
        <w:jc w:val="center"/>
        <w:rPr>
          <w:b/>
          <w:sz w:val="26"/>
          <w:szCs w:val="26"/>
        </w:rPr>
      </w:pPr>
      <w:r w:rsidRPr="006A5377">
        <w:rPr>
          <w:b/>
          <w:sz w:val="26"/>
          <w:szCs w:val="26"/>
        </w:rPr>
        <w:t>ЧУЛЫМСКОГО РАЙОНА НОВОСИБИРСКОЙ ОБЛАСТИ</w:t>
      </w:r>
    </w:p>
    <w:p w:rsidR="00CE3CC0" w:rsidRPr="006A5377" w:rsidRDefault="00CE3CC0" w:rsidP="00CE3CC0">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843"/>
        <w:gridCol w:w="2126"/>
        <w:gridCol w:w="1276"/>
        <w:gridCol w:w="2126"/>
      </w:tblGrid>
      <w:tr w:rsidR="00CE3CC0" w:rsidRPr="006A5377" w:rsidTr="00446834">
        <w:trPr>
          <w:trHeight w:val="1832"/>
        </w:trPr>
        <w:tc>
          <w:tcPr>
            <w:tcW w:w="568" w:type="dxa"/>
          </w:tcPr>
          <w:p w:rsidR="00CE3CC0" w:rsidRPr="006A5377" w:rsidRDefault="00CE3CC0" w:rsidP="00446834">
            <w:pPr>
              <w:spacing w:after="0"/>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r w:rsidRPr="006A5377">
              <w:rPr>
                <w:rFonts w:ascii="Times New Roman" w:hAnsi="Times New Roman" w:cs="Times New Roman"/>
                <w:b/>
                <w:sz w:val="26"/>
                <w:szCs w:val="26"/>
              </w:rPr>
              <w:t xml:space="preserve">№ </w:t>
            </w:r>
            <w:proofErr w:type="spellStart"/>
            <w:proofErr w:type="gramStart"/>
            <w:r w:rsidRPr="006A5377">
              <w:rPr>
                <w:rFonts w:ascii="Times New Roman" w:hAnsi="Times New Roman" w:cs="Times New Roman"/>
                <w:b/>
                <w:sz w:val="26"/>
                <w:szCs w:val="26"/>
              </w:rPr>
              <w:t>п</w:t>
            </w:r>
            <w:proofErr w:type="spellEnd"/>
            <w:proofErr w:type="gramEnd"/>
            <w:r w:rsidRPr="006A5377">
              <w:rPr>
                <w:rFonts w:ascii="Times New Roman" w:hAnsi="Times New Roman" w:cs="Times New Roman"/>
                <w:b/>
                <w:sz w:val="26"/>
                <w:szCs w:val="26"/>
              </w:rPr>
              <w:t>/</w:t>
            </w:r>
            <w:proofErr w:type="spellStart"/>
            <w:r w:rsidRPr="006A5377">
              <w:rPr>
                <w:rFonts w:ascii="Times New Roman" w:hAnsi="Times New Roman" w:cs="Times New Roman"/>
                <w:b/>
                <w:sz w:val="26"/>
                <w:szCs w:val="26"/>
              </w:rPr>
              <w:t>п</w:t>
            </w:r>
            <w:proofErr w:type="spellEnd"/>
          </w:p>
        </w:tc>
        <w:tc>
          <w:tcPr>
            <w:tcW w:w="1984" w:type="dxa"/>
          </w:tcPr>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r w:rsidRPr="006A5377">
              <w:rPr>
                <w:rFonts w:ascii="Times New Roman" w:hAnsi="Times New Roman" w:cs="Times New Roman"/>
                <w:b/>
                <w:sz w:val="26"/>
                <w:szCs w:val="26"/>
              </w:rPr>
              <w:t xml:space="preserve">Наименование мероприятий </w:t>
            </w:r>
          </w:p>
        </w:tc>
        <w:tc>
          <w:tcPr>
            <w:tcW w:w="1843" w:type="dxa"/>
          </w:tcPr>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r w:rsidRPr="006A5377">
              <w:rPr>
                <w:rFonts w:ascii="Times New Roman" w:hAnsi="Times New Roman" w:cs="Times New Roman"/>
                <w:b/>
                <w:sz w:val="26"/>
                <w:szCs w:val="26"/>
              </w:rPr>
              <w:t>Местоположение</w:t>
            </w:r>
          </w:p>
        </w:tc>
        <w:tc>
          <w:tcPr>
            <w:tcW w:w="2126" w:type="dxa"/>
          </w:tcPr>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r w:rsidRPr="006A5377">
              <w:rPr>
                <w:rFonts w:ascii="Times New Roman" w:hAnsi="Times New Roman" w:cs="Times New Roman"/>
                <w:b/>
                <w:sz w:val="26"/>
                <w:szCs w:val="26"/>
              </w:rPr>
              <w:t>Технико-экономические параметры</w:t>
            </w:r>
          </w:p>
        </w:tc>
        <w:tc>
          <w:tcPr>
            <w:tcW w:w="1276" w:type="dxa"/>
          </w:tcPr>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r w:rsidRPr="006A5377">
              <w:rPr>
                <w:rFonts w:ascii="Times New Roman" w:hAnsi="Times New Roman" w:cs="Times New Roman"/>
                <w:b/>
                <w:sz w:val="26"/>
                <w:szCs w:val="26"/>
              </w:rPr>
              <w:t>Сроки реализации</w:t>
            </w:r>
          </w:p>
        </w:tc>
        <w:tc>
          <w:tcPr>
            <w:tcW w:w="2126" w:type="dxa"/>
          </w:tcPr>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p>
          <w:p w:rsidR="00CE3CC0" w:rsidRPr="006A5377" w:rsidRDefault="00CE3CC0" w:rsidP="00446834">
            <w:pPr>
              <w:jc w:val="center"/>
              <w:rPr>
                <w:rFonts w:ascii="Times New Roman" w:hAnsi="Times New Roman" w:cs="Times New Roman"/>
                <w:b/>
                <w:sz w:val="26"/>
                <w:szCs w:val="26"/>
              </w:rPr>
            </w:pPr>
            <w:r w:rsidRPr="006A5377">
              <w:rPr>
                <w:rFonts w:ascii="Times New Roman" w:hAnsi="Times New Roman" w:cs="Times New Roman"/>
                <w:b/>
                <w:sz w:val="26"/>
                <w:szCs w:val="26"/>
              </w:rPr>
              <w:t>Ответственный исполнитель</w:t>
            </w:r>
          </w:p>
        </w:tc>
      </w:tr>
      <w:tr w:rsidR="00CE3CC0" w:rsidRPr="006A5377" w:rsidTr="00052AB4">
        <w:trPr>
          <w:trHeight w:val="1276"/>
        </w:trPr>
        <w:tc>
          <w:tcPr>
            <w:tcW w:w="568" w:type="dxa"/>
            <w:vAlign w:val="center"/>
          </w:tcPr>
          <w:p w:rsidR="00CE3CC0" w:rsidRPr="006A5377" w:rsidRDefault="00CE3CC0" w:rsidP="00446834">
            <w:pPr>
              <w:spacing w:line="720" w:lineRule="auto"/>
              <w:jc w:val="center"/>
              <w:rPr>
                <w:rFonts w:ascii="Times New Roman" w:hAnsi="Times New Roman" w:cs="Times New Roman"/>
                <w:sz w:val="26"/>
                <w:szCs w:val="26"/>
              </w:rPr>
            </w:pPr>
            <w:r w:rsidRPr="006A5377">
              <w:rPr>
                <w:rFonts w:ascii="Times New Roman" w:hAnsi="Times New Roman" w:cs="Times New Roman"/>
                <w:sz w:val="26"/>
                <w:szCs w:val="26"/>
              </w:rPr>
              <w:t>1</w:t>
            </w:r>
          </w:p>
        </w:tc>
        <w:tc>
          <w:tcPr>
            <w:tcW w:w="1984" w:type="dxa"/>
            <w:vAlign w:val="center"/>
          </w:tcPr>
          <w:p w:rsidR="00CE3CC0" w:rsidRPr="006A5377" w:rsidRDefault="004D313D" w:rsidP="0044683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культура </w:t>
            </w:r>
          </w:p>
        </w:tc>
        <w:tc>
          <w:tcPr>
            <w:tcW w:w="1843" w:type="dxa"/>
            <w:vAlign w:val="center"/>
          </w:tcPr>
          <w:p w:rsidR="00357FEA" w:rsidRDefault="004773D4" w:rsidP="00446834">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Пеньковский КДЦ, </w:t>
            </w:r>
          </w:p>
          <w:p w:rsidR="00357FEA" w:rsidRDefault="004773D4" w:rsidP="00446834">
            <w:pPr>
              <w:spacing w:after="0"/>
              <w:jc w:val="center"/>
              <w:rPr>
                <w:rFonts w:ascii="Times New Roman" w:hAnsi="Times New Roman" w:cs="Times New Roman"/>
                <w:sz w:val="26"/>
                <w:szCs w:val="26"/>
              </w:rPr>
            </w:pPr>
            <w:r>
              <w:rPr>
                <w:rFonts w:ascii="Times New Roman" w:hAnsi="Times New Roman" w:cs="Times New Roman"/>
                <w:sz w:val="26"/>
                <w:szCs w:val="26"/>
              </w:rPr>
              <w:t xml:space="preserve">ст. Пенёк, </w:t>
            </w:r>
          </w:p>
          <w:p w:rsidR="00CE3CC0" w:rsidRPr="006A5377" w:rsidRDefault="004773D4" w:rsidP="00446834">
            <w:pPr>
              <w:spacing w:after="0"/>
              <w:jc w:val="center"/>
              <w:rPr>
                <w:rFonts w:ascii="Times New Roman" w:hAnsi="Times New Roman" w:cs="Times New Roman"/>
                <w:sz w:val="26"/>
                <w:szCs w:val="26"/>
              </w:rPr>
            </w:pPr>
            <w:r>
              <w:rPr>
                <w:rFonts w:ascii="Times New Roman" w:hAnsi="Times New Roman" w:cs="Times New Roman"/>
                <w:sz w:val="26"/>
                <w:szCs w:val="26"/>
              </w:rPr>
              <w:t>ул. Железнодорожная, д.14</w:t>
            </w:r>
          </w:p>
        </w:tc>
        <w:tc>
          <w:tcPr>
            <w:tcW w:w="2126" w:type="dxa"/>
            <w:vAlign w:val="center"/>
          </w:tcPr>
          <w:p w:rsidR="00CE3CC0" w:rsidRPr="006A5377" w:rsidRDefault="00CE3CC0" w:rsidP="00446834">
            <w:pPr>
              <w:spacing w:line="240" w:lineRule="auto"/>
              <w:jc w:val="center"/>
              <w:rPr>
                <w:rFonts w:ascii="Times New Roman" w:hAnsi="Times New Roman" w:cs="Times New Roman"/>
                <w:sz w:val="26"/>
                <w:szCs w:val="26"/>
              </w:rPr>
            </w:pPr>
            <w:r w:rsidRPr="006A5377">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CE3CC0" w:rsidRPr="006A5377" w:rsidRDefault="00052AB4" w:rsidP="002B4DB1">
            <w:pPr>
              <w:jc w:val="center"/>
              <w:rPr>
                <w:rFonts w:ascii="Times New Roman" w:hAnsi="Times New Roman" w:cs="Times New Roman"/>
                <w:sz w:val="26"/>
                <w:szCs w:val="26"/>
              </w:rPr>
            </w:pPr>
            <w:r>
              <w:rPr>
                <w:rFonts w:ascii="Times New Roman" w:hAnsi="Times New Roman" w:cs="Times New Roman"/>
                <w:sz w:val="26"/>
                <w:szCs w:val="26"/>
              </w:rPr>
              <w:t>2029-</w:t>
            </w:r>
            <w:r w:rsidR="002B4DB1">
              <w:rPr>
                <w:rFonts w:ascii="Times New Roman" w:hAnsi="Times New Roman" w:cs="Times New Roman"/>
                <w:sz w:val="26"/>
                <w:szCs w:val="26"/>
              </w:rPr>
              <w:t>2033</w:t>
            </w:r>
          </w:p>
        </w:tc>
        <w:tc>
          <w:tcPr>
            <w:tcW w:w="2126" w:type="dxa"/>
            <w:vAlign w:val="center"/>
          </w:tcPr>
          <w:p w:rsidR="00CE3CC0" w:rsidRPr="006A5377" w:rsidRDefault="002C3758" w:rsidP="00273FC1">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Пеньковского сельсовета</w:t>
            </w:r>
          </w:p>
        </w:tc>
      </w:tr>
    </w:tbl>
    <w:p w:rsidR="00CE3CC0" w:rsidRPr="006A5377" w:rsidRDefault="00CE3CC0" w:rsidP="00CE3CC0">
      <w:pPr>
        <w:pStyle w:val="1"/>
        <w:spacing w:before="0" w:after="0"/>
        <w:rPr>
          <w:rFonts w:eastAsia="Arial Unicode MS"/>
          <w:bCs/>
          <w:spacing w:val="-1"/>
          <w:sz w:val="26"/>
          <w:szCs w:val="26"/>
        </w:rPr>
      </w:pPr>
    </w:p>
    <w:p w:rsidR="00CE3CC0" w:rsidRPr="006A5377" w:rsidRDefault="00CE3CC0" w:rsidP="00CE3CC0">
      <w:pPr>
        <w:pStyle w:val="1"/>
        <w:spacing w:before="0" w:after="0"/>
        <w:jc w:val="center"/>
        <w:rPr>
          <w:b/>
          <w:sz w:val="26"/>
          <w:szCs w:val="26"/>
        </w:rPr>
      </w:pPr>
      <w:r w:rsidRPr="006A5377">
        <w:rPr>
          <w:b/>
          <w:sz w:val="26"/>
          <w:szCs w:val="26"/>
        </w:rPr>
        <w:t xml:space="preserve">4. ОЦЕНКА ОБЪЕМОВ И ИСТОЧНИКОВ ФИНАНСИРОВАНИЯ МЕРОПРИЯТИЙ ПО </w:t>
      </w:r>
      <w:r w:rsidR="00EB36ED">
        <w:rPr>
          <w:b/>
          <w:sz w:val="26"/>
          <w:szCs w:val="26"/>
        </w:rPr>
        <w:t xml:space="preserve">ПРОЕКТИРОВАНИЮ, СТРОИТЕЛЬСТВУ, </w:t>
      </w:r>
      <w:r w:rsidRPr="006A5377">
        <w:rPr>
          <w:b/>
          <w:sz w:val="26"/>
          <w:szCs w:val="26"/>
        </w:rPr>
        <w:t>РЕКОНСТРУКЦИИ</w:t>
      </w:r>
      <w:r w:rsidR="00EB36ED">
        <w:rPr>
          <w:b/>
          <w:sz w:val="26"/>
          <w:szCs w:val="26"/>
        </w:rPr>
        <w:t xml:space="preserve"> И КАПИТАЛЬНОГО РЕМОНТА</w:t>
      </w:r>
      <w:r w:rsidRPr="006A5377">
        <w:rPr>
          <w:b/>
          <w:sz w:val="26"/>
          <w:szCs w:val="26"/>
        </w:rPr>
        <w:t xml:space="preserve"> ОБЪЕКТОВ СОЦИАЛЬНОЙ ИНФРАСТРУКТУРЫ ПЕНЬКОВСКОГО СЕЛЬСОВЕТА</w:t>
      </w:r>
    </w:p>
    <w:p w:rsidR="00CE3CC0" w:rsidRPr="006A5377" w:rsidRDefault="00CE3CC0" w:rsidP="00CE3CC0">
      <w:pPr>
        <w:pStyle w:val="1"/>
        <w:spacing w:before="0" w:after="0"/>
        <w:jc w:val="center"/>
        <w:rPr>
          <w:b/>
          <w:sz w:val="26"/>
          <w:szCs w:val="26"/>
        </w:rPr>
      </w:pPr>
      <w:r w:rsidRPr="006A5377">
        <w:rPr>
          <w:b/>
          <w:sz w:val="26"/>
          <w:szCs w:val="26"/>
        </w:rPr>
        <w:t>ЧУЛЫМСКОГО РАЙОНА НОВОСИБИРСКОЙ ОБЛАСТИ</w:t>
      </w:r>
    </w:p>
    <w:p w:rsidR="00CE3CC0" w:rsidRPr="006A5377" w:rsidRDefault="00CE3CC0" w:rsidP="00CE3CC0">
      <w:pPr>
        <w:pStyle w:val="1"/>
        <w:spacing w:before="0" w:after="0"/>
        <w:jc w:val="center"/>
        <w:rPr>
          <w:b/>
          <w:sz w:val="26"/>
          <w:szCs w:val="26"/>
        </w:rPr>
      </w:pPr>
    </w:p>
    <w:tbl>
      <w:tblPr>
        <w:tblStyle w:val="ab"/>
        <w:tblW w:w="9923" w:type="dxa"/>
        <w:tblInd w:w="-176" w:type="dxa"/>
        <w:tblLayout w:type="fixed"/>
        <w:tblLook w:val="04A0"/>
      </w:tblPr>
      <w:tblGrid>
        <w:gridCol w:w="710"/>
        <w:gridCol w:w="1842"/>
        <w:gridCol w:w="2127"/>
        <w:gridCol w:w="850"/>
        <w:gridCol w:w="851"/>
        <w:gridCol w:w="850"/>
        <w:gridCol w:w="851"/>
        <w:gridCol w:w="850"/>
        <w:gridCol w:w="992"/>
      </w:tblGrid>
      <w:tr w:rsidR="00CE3CC0" w:rsidRPr="006A5377" w:rsidTr="00BF7C37">
        <w:trPr>
          <w:trHeight w:val="368"/>
        </w:trPr>
        <w:tc>
          <w:tcPr>
            <w:tcW w:w="710" w:type="dxa"/>
            <w:vMerge w:val="restart"/>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 xml:space="preserve">№ </w:t>
            </w:r>
            <w:proofErr w:type="spellStart"/>
            <w:proofErr w:type="gramStart"/>
            <w:r w:rsidRPr="006A5377">
              <w:rPr>
                <w:rFonts w:ascii="Times New Roman" w:hAnsi="Times New Roman" w:cs="Times New Roman"/>
                <w:sz w:val="26"/>
                <w:szCs w:val="26"/>
              </w:rPr>
              <w:t>п</w:t>
            </w:r>
            <w:proofErr w:type="spellEnd"/>
            <w:proofErr w:type="gramEnd"/>
            <w:r w:rsidRPr="006A5377">
              <w:rPr>
                <w:rFonts w:ascii="Times New Roman" w:hAnsi="Times New Roman" w:cs="Times New Roman"/>
                <w:sz w:val="26"/>
                <w:szCs w:val="26"/>
              </w:rPr>
              <w:t>/</w:t>
            </w:r>
            <w:proofErr w:type="spellStart"/>
            <w:r w:rsidRPr="006A5377">
              <w:rPr>
                <w:rFonts w:ascii="Times New Roman" w:hAnsi="Times New Roman" w:cs="Times New Roman"/>
                <w:sz w:val="26"/>
                <w:szCs w:val="26"/>
              </w:rPr>
              <w:t>п</w:t>
            </w:r>
            <w:proofErr w:type="spellEnd"/>
          </w:p>
        </w:tc>
        <w:tc>
          <w:tcPr>
            <w:tcW w:w="1842" w:type="dxa"/>
            <w:vMerge w:val="restart"/>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Наименование мероприятия</w:t>
            </w:r>
          </w:p>
        </w:tc>
        <w:tc>
          <w:tcPr>
            <w:tcW w:w="2127" w:type="dxa"/>
            <w:vMerge w:val="restart"/>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Источники финансирования</w:t>
            </w:r>
          </w:p>
        </w:tc>
        <w:tc>
          <w:tcPr>
            <w:tcW w:w="5244" w:type="dxa"/>
            <w:gridSpan w:val="6"/>
            <w:vAlign w:val="center"/>
          </w:tcPr>
          <w:p w:rsidR="00CE3CC0" w:rsidRPr="006A5377" w:rsidRDefault="004B3297" w:rsidP="00446834">
            <w:pPr>
              <w:jc w:val="center"/>
              <w:rPr>
                <w:rFonts w:ascii="Times New Roman" w:hAnsi="Times New Roman" w:cs="Times New Roman"/>
                <w:sz w:val="26"/>
                <w:szCs w:val="26"/>
              </w:rPr>
            </w:pPr>
            <w:r>
              <w:rPr>
                <w:rFonts w:ascii="Times New Roman" w:hAnsi="Times New Roman" w:cs="Times New Roman"/>
                <w:sz w:val="26"/>
                <w:szCs w:val="26"/>
              </w:rPr>
              <w:t>Годы/</w:t>
            </w:r>
            <w:r w:rsidR="00CE3CC0" w:rsidRPr="006A5377">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CE3CC0" w:rsidRPr="006A5377" w:rsidTr="00BF7C37">
        <w:trPr>
          <w:trHeight w:val="196"/>
        </w:trPr>
        <w:tc>
          <w:tcPr>
            <w:tcW w:w="710" w:type="dxa"/>
            <w:vMerge/>
          </w:tcPr>
          <w:p w:rsidR="00CE3CC0" w:rsidRPr="006A5377" w:rsidRDefault="00CE3CC0" w:rsidP="00446834">
            <w:pPr>
              <w:rPr>
                <w:rFonts w:ascii="Times New Roman" w:hAnsi="Times New Roman" w:cs="Times New Roman"/>
                <w:sz w:val="26"/>
                <w:szCs w:val="26"/>
              </w:rPr>
            </w:pPr>
          </w:p>
        </w:tc>
        <w:tc>
          <w:tcPr>
            <w:tcW w:w="1842" w:type="dxa"/>
            <w:vMerge/>
            <w:vAlign w:val="center"/>
          </w:tcPr>
          <w:p w:rsidR="00CE3CC0" w:rsidRPr="006A5377" w:rsidRDefault="00CE3CC0" w:rsidP="00446834">
            <w:pPr>
              <w:jc w:val="center"/>
              <w:rPr>
                <w:rFonts w:ascii="Times New Roman" w:hAnsi="Times New Roman" w:cs="Times New Roman"/>
                <w:sz w:val="26"/>
                <w:szCs w:val="26"/>
              </w:rPr>
            </w:pPr>
          </w:p>
        </w:tc>
        <w:tc>
          <w:tcPr>
            <w:tcW w:w="2127" w:type="dxa"/>
            <w:vMerge/>
            <w:vAlign w:val="center"/>
          </w:tcPr>
          <w:p w:rsidR="00CE3CC0" w:rsidRPr="006A5377" w:rsidRDefault="00CE3CC0" w:rsidP="00446834">
            <w:pPr>
              <w:jc w:val="center"/>
              <w:rPr>
                <w:rFonts w:ascii="Times New Roman" w:hAnsi="Times New Roman" w:cs="Times New Roman"/>
                <w:sz w:val="26"/>
                <w:szCs w:val="26"/>
              </w:rPr>
            </w:pPr>
          </w:p>
        </w:tc>
        <w:tc>
          <w:tcPr>
            <w:tcW w:w="850" w:type="dxa"/>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2024</w:t>
            </w:r>
          </w:p>
        </w:tc>
        <w:tc>
          <w:tcPr>
            <w:tcW w:w="851" w:type="dxa"/>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2025</w:t>
            </w:r>
          </w:p>
        </w:tc>
        <w:tc>
          <w:tcPr>
            <w:tcW w:w="850" w:type="dxa"/>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2026</w:t>
            </w:r>
          </w:p>
        </w:tc>
        <w:tc>
          <w:tcPr>
            <w:tcW w:w="851" w:type="dxa"/>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2027</w:t>
            </w:r>
          </w:p>
        </w:tc>
        <w:tc>
          <w:tcPr>
            <w:tcW w:w="850" w:type="dxa"/>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2028</w:t>
            </w:r>
          </w:p>
        </w:tc>
        <w:tc>
          <w:tcPr>
            <w:tcW w:w="992" w:type="dxa"/>
            <w:vAlign w:val="center"/>
          </w:tcPr>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2029-2033</w:t>
            </w:r>
          </w:p>
        </w:tc>
      </w:tr>
      <w:tr w:rsidR="00CE3CC0" w:rsidRPr="006A5377" w:rsidTr="00BF7C37">
        <w:trPr>
          <w:trHeight w:val="429"/>
        </w:trPr>
        <w:tc>
          <w:tcPr>
            <w:tcW w:w="710" w:type="dxa"/>
            <w:vMerge w:val="restart"/>
          </w:tcPr>
          <w:p w:rsidR="00CE3CC0" w:rsidRPr="006A5377" w:rsidRDefault="00CE3CC0" w:rsidP="00446834">
            <w:pPr>
              <w:jc w:val="center"/>
              <w:rPr>
                <w:rFonts w:ascii="Times New Roman" w:hAnsi="Times New Roman" w:cs="Times New Roman"/>
                <w:sz w:val="26"/>
                <w:szCs w:val="26"/>
              </w:rPr>
            </w:pPr>
          </w:p>
          <w:p w:rsidR="00CE3CC0" w:rsidRPr="006A5377" w:rsidRDefault="00CE3CC0" w:rsidP="00446834">
            <w:pPr>
              <w:jc w:val="center"/>
              <w:rPr>
                <w:rFonts w:ascii="Times New Roman" w:hAnsi="Times New Roman" w:cs="Times New Roman"/>
                <w:sz w:val="26"/>
                <w:szCs w:val="26"/>
              </w:rPr>
            </w:pPr>
          </w:p>
          <w:p w:rsidR="00CE3CC0" w:rsidRPr="006A5377" w:rsidRDefault="00CE3CC0" w:rsidP="00446834">
            <w:pPr>
              <w:jc w:val="center"/>
              <w:rPr>
                <w:rFonts w:ascii="Times New Roman" w:hAnsi="Times New Roman" w:cs="Times New Roman"/>
                <w:sz w:val="26"/>
                <w:szCs w:val="26"/>
              </w:rPr>
            </w:pPr>
          </w:p>
          <w:p w:rsidR="00CE3CC0" w:rsidRPr="006A5377" w:rsidRDefault="00CE3CC0" w:rsidP="00446834">
            <w:pPr>
              <w:jc w:val="center"/>
              <w:rPr>
                <w:rFonts w:ascii="Times New Roman" w:hAnsi="Times New Roman" w:cs="Times New Roman"/>
                <w:sz w:val="26"/>
                <w:szCs w:val="26"/>
              </w:rPr>
            </w:pPr>
          </w:p>
          <w:p w:rsidR="00CE3CC0" w:rsidRPr="006A5377" w:rsidRDefault="00CE3CC0" w:rsidP="00446834">
            <w:pPr>
              <w:jc w:val="center"/>
              <w:rPr>
                <w:rFonts w:ascii="Times New Roman" w:hAnsi="Times New Roman" w:cs="Times New Roman"/>
                <w:sz w:val="26"/>
                <w:szCs w:val="26"/>
              </w:rPr>
            </w:pPr>
            <w:r w:rsidRPr="006A5377">
              <w:rPr>
                <w:rFonts w:ascii="Times New Roman" w:hAnsi="Times New Roman" w:cs="Times New Roman"/>
                <w:sz w:val="26"/>
                <w:szCs w:val="26"/>
              </w:rPr>
              <w:t>1</w:t>
            </w:r>
          </w:p>
        </w:tc>
        <w:tc>
          <w:tcPr>
            <w:tcW w:w="1842" w:type="dxa"/>
            <w:vMerge w:val="restart"/>
            <w:vAlign w:val="center"/>
          </w:tcPr>
          <w:p w:rsidR="00CE3CC0" w:rsidRPr="006A5377" w:rsidRDefault="004D313D" w:rsidP="00446834">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культура</w:t>
            </w:r>
          </w:p>
        </w:tc>
        <w:tc>
          <w:tcPr>
            <w:tcW w:w="2127" w:type="dxa"/>
          </w:tcPr>
          <w:p w:rsidR="00CE3CC0" w:rsidRPr="006A5377" w:rsidRDefault="00CE3CC0" w:rsidP="00446834">
            <w:pPr>
              <w:rPr>
                <w:rFonts w:ascii="Times New Roman" w:hAnsi="Times New Roman" w:cs="Times New Roman"/>
                <w:sz w:val="26"/>
                <w:szCs w:val="26"/>
              </w:rPr>
            </w:pPr>
            <w:r w:rsidRPr="006A5377">
              <w:rPr>
                <w:rFonts w:ascii="Times New Roman" w:hAnsi="Times New Roman" w:cs="Times New Roman"/>
                <w:sz w:val="26"/>
                <w:szCs w:val="26"/>
              </w:rPr>
              <w:t>Федеральный бюджет</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r>
      <w:tr w:rsidR="00CE3CC0" w:rsidRPr="006A5377" w:rsidTr="00BF7C37">
        <w:trPr>
          <w:trHeight w:val="196"/>
        </w:trPr>
        <w:tc>
          <w:tcPr>
            <w:tcW w:w="710" w:type="dxa"/>
            <w:vMerge/>
          </w:tcPr>
          <w:p w:rsidR="00CE3CC0" w:rsidRPr="006A5377" w:rsidRDefault="00CE3CC0" w:rsidP="00446834">
            <w:pPr>
              <w:jc w:val="center"/>
              <w:rPr>
                <w:rFonts w:ascii="Times New Roman" w:hAnsi="Times New Roman" w:cs="Times New Roman"/>
                <w:sz w:val="26"/>
                <w:szCs w:val="26"/>
              </w:rPr>
            </w:pPr>
          </w:p>
        </w:tc>
        <w:tc>
          <w:tcPr>
            <w:tcW w:w="1842" w:type="dxa"/>
            <w:vMerge/>
          </w:tcPr>
          <w:p w:rsidR="00CE3CC0" w:rsidRPr="006A5377" w:rsidRDefault="00CE3CC0" w:rsidP="00446834">
            <w:pPr>
              <w:rPr>
                <w:rFonts w:ascii="Times New Roman" w:hAnsi="Times New Roman" w:cs="Times New Roman"/>
                <w:sz w:val="26"/>
                <w:szCs w:val="26"/>
              </w:rPr>
            </w:pPr>
          </w:p>
        </w:tc>
        <w:tc>
          <w:tcPr>
            <w:tcW w:w="2127" w:type="dxa"/>
          </w:tcPr>
          <w:p w:rsidR="00CE3CC0" w:rsidRPr="006A5377" w:rsidRDefault="00CE3CC0" w:rsidP="00446834">
            <w:pPr>
              <w:rPr>
                <w:rFonts w:ascii="Times New Roman" w:hAnsi="Times New Roman" w:cs="Times New Roman"/>
                <w:sz w:val="26"/>
                <w:szCs w:val="26"/>
              </w:rPr>
            </w:pPr>
            <w:r w:rsidRPr="006A5377">
              <w:rPr>
                <w:rFonts w:ascii="Times New Roman" w:hAnsi="Times New Roman" w:cs="Times New Roman"/>
                <w:sz w:val="26"/>
                <w:szCs w:val="26"/>
              </w:rPr>
              <w:t>Областной бюджет</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r>
      <w:tr w:rsidR="00CE3CC0" w:rsidRPr="006A5377" w:rsidTr="00BF7C37">
        <w:trPr>
          <w:trHeight w:val="196"/>
        </w:trPr>
        <w:tc>
          <w:tcPr>
            <w:tcW w:w="710" w:type="dxa"/>
            <w:vMerge/>
          </w:tcPr>
          <w:p w:rsidR="00CE3CC0" w:rsidRPr="006A5377" w:rsidRDefault="00CE3CC0" w:rsidP="00446834">
            <w:pPr>
              <w:jc w:val="center"/>
              <w:rPr>
                <w:rFonts w:ascii="Times New Roman" w:hAnsi="Times New Roman" w:cs="Times New Roman"/>
                <w:sz w:val="26"/>
                <w:szCs w:val="26"/>
              </w:rPr>
            </w:pPr>
          </w:p>
        </w:tc>
        <w:tc>
          <w:tcPr>
            <w:tcW w:w="1842" w:type="dxa"/>
            <w:vMerge/>
          </w:tcPr>
          <w:p w:rsidR="00CE3CC0" w:rsidRPr="006A5377" w:rsidRDefault="00CE3CC0" w:rsidP="00446834">
            <w:pPr>
              <w:rPr>
                <w:rFonts w:ascii="Times New Roman" w:hAnsi="Times New Roman" w:cs="Times New Roman"/>
                <w:sz w:val="26"/>
                <w:szCs w:val="26"/>
              </w:rPr>
            </w:pPr>
          </w:p>
        </w:tc>
        <w:tc>
          <w:tcPr>
            <w:tcW w:w="2127" w:type="dxa"/>
          </w:tcPr>
          <w:p w:rsidR="00CE3CC0" w:rsidRPr="006A5377" w:rsidRDefault="0060788D" w:rsidP="00446834">
            <w:pPr>
              <w:rPr>
                <w:rFonts w:ascii="Times New Roman" w:hAnsi="Times New Roman" w:cs="Times New Roman"/>
                <w:sz w:val="26"/>
                <w:szCs w:val="26"/>
              </w:rPr>
            </w:pPr>
            <w:r>
              <w:rPr>
                <w:rFonts w:ascii="Times New Roman" w:hAnsi="Times New Roman" w:cs="Times New Roman"/>
                <w:sz w:val="26"/>
                <w:szCs w:val="26"/>
              </w:rPr>
              <w:t>Районный</w:t>
            </w:r>
            <w:r w:rsidR="00CE3CC0" w:rsidRPr="006A5377">
              <w:rPr>
                <w:rFonts w:ascii="Times New Roman" w:hAnsi="Times New Roman" w:cs="Times New Roman"/>
                <w:sz w:val="26"/>
                <w:szCs w:val="26"/>
              </w:rPr>
              <w:t xml:space="preserve"> бюджет</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1485,0</w:t>
            </w:r>
          </w:p>
        </w:tc>
      </w:tr>
      <w:tr w:rsidR="00CE3CC0" w:rsidRPr="006A5377" w:rsidTr="00BF7C37">
        <w:trPr>
          <w:trHeight w:val="196"/>
        </w:trPr>
        <w:tc>
          <w:tcPr>
            <w:tcW w:w="710" w:type="dxa"/>
            <w:vMerge/>
          </w:tcPr>
          <w:p w:rsidR="00CE3CC0" w:rsidRPr="006A5377" w:rsidRDefault="00CE3CC0" w:rsidP="00446834">
            <w:pPr>
              <w:jc w:val="center"/>
              <w:rPr>
                <w:rFonts w:ascii="Times New Roman" w:hAnsi="Times New Roman" w:cs="Times New Roman"/>
                <w:sz w:val="26"/>
                <w:szCs w:val="26"/>
              </w:rPr>
            </w:pPr>
          </w:p>
        </w:tc>
        <w:tc>
          <w:tcPr>
            <w:tcW w:w="1842" w:type="dxa"/>
            <w:vMerge/>
          </w:tcPr>
          <w:p w:rsidR="00CE3CC0" w:rsidRPr="006A5377" w:rsidRDefault="00CE3CC0" w:rsidP="00446834">
            <w:pPr>
              <w:rPr>
                <w:rFonts w:ascii="Times New Roman" w:hAnsi="Times New Roman" w:cs="Times New Roman"/>
                <w:sz w:val="26"/>
                <w:szCs w:val="26"/>
              </w:rPr>
            </w:pPr>
          </w:p>
        </w:tc>
        <w:tc>
          <w:tcPr>
            <w:tcW w:w="2127" w:type="dxa"/>
          </w:tcPr>
          <w:p w:rsidR="00CE3CC0" w:rsidRPr="006A5377" w:rsidRDefault="00CE3CC0" w:rsidP="00446834">
            <w:pPr>
              <w:rPr>
                <w:rFonts w:ascii="Times New Roman" w:hAnsi="Times New Roman" w:cs="Times New Roman"/>
                <w:sz w:val="26"/>
                <w:szCs w:val="26"/>
              </w:rPr>
            </w:pPr>
            <w:r w:rsidRPr="006A5377">
              <w:rPr>
                <w:rFonts w:ascii="Times New Roman" w:hAnsi="Times New Roman" w:cs="Times New Roman"/>
                <w:sz w:val="26"/>
                <w:szCs w:val="26"/>
              </w:rPr>
              <w:t>Бюджет поселения</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15,0</w:t>
            </w:r>
          </w:p>
        </w:tc>
      </w:tr>
      <w:tr w:rsidR="00CE3CC0" w:rsidRPr="006A5377" w:rsidTr="00BF7C37">
        <w:trPr>
          <w:trHeight w:val="196"/>
        </w:trPr>
        <w:tc>
          <w:tcPr>
            <w:tcW w:w="710" w:type="dxa"/>
            <w:vMerge/>
          </w:tcPr>
          <w:p w:rsidR="00CE3CC0" w:rsidRPr="006A5377" w:rsidRDefault="00CE3CC0" w:rsidP="00446834">
            <w:pPr>
              <w:jc w:val="center"/>
              <w:rPr>
                <w:rFonts w:ascii="Times New Roman" w:hAnsi="Times New Roman" w:cs="Times New Roman"/>
                <w:sz w:val="26"/>
                <w:szCs w:val="26"/>
              </w:rPr>
            </w:pPr>
          </w:p>
        </w:tc>
        <w:tc>
          <w:tcPr>
            <w:tcW w:w="1842" w:type="dxa"/>
            <w:vMerge/>
          </w:tcPr>
          <w:p w:rsidR="00CE3CC0" w:rsidRPr="006A5377" w:rsidRDefault="00CE3CC0" w:rsidP="00446834">
            <w:pPr>
              <w:rPr>
                <w:rFonts w:ascii="Times New Roman" w:hAnsi="Times New Roman" w:cs="Times New Roman"/>
                <w:sz w:val="26"/>
                <w:szCs w:val="26"/>
              </w:rPr>
            </w:pPr>
          </w:p>
        </w:tc>
        <w:tc>
          <w:tcPr>
            <w:tcW w:w="2127" w:type="dxa"/>
          </w:tcPr>
          <w:p w:rsidR="00CE3CC0" w:rsidRPr="006A5377" w:rsidRDefault="00CE3CC0" w:rsidP="00446834">
            <w:pPr>
              <w:rPr>
                <w:rFonts w:ascii="Times New Roman" w:hAnsi="Times New Roman" w:cs="Times New Roman"/>
                <w:sz w:val="26"/>
                <w:szCs w:val="26"/>
              </w:rPr>
            </w:pPr>
            <w:r w:rsidRPr="006A5377">
              <w:rPr>
                <w:rFonts w:ascii="Times New Roman" w:hAnsi="Times New Roman" w:cs="Times New Roman"/>
                <w:sz w:val="26"/>
                <w:szCs w:val="26"/>
              </w:rPr>
              <w:t>Внебюджетные источники</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CE3CC0" w:rsidRPr="006A5377" w:rsidRDefault="00847C88" w:rsidP="00052AB4">
            <w:pPr>
              <w:jc w:val="center"/>
              <w:rPr>
                <w:rFonts w:ascii="Times New Roman" w:hAnsi="Times New Roman" w:cs="Times New Roman"/>
                <w:sz w:val="26"/>
                <w:szCs w:val="26"/>
              </w:rPr>
            </w:pPr>
            <w:r>
              <w:rPr>
                <w:rFonts w:ascii="Times New Roman" w:hAnsi="Times New Roman" w:cs="Times New Roman"/>
                <w:sz w:val="26"/>
                <w:szCs w:val="26"/>
              </w:rPr>
              <w:t>0</w:t>
            </w:r>
          </w:p>
        </w:tc>
      </w:tr>
    </w:tbl>
    <w:p w:rsidR="004D313D" w:rsidRDefault="004D313D" w:rsidP="00CE3CC0">
      <w:pPr>
        <w:pStyle w:val="1"/>
        <w:spacing w:before="0" w:after="0" w:line="240" w:lineRule="auto"/>
        <w:rPr>
          <w:sz w:val="26"/>
          <w:szCs w:val="26"/>
        </w:rPr>
      </w:pPr>
    </w:p>
    <w:p w:rsidR="00CE3CC0" w:rsidRPr="006A5377" w:rsidRDefault="004B3297" w:rsidP="00CE3CC0">
      <w:pPr>
        <w:pStyle w:val="1"/>
        <w:spacing w:before="0" w:after="0" w:line="240" w:lineRule="auto"/>
        <w:rPr>
          <w:sz w:val="26"/>
          <w:szCs w:val="26"/>
        </w:rPr>
      </w:pPr>
      <w:r>
        <w:rPr>
          <w:sz w:val="26"/>
          <w:szCs w:val="26"/>
        </w:rPr>
        <w:t xml:space="preserve">*  средства </w:t>
      </w:r>
      <w:r w:rsidR="00CE3CC0" w:rsidRPr="006A5377">
        <w:rPr>
          <w:sz w:val="26"/>
          <w:szCs w:val="26"/>
        </w:rPr>
        <w:t>уточняются при формировании бюджета на календарный год.</w:t>
      </w:r>
    </w:p>
    <w:p w:rsidR="00482672" w:rsidRDefault="00482672" w:rsidP="00CE3CC0">
      <w:pPr>
        <w:spacing w:after="0" w:line="240" w:lineRule="auto"/>
        <w:rPr>
          <w:rFonts w:ascii="Times New Roman" w:hAnsi="Times New Roman" w:cs="Times New Roman"/>
          <w:sz w:val="26"/>
          <w:szCs w:val="26"/>
        </w:rPr>
      </w:pPr>
    </w:p>
    <w:p w:rsidR="00CE3CC0" w:rsidRPr="006A5377" w:rsidRDefault="00CE3CC0" w:rsidP="00482672">
      <w:pPr>
        <w:spacing w:after="0" w:line="240" w:lineRule="auto"/>
        <w:ind w:firstLine="708"/>
        <w:rPr>
          <w:rFonts w:ascii="Times New Roman" w:hAnsi="Times New Roman" w:cs="Times New Roman"/>
          <w:sz w:val="26"/>
          <w:szCs w:val="26"/>
        </w:rPr>
      </w:pPr>
      <w:r w:rsidRPr="006A5377">
        <w:rPr>
          <w:rFonts w:ascii="Times New Roman" w:hAnsi="Times New Roman" w:cs="Times New Roman"/>
          <w:sz w:val="26"/>
          <w:szCs w:val="26"/>
        </w:rPr>
        <w:t xml:space="preserve">Объем финансирования Программы в 2024-2033 годах составит  </w:t>
      </w:r>
      <w:r w:rsidR="008D256A">
        <w:rPr>
          <w:rFonts w:ascii="Times New Roman" w:hAnsi="Times New Roman" w:cs="Times New Roman"/>
          <w:sz w:val="26"/>
          <w:szCs w:val="26"/>
        </w:rPr>
        <w:t>1500</w:t>
      </w:r>
      <w:r w:rsidR="00D6064B">
        <w:rPr>
          <w:rFonts w:ascii="Times New Roman" w:hAnsi="Times New Roman" w:cs="Times New Roman"/>
          <w:sz w:val="26"/>
          <w:szCs w:val="26"/>
        </w:rPr>
        <w:t xml:space="preserve">,0 </w:t>
      </w:r>
      <w:r w:rsidRPr="006A5377">
        <w:rPr>
          <w:rFonts w:ascii="Times New Roman" w:hAnsi="Times New Roman" w:cs="Times New Roman"/>
          <w:sz w:val="26"/>
          <w:szCs w:val="26"/>
        </w:rPr>
        <w:t>тыс. руб. в том числе по годам:</w:t>
      </w:r>
    </w:p>
    <w:p w:rsidR="00CE3CC0" w:rsidRPr="006A5377" w:rsidRDefault="00CE3CC0" w:rsidP="00CE3CC0">
      <w:pPr>
        <w:spacing w:after="0" w:line="240" w:lineRule="auto"/>
        <w:rPr>
          <w:rFonts w:ascii="Times New Roman" w:hAnsi="Times New Roman" w:cs="Times New Roman"/>
          <w:sz w:val="26"/>
          <w:szCs w:val="26"/>
        </w:rPr>
      </w:pPr>
      <w:r w:rsidRPr="006A5377">
        <w:rPr>
          <w:rFonts w:ascii="Times New Roman" w:hAnsi="Times New Roman" w:cs="Times New Roman"/>
          <w:sz w:val="26"/>
          <w:szCs w:val="26"/>
        </w:rPr>
        <w:lastRenderedPageBreak/>
        <w:t>2024 год –</w:t>
      </w:r>
      <w:r w:rsidR="00D6064B">
        <w:rPr>
          <w:rFonts w:ascii="Times New Roman" w:hAnsi="Times New Roman" w:cs="Times New Roman"/>
          <w:sz w:val="26"/>
          <w:szCs w:val="26"/>
        </w:rPr>
        <w:t xml:space="preserve"> 0,00 тыс. руб.</w:t>
      </w:r>
    </w:p>
    <w:p w:rsidR="00CE3CC0" w:rsidRPr="006A5377" w:rsidRDefault="00CE3CC0" w:rsidP="00CE3CC0">
      <w:pPr>
        <w:spacing w:after="0" w:line="240" w:lineRule="auto"/>
        <w:rPr>
          <w:rFonts w:ascii="Times New Roman" w:hAnsi="Times New Roman" w:cs="Times New Roman"/>
          <w:sz w:val="26"/>
          <w:szCs w:val="26"/>
        </w:rPr>
      </w:pPr>
      <w:r w:rsidRPr="006A5377">
        <w:rPr>
          <w:rFonts w:ascii="Times New Roman" w:hAnsi="Times New Roman" w:cs="Times New Roman"/>
          <w:sz w:val="26"/>
          <w:szCs w:val="26"/>
        </w:rPr>
        <w:t>2025 год –</w:t>
      </w:r>
      <w:r w:rsidR="00D6064B">
        <w:rPr>
          <w:rFonts w:ascii="Times New Roman" w:hAnsi="Times New Roman" w:cs="Times New Roman"/>
          <w:sz w:val="26"/>
          <w:szCs w:val="26"/>
        </w:rPr>
        <w:t xml:space="preserve"> 0,00 тыс. руб.</w:t>
      </w:r>
    </w:p>
    <w:p w:rsidR="00CE3CC0" w:rsidRPr="006A5377" w:rsidRDefault="00CE3CC0" w:rsidP="00CE3CC0">
      <w:pPr>
        <w:spacing w:after="0" w:line="240" w:lineRule="auto"/>
        <w:rPr>
          <w:rFonts w:ascii="Times New Roman" w:hAnsi="Times New Roman" w:cs="Times New Roman"/>
          <w:sz w:val="26"/>
          <w:szCs w:val="26"/>
        </w:rPr>
      </w:pPr>
      <w:r w:rsidRPr="006A5377">
        <w:rPr>
          <w:rFonts w:ascii="Times New Roman" w:hAnsi="Times New Roman" w:cs="Times New Roman"/>
          <w:sz w:val="26"/>
          <w:szCs w:val="26"/>
        </w:rPr>
        <w:t>2026 год –</w:t>
      </w:r>
      <w:r w:rsidR="00D6064B">
        <w:rPr>
          <w:rFonts w:ascii="Times New Roman" w:hAnsi="Times New Roman" w:cs="Times New Roman"/>
          <w:sz w:val="26"/>
          <w:szCs w:val="26"/>
        </w:rPr>
        <w:t xml:space="preserve"> 0,00 тыс. руб.</w:t>
      </w:r>
    </w:p>
    <w:p w:rsidR="00CE3CC0" w:rsidRPr="006A5377" w:rsidRDefault="00CE3CC0" w:rsidP="00CE3CC0">
      <w:pPr>
        <w:spacing w:after="0" w:line="240" w:lineRule="auto"/>
        <w:rPr>
          <w:rFonts w:ascii="Times New Roman" w:hAnsi="Times New Roman" w:cs="Times New Roman"/>
          <w:sz w:val="26"/>
          <w:szCs w:val="26"/>
        </w:rPr>
      </w:pPr>
      <w:r w:rsidRPr="006A5377">
        <w:rPr>
          <w:rFonts w:ascii="Times New Roman" w:hAnsi="Times New Roman" w:cs="Times New Roman"/>
          <w:sz w:val="26"/>
          <w:szCs w:val="26"/>
        </w:rPr>
        <w:t>2027 год –</w:t>
      </w:r>
      <w:r w:rsidR="00D6064B">
        <w:rPr>
          <w:rFonts w:ascii="Times New Roman" w:hAnsi="Times New Roman" w:cs="Times New Roman"/>
          <w:sz w:val="26"/>
          <w:szCs w:val="26"/>
        </w:rPr>
        <w:t xml:space="preserve"> 0,00 тыс. руб.</w:t>
      </w:r>
    </w:p>
    <w:p w:rsidR="00CE3CC0" w:rsidRPr="006A5377" w:rsidRDefault="00CE3CC0" w:rsidP="00CE3CC0">
      <w:pPr>
        <w:spacing w:after="0" w:line="240" w:lineRule="auto"/>
        <w:rPr>
          <w:rFonts w:ascii="Times New Roman" w:hAnsi="Times New Roman" w:cs="Times New Roman"/>
          <w:sz w:val="26"/>
          <w:szCs w:val="26"/>
        </w:rPr>
      </w:pPr>
      <w:r w:rsidRPr="006A5377">
        <w:rPr>
          <w:rFonts w:ascii="Times New Roman" w:hAnsi="Times New Roman" w:cs="Times New Roman"/>
          <w:sz w:val="26"/>
          <w:szCs w:val="26"/>
        </w:rPr>
        <w:t>2028 год –</w:t>
      </w:r>
      <w:r w:rsidR="00D6064B">
        <w:rPr>
          <w:rFonts w:ascii="Times New Roman" w:hAnsi="Times New Roman" w:cs="Times New Roman"/>
          <w:sz w:val="26"/>
          <w:szCs w:val="26"/>
        </w:rPr>
        <w:t xml:space="preserve"> 0,00 тыс. руб.</w:t>
      </w:r>
    </w:p>
    <w:p w:rsidR="00CE3CC0" w:rsidRPr="006A5377" w:rsidRDefault="00CE3CC0" w:rsidP="00CE3CC0">
      <w:pPr>
        <w:spacing w:after="0" w:line="240" w:lineRule="auto"/>
        <w:rPr>
          <w:rFonts w:ascii="Times New Roman" w:hAnsi="Times New Roman" w:cs="Times New Roman"/>
          <w:sz w:val="26"/>
          <w:szCs w:val="26"/>
        </w:rPr>
      </w:pPr>
      <w:r w:rsidRPr="006A5377">
        <w:rPr>
          <w:rFonts w:ascii="Times New Roman" w:hAnsi="Times New Roman" w:cs="Times New Roman"/>
          <w:sz w:val="26"/>
          <w:szCs w:val="26"/>
        </w:rPr>
        <w:t>2029-2033 годы –</w:t>
      </w:r>
      <w:r w:rsidR="00D6064B">
        <w:rPr>
          <w:rFonts w:ascii="Times New Roman" w:hAnsi="Times New Roman" w:cs="Times New Roman"/>
          <w:sz w:val="26"/>
          <w:szCs w:val="26"/>
        </w:rPr>
        <w:t xml:space="preserve"> 1500,0 тыс. руб.</w:t>
      </w:r>
    </w:p>
    <w:p w:rsidR="00086CB0" w:rsidRDefault="00086CB0" w:rsidP="00FC77F8">
      <w:pPr>
        <w:pStyle w:val="1"/>
        <w:jc w:val="center"/>
        <w:rPr>
          <w:b/>
          <w:sz w:val="26"/>
          <w:szCs w:val="26"/>
        </w:rPr>
      </w:pPr>
    </w:p>
    <w:p w:rsidR="00FC77F8" w:rsidRDefault="00FC77F8" w:rsidP="00FC77F8">
      <w:pPr>
        <w:pStyle w:val="1"/>
        <w:jc w:val="center"/>
        <w:rPr>
          <w:b/>
          <w:sz w:val="26"/>
          <w:szCs w:val="26"/>
        </w:rPr>
      </w:pPr>
      <w:r w:rsidRPr="006A5377">
        <w:rPr>
          <w:b/>
          <w:sz w:val="26"/>
          <w:szCs w:val="26"/>
        </w:rPr>
        <w:t>5. ЦЕЛЕВЫЕ ИНДИКАТОРЫ ПРОГРАММЫ</w:t>
      </w:r>
    </w:p>
    <w:p w:rsidR="00AE4D86" w:rsidRDefault="00AE4D86" w:rsidP="00AE4D86">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AE4D86" w:rsidRPr="00F66695" w:rsidRDefault="00AE4D86" w:rsidP="00AE4D86">
      <w:pPr>
        <w:pStyle w:val="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AE4D86" w:rsidRPr="00F66695" w:rsidTr="008D2A01">
        <w:trPr>
          <w:trHeight w:val="954"/>
          <w:jc w:val="center"/>
        </w:trPr>
        <w:tc>
          <w:tcPr>
            <w:tcW w:w="603" w:type="dxa"/>
            <w:vMerge w:val="restart"/>
            <w:vAlign w:val="center"/>
          </w:tcPr>
          <w:p w:rsidR="00AE4D86" w:rsidRDefault="00AE4D86" w:rsidP="004E3D38">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AE4D86" w:rsidRPr="00F66695" w:rsidRDefault="00AE4D86" w:rsidP="004E3D38">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AE4D86" w:rsidRPr="00F66695" w:rsidRDefault="00AE4D86" w:rsidP="004E3D38">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AE4D86" w:rsidRPr="00F66695" w:rsidRDefault="00AE4D86" w:rsidP="004E3D38">
            <w:pPr>
              <w:pStyle w:val="1"/>
              <w:spacing w:before="0" w:after="0" w:line="240" w:lineRule="auto"/>
              <w:ind w:right="332"/>
              <w:contextualSpacing/>
              <w:jc w:val="center"/>
              <w:rPr>
                <w:sz w:val="26"/>
                <w:szCs w:val="26"/>
              </w:rPr>
            </w:pPr>
            <w:r>
              <w:rPr>
                <w:sz w:val="26"/>
                <w:szCs w:val="26"/>
              </w:rPr>
              <w:t>Показатели по годам</w:t>
            </w:r>
          </w:p>
        </w:tc>
      </w:tr>
      <w:tr w:rsidR="00AE4D86" w:rsidRPr="00F66695" w:rsidTr="004E3D38">
        <w:trPr>
          <w:trHeight w:val="545"/>
          <w:jc w:val="center"/>
        </w:trPr>
        <w:tc>
          <w:tcPr>
            <w:tcW w:w="603" w:type="dxa"/>
            <w:vMerge/>
          </w:tcPr>
          <w:p w:rsidR="00AE4D86" w:rsidRPr="00F66695" w:rsidRDefault="00AE4D86" w:rsidP="004E3D38">
            <w:pPr>
              <w:pStyle w:val="1"/>
              <w:spacing w:before="0" w:after="0" w:line="240" w:lineRule="auto"/>
              <w:contextualSpacing/>
              <w:jc w:val="both"/>
              <w:rPr>
                <w:sz w:val="26"/>
                <w:szCs w:val="26"/>
              </w:rPr>
            </w:pPr>
          </w:p>
        </w:tc>
        <w:tc>
          <w:tcPr>
            <w:tcW w:w="2459" w:type="dxa"/>
            <w:vMerge/>
            <w:shd w:val="clear" w:color="auto" w:fill="auto"/>
          </w:tcPr>
          <w:p w:rsidR="00AE4D86" w:rsidRPr="00F66695" w:rsidRDefault="00AE4D86" w:rsidP="004E3D38">
            <w:pPr>
              <w:pStyle w:val="1"/>
              <w:spacing w:before="0" w:after="0" w:line="240" w:lineRule="auto"/>
              <w:contextualSpacing/>
              <w:jc w:val="both"/>
              <w:rPr>
                <w:sz w:val="26"/>
                <w:szCs w:val="26"/>
              </w:rPr>
            </w:pPr>
          </w:p>
        </w:tc>
        <w:tc>
          <w:tcPr>
            <w:tcW w:w="819" w:type="dxa"/>
            <w:vMerge/>
            <w:shd w:val="clear" w:color="auto" w:fill="auto"/>
          </w:tcPr>
          <w:p w:rsidR="00AE4D86" w:rsidRPr="00F66695" w:rsidRDefault="00AE4D86" w:rsidP="004E3D38">
            <w:pPr>
              <w:pStyle w:val="1"/>
              <w:spacing w:before="0" w:after="0" w:line="240" w:lineRule="auto"/>
              <w:contextualSpacing/>
              <w:jc w:val="both"/>
              <w:rPr>
                <w:sz w:val="26"/>
                <w:szCs w:val="26"/>
              </w:rPr>
            </w:pPr>
          </w:p>
        </w:tc>
        <w:tc>
          <w:tcPr>
            <w:tcW w:w="1093" w:type="dxa"/>
            <w:vAlign w:val="center"/>
          </w:tcPr>
          <w:p w:rsidR="00AE4D86" w:rsidRPr="00F66695" w:rsidRDefault="00AE4D86" w:rsidP="004E3D38">
            <w:pPr>
              <w:pStyle w:val="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AE4D86" w:rsidRPr="00F66695" w:rsidRDefault="00AE4D86" w:rsidP="004E3D38">
            <w:pPr>
              <w:pStyle w:val="1"/>
              <w:spacing w:before="0" w:after="0" w:line="240" w:lineRule="auto"/>
              <w:contextualSpacing/>
              <w:jc w:val="center"/>
              <w:rPr>
                <w:sz w:val="26"/>
                <w:szCs w:val="26"/>
              </w:rPr>
            </w:pPr>
            <w:r w:rsidRPr="00F66695">
              <w:rPr>
                <w:sz w:val="26"/>
                <w:szCs w:val="26"/>
              </w:rPr>
              <w:t>2025</w:t>
            </w:r>
          </w:p>
        </w:tc>
        <w:tc>
          <w:tcPr>
            <w:tcW w:w="1093" w:type="dxa"/>
            <w:vAlign w:val="center"/>
          </w:tcPr>
          <w:p w:rsidR="00AE4D86" w:rsidRPr="00F66695" w:rsidRDefault="00AE4D86" w:rsidP="004E3D38">
            <w:pPr>
              <w:pStyle w:val="1"/>
              <w:spacing w:before="0" w:after="0" w:line="240" w:lineRule="auto"/>
              <w:contextualSpacing/>
              <w:jc w:val="center"/>
              <w:rPr>
                <w:sz w:val="26"/>
                <w:szCs w:val="26"/>
              </w:rPr>
            </w:pPr>
            <w:r w:rsidRPr="00F66695">
              <w:rPr>
                <w:sz w:val="26"/>
                <w:szCs w:val="26"/>
              </w:rPr>
              <w:t>2026</w:t>
            </w:r>
          </w:p>
        </w:tc>
        <w:tc>
          <w:tcPr>
            <w:tcW w:w="1093" w:type="dxa"/>
            <w:vAlign w:val="center"/>
          </w:tcPr>
          <w:p w:rsidR="00AE4D86" w:rsidRPr="00F66695" w:rsidRDefault="00AE4D86" w:rsidP="004E3D38">
            <w:pPr>
              <w:pStyle w:val="1"/>
              <w:spacing w:before="0" w:after="0" w:line="240" w:lineRule="auto"/>
              <w:contextualSpacing/>
              <w:jc w:val="center"/>
              <w:rPr>
                <w:sz w:val="26"/>
                <w:szCs w:val="26"/>
              </w:rPr>
            </w:pPr>
            <w:r w:rsidRPr="00F66695">
              <w:rPr>
                <w:sz w:val="26"/>
                <w:szCs w:val="26"/>
              </w:rPr>
              <w:t>2027</w:t>
            </w:r>
          </w:p>
        </w:tc>
        <w:tc>
          <w:tcPr>
            <w:tcW w:w="1093" w:type="dxa"/>
            <w:vAlign w:val="center"/>
          </w:tcPr>
          <w:p w:rsidR="00AE4D86" w:rsidRPr="00F66695" w:rsidRDefault="00AE4D86" w:rsidP="004E3D38">
            <w:pPr>
              <w:pStyle w:val="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AE4D86" w:rsidRPr="00F66695" w:rsidRDefault="00AE4D86" w:rsidP="004E3D38">
            <w:pPr>
              <w:pStyle w:val="1"/>
              <w:spacing w:before="0" w:after="0" w:line="240" w:lineRule="auto"/>
              <w:contextualSpacing/>
              <w:jc w:val="center"/>
              <w:rPr>
                <w:sz w:val="26"/>
                <w:szCs w:val="26"/>
              </w:rPr>
            </w:pPr>
            <w:r w:rsidRPr="00F66695">
              <w:rPr>
                <w:sz w:val="26"/>
                <w:szCs w:val="26"/>
              </w:rPr>
              <w:t>2029-2033</w:t>
            </w:r>
          </w:p>
        </w:tc>
      </w:tr>
      <w:tr w:rsidR="00AE4D86" w:rsidRPr="00F66695" w:rsidTr="004E3D38">
        <w:trPr>
          <w:trHeight w:val="1818"/>
          <w:jc w:val="center"/>
        </w:trPr>
        <w:tc>
          <w:tcPr>
            <w:tcW w:w="603" w:type="dxa"/>
            <w:vAlign w:val="center"/>
          </w:tcPr>
          <w:p w:rsidR="00AE4D86" w:rsidRDefault="00042B1F" w:rsidP="004E3D38">
            <w:pPr>
              <w:pStyle w:val="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AE4D86" w:rsidRDefault="00AE4D86" w:rsidP="00F71075">
            <w:pPr>
              <w:pStyle w:val="1"/>
              <w:spacing w:before="0" w:after="0" w:line="240" w:lineRule="auto"/>
              <w:contextualSpacing/>
              <w:jc w:val="center"/>
              <w:rPr>
                <w:sz w:val="26"/>
                <w:szCs w:val="26"/>
              </w:rPr>
            </w:pPr>
            <w:r>
              <w:rPr>
                <w:sz w:val="26"/>
                <w:szCs w:val="26"/>
              </w:rPr>
              <w:t xml:space="preserve">Уровень обеспеченности населения </w:t>
            </w:r>
            <w:r w:rsidR="00F71075">
              <w:rPr>
                <w:sz w:val="26"/>
                <w:szCs w:val="26"/>
              </w:rPr>
              <w:t>объектами</w:t>
            </w:r>
            <w:r>
              <w:rPr>
                <w:sz w:val="26"/>
                <w:szCs w:val="26"/>
              </w:rPr>
              <w:t xml:space="preserve"> в сфере культуры</w:t>
            </w:r>
          </w:p>
        </w:tc>
        <w:tc>
          <w:tcPr>
            <w:tcW w:w="819" w:type="dxa"/>
            <w:shd w:val="clear" w:color="auto" w:fill="auto"/>
            <w:vAlign w:val="center"/>
          </w:tcPr>
          <w:p w:rsidR="00AE4D86" w:rsidRDefault="00AE4D86" w:rsidP="004E3D38">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AE4D86" w:rsidRDefault="00AE4D86" w:rsidP="004E3D38">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AE4D86" w:rsidRDefault="00AE4D86" w:rsidP="004E3D38">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AE4D86" w:rsidRDefault="00AE4D86" w:rsidP="004E3D38">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AE4D86" w:rsidRDefault="00AE4D86" w:rsidP="004E3D38">
            <w:pPr>
              <w:pStyle w:val="1"/>
              <w:spacing w:before="0" w:after="0" w:line="240" w:lineRule="auto"/>
              <w:contextualSpacing/>
              <w:jc w:val="center"/>
              <w:rPr>
                <w:sz w:val="26"/>
                <w:szCs w:val="26"/>
              </w:rPr>
            </w:pPr>
            <w:r>
              <w:rPr>
                <w:sz w:val="26"/>
                <w:szCs w:val="26"/>
              </w:rPr>
              <w:t>100</w:t>
            </w:r>
          </w:p>
        </w:tc>
        <w:tc>
          <w:tcPr>
            <w:tcW w:w="1093" w:type="dxa"/>
            <w:vAlign w:val="center"/>
          </w:tcPr>
          <w:p w:rsidR="00AE4D86" w:rsidRDefault="00AE4D86" w:rsidP="004E3D38">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AE4D86" w:rsidRDefault="00AE4D86" w:rsidP="004E3D38">
            <w:pPr>
              <w:pStyle w:val="1"/>
              <w:spacing w:before="0" w:after="0" w:line="240" w:lineRule="auto"/>
              <w:contextualSpacing/>
              <w:jc w:val="center"/>
              <w:rPr>
                <w:sz w:val="26"/>
                <w:szCs w:val="26"/>
              </w:rPr>
            </w:pPr>
            <w:r>
              <w:rPr>
                <w:sz w:val="26"/>
                <w:szCs w:val="26"/>
              </w:rPr>
              <w:t>100</w:t>
            </w:r>
          </w:p>
        </w:tc>
      </w:tr>
    </w:tbl>
    <w:p w:rsidR="009C4DAB" w:rsidRDefault="009C4DAB" w:rsidP="00042B1F">
      <w:pPr>
        <w:pStyle w:val="1"/>
        <w:rPr>
          <w:b/>
          <w:sz w:val="26"/>
          <w:szCs w:val="26"/>
        </w:rPr>
      </w:pPr>
    </w:p>
    <w:p w:rsidR="00022BE4" w:rsidRDefault="00022BE4" w:rsidP="00E65711">
      <w:pPr>
        <w:pStyle w:val="1"/>
        <w:jc w:val="center"/>
        <w:rPr>
          <w:b/>
          <w:sz w:val="26"/>
          <w:szCs w:val="26"/>
        </w:rPr>
      </w:pPr>
      <w:r w:rsidRPr="006A5377">
        <w:rPr>
          <w:b/>
          <w:sz w:val="26"/>
          <w:szCs w:val="26"/>
        </w:rPr>
        <w:t>6.  ОЦЕНКА ЭФФЕКТИВНОСТИ МЕРОПРИЯТИЙ, ВКЛЮЧЕННЫХ В ПРОГРАММУ</w:t>
      </w:r>
    </w:p>
    <w:p w:rsidR="00E1236B" w:rsidRPr="00110809" w:rsidRDefault="00E1236B" w:rsidP="00E1236B">
      <w:pPr>
        <w:pStyle w:val="1"/>
        <w:spacing w:before="0" w:after="0" w:line="240" w:lineRule="auto"/>
        <w:ind w:firstLine="567"/>
        <w:contextualSpacing/>
        <w:jc w:val="both"/>
        <w:rPr>
          <w:sz w:val="26"/>
          <w:szCs w:val="26"/>
        </w:rPr>
      </w:pPr>
      <w:r w:rsidRPr="00110809">
        <w:rPr>
          <w:sz w:val="26"/>
          <w:szCs w:val="26"/>
        </w:rPr>
        <w:t xml:space="preserve">В соответствии с Генеральным планом </w:t>
      </w:r>
      <w:r>
        <w:rPr>
          <w:sz w:val="26"/>
          <w:szCs w:val="26"/>
        </w:rPr>
        <w:t>П</w:t>
      </w:r>
      <w:r w:rsidR="00344456">
        <w:rPr>
          <w:sz w:val="26"/>
          <w:szCs w:val="26"/>
        </w:rPr>
        <w:t>еньковского</w:t>
      </w:r>
      <w:r w:rsidR="00CB4C78">
        <w:rPr>
          <w:sz w:val="26"/>
          <w:szCs w:val="26"/>
        </w:rPr>
        <w:t xml:space="preserve"> </w:t>
      </w:r>
      <w:r>
        <w:rPr>
          <w:sz w:val="26"/>
          <w:szCs w:val="26"/>
        </w:rPr>
        <w:t>сельсовета</w:t>
      </w:r>
      <w:r w:rsidRPr="00110809">
        <w:rPr>
          <w:sz w:val="26"/>
          <w:szCs w:val="26"/>
        </w:rPr>
        <w:t xml:space="preserve"> Чулымского района </w:t>
      </w:r>
      <w:r>
        <w:rPr>
          <w:sz w:val="26"/>
          <w:szCs w:val="26"/>
        </w:rPr>
        <w:t>Новосибирской</w:t>
      </w:r>
      <w:r w:rsidRPr="00110809">
        <w:rPr>
          <w:sz w:val="26"/>
          <w:szCs w:val="26"/>
        </w:rPr>
        <w:t xml:space="preserve"> </w:t>
      </w:r>
      <w:r>
        <w:rPr>
          <w:sz w:val="26"/>
          <w:szCs w:val="26"/>
        </w:rPr>
        <w:t>области</w:t>
      </w:r>
      <w:r w:rsidR="00C51A03">
        <w:rPr>
          <w:sz w:val="26"/>
          <w:szCs w:val="26"/>
        </w:rPr>
        <w:t>, утвержденного решением Совета депутатов Чулымского района № 12 от 28.06.2013,</w:t>
      </w:r>
      <w:r w:rsidRPr="00110809">
        <w:rPr>
          <w:sz w:val="26"/>
          <w:szCs w:val="26"/>
        </w:rPr>
        <w:t xml:space="preserve"> будет осуществляться развитие социальной  инфраструктуры.</w:t>
      </w:r>
    </w:p>
    <w:p w:rsidR="007A2848" w:rsidRPr="00F66695" w:rsidRDefault="007A2848" w:rsidP="007A2848">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7A2848" w:rsidRPr="00F66695" w:rsidRDefault="007A2848" w:rsidP="007A2848">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sidR="0065604E">
        <w:rPr>
          <w:rFonts w:ascii="Times New Roman" w:hAnsi="Times New Roman" w:cs="Times New Roman"/>
          <w:sz w:val="26"/>
          <w:szCs w:val="26"/>
        </w:rPr>
        <w:t>Пеньковского</w:t>
      </w:r>
      <w:r w:rsidRPr="00F66695">
        <w:rPr>
          <w:rFonts w:ascii="Times New Roman" w:hAnsi="Times New Roman" w:cs="Times New Roman"/>
          <w:sz w:val="26"/>
          <w:szCs w:val="26"/>
        </w:rPr>
        <w:t xml:space="preserve"> 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7A2848" w:rsidRDefault="007A2848" w:rsidP="00E1236B">
      <w:pPr>
        <w:shd w:val="clear" w:color="auto" w:fill="FFFFFF"/>
        <w:spacing w:after="260" w:line="240" w:lineRule="auto"/>
        <w:jc w:val="center"/>
        <w:rPr>
          <w:rFonts w:ascii="Times New Roman" w:hAnsi="Times New Roman" w:cs="Times New Roman"/>
          <w:b/>
          <w:bCs/>
          <w:color w:val="000000"/>
          <w:sz w:val="26"/>
          <w:szCs w:val="26"/>
        </w:rPr>
      </w:pPr>
    </w:p>
    <w:p w:rsidR="00E1236B" w:rsidRPr="00110809" w:rsidRDefault="00E1236B" w:rsidP="00E1236B">
      <w:pPr>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7</w:t>
      </w:r>
      <w:r w:rsidRPr="00110809">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022BE4" w:rsidRPr="006A5377" w:rsidRDefault="00022BE4" w:rsidP="00E1236B">
      <w:pPr>
        <w:spacing w:after="0" w:line="240" w:lineRule="auto"/>
        <w:ind w:firstLine="567"/>
        <w:jc w:val="both"/>
        <w:rPr>
          <w:rFonts w:ascii="Times New Roman" w:hAnsi="Times New Roman" w:cs="Times New Roman"/>
          <w:color w:val="000000"/>
          <w:sz w:val="26"/>
          <w:szCs w:val="26"/>
        </w:rPr>
      </w:pPr>
      <w:r w:rsidRPr="006A5377">
        <w:rPr>
          <w:rFonts w:ascii="Times New Roman" w:hAnsi="Times New Roman" w:cs="Times New Roman"/>
          <w:color w:val="000000"/>
          <w:sz w:val="26"/>
          <w:szCs w:val="26"/>
        </w:rPr>
        <w:t>Программа комплексного развития социальной инфраструктуры</w:t>
      </w:r>
      <w:r w:rsidRPr="006A5377">
        <w:rPr>
          <w:rStyle w:val="apple-converted-space"/>
          <w:rFonts w:ascii="Times New Roman" w:hAnsi="Times New Roman" w:cs="Times New Roman"/>
          <w:color w:val="000000"/>
          <w:sz w:val="26"/>
          <w:szCs w:val="26"/>
        </w:rPr>
        <w:t> </w:t>
      </w:r>
      <w:r w:rsidR="006A5377">
        <w:rPr>
          <w:rStyle w:val="spelle"/>
          <w:rFonts w:ascii="Times New Roman" w:hAnsi="Times New Roman" w:cs="Times New Roman"/>
          <w:color w:val="000000"/>
          <w:sz w:val="26"/>
          <w:szCs w:val="26"/>
        </w:rPr>
        <w:t>Пеньковского</w:t>
      </w:r>
      <w:r w:rsidRPr="006A5377">
        <w:rPr>
          <w:rStyle w:val="spelle"/>
          <w:rFonts w:ascii="Times New Roman" w:hAnsi="Times New Roman" w:cs="Times New Roman"/>
          <w:color w:val="000000"/>
          <w:sz w:val="26"/>
          <w:szCs w:val="26"/>
        </w:rPr>
        <w:t xml:space="preserve"> сельсовета Чулымского района Новосибирской области</w:t>
      </w:r>
      <w:r w:rsidRPr="006A5377">
        <w:rPr>
          <w:rFonts w:ascii="Times New Roman" w:hAnsi="Times New Roman" w:cs="Times New Roman"/>
          <w:color w:val="000000"/>
          <w:sz w:val="26"/>
          <w:szCs w:val="26"/>
        </w:rPr>
        <w:t xml:space="preserve"> на 2024-2033 гг. разработана на основании </w:t>
      </w:r>
      <w:proofErr w:type="gramStart"/>
      <w:r w:rsidRPr="006A5377">
        <w:rPr>
          <w:rFonts w:ascii="Times New Roman" w:hAnsi="Times New Roman" w:cs="Times New Roman"/>
          <w:color w:val="000000"/>
          <w:sz w:val="26"/>
          <w:szCs w:val="26"/>
        </w:rPr>
        <w:t>утвержденных</w:t>
      </w:r>
      <w:proofErr w:type="gramEnd"/>
      <w:r w:rsidRPr="006A5377">
        <w:rPr>
          <w:rFonts w:ascii="Times New Roman" w:hAnsi="Times New Roman" w:cs="Times New Roman"/>
          <w:color w:val="000000"/>
          <w:sz w:val="26"/>
          <w:szCs w:val="26"/>
        </w:rPr>
        <w:t xml:space="preserve"> Генерального плана</w:t>
      </w:r>
      <w:r w:rsidRPr="006A5377">
        <w:rPr>
          <w:rStyle w:val="apple-converted-space"/>
          <w:rFonts w:ascii="Times New Roman" w:hAnsi="Times New Roman" w:cs="Times New Roman"/>
          <w:color w:val="000000"/>
          <w:sz w:val="26"/>
          <w:szCs w:val="26"/>
        </w:rPr>
        <w:t> </w:t>
      </w:r>
      <w:r w:rsidR="006A5377">
        <w:rPr>
          <w:rStyle w:val="spelle"/>
          <w:rFonts w:ascii="Times New Roman" w:hAnsi="Times New Roman" w:cs="Times New Roman"/>
          <w:color w:val="000000"/>
          <w:sz w:val="26"/>
          <w:szCs w:val="26"/>
        </w:rPr>
        <w:t>П</w:t>
      </w:r>
      <w:r w:rsidR="001956D7">
        <w:rPr>
          <w:rStyle w:val="spelle"/>
          <w:rFonts w:ascii="Times New Roman" w:hAnsi="Times New Roman" w:cs="Times New Roman"/>
          <w:color w:val="000000"/>
          <w:sz w:val="26"/>
          <w:szCs w:val="26"/>
        </w:rPr>
        <w:t>еньковского</w:t>
      </w:r>
      <w:r w:rsidRPr="006A5377">
        <w:rPr>
          <w:rStyle w:val="spelle"/>
          <w:rFonts w:ascii="Times New Roman" w:hAnsi="Times New Roman" w:cs="Times New Roman"/>
          <w:color w:val="000000"/>
          <w:sz w:val="26"/>
          <w:szCs w:val="26"/>
        </w:rPr>
        <w:t xml:space="preserve"> сельсовета Ч</w:t>
      </w:r>
      <w:r w:rsidR="00344456">
        <w:rPr>
          <w:rStyle w:val="spelle"/>
          <w:rFonts w:ascii="Times New Roman" w:hAnsi="Times New Roman" w:cs="Times New Roman"/>
          <w:color w:val="000000"/>
          <w:sz w:val="26"/>
          <w:szCs w:val="26"/>
        </w:rPr>
        <w:t>улымского</w:t>
      </w:r>
      <w:r w:rsidRPr="006A5377">
        <w:rPr>
          <w:rStyle w:val="spelle"/>
          <w:rFonts w:ascii="Times New Roman" w:hAnsi="Times New Roman" w:cs="Times New Roman"/>
          <w:color w:val="000000"/>
          <w:sz w:val="26"/>
          <w:szCs w:val="26"/>
        </w:rPr>
        <w:t xml:space="preserve"> района Н</w:t>
      </w:r>
      <w:r w:rsidR="005F7ED2">
        <w:rPr>
          <w:rStyle w:val="spelle"/>
          <w:rFonts w:ascii="Times New Roman" w:hAnsi="Times New Roman" w:cs="Times New Roman"/>
          <w:color w:val="000000"/>
          <w:sz w:val="26"/>
          <w:szCs w:val="26"/>
        </w:rPr>
        <w:t>овосибирской</w:t>
      </w:r>
      <w:r w:rsidRPr="006A5377">
        <w:rPr>
          <w:rStyle w:val="spelle"/>
          <w:rFonts w:ascii="Times New Roman" w:hAnsi="Times New Roman" w:cs="Times New Roman"/>
          <w:color w:val="000000"/>
          <w:sz w:val="26"/>
          <w:szCs w:val="26"/>
        </w:rPr>
        <w:t xml:space="preserve"> области</w:t>
      </w:r>
      <w:r w:rsidRPr="006A5377">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141BC1" w:rsidRPr="00141BC1">
        <w:rPr>
          <w:rFonts w:ascii="Times New Roman" w:hAnsi="Times New Roman" w:cs="Times New Roman"/>
          <w:color w:val="000000"/>
          <w:sz w:val="26"/>
          <w:szCs w:val="26"/>
        </w:rPr>
        <w:t>.</w:t>
      </w:r>
    </w:p>
    <w:p w:rsidR="00022BE4" w:rsidRPr="006A5377" w:rsidRDefault="00022BE4" w:rsidP="00022BE4">
      <w:pPr>
        <w:spacing w:after="0" w:line="240" w:lineRule="auto"/>
        <w:ind w:firstLine="567"/>
        <w:jc w:val="both"/>
        <w:rPr>
          <w:rFonts w:ascii="Times New Roman" w:hAnsi="Times New Roman" w:cs="Times New Roman"/>
          <w:color w:val="000000"/>
          <w:sz w:val="26"/>
          <w:szCs w:val="26"/>
        </w:rPr>
      </w:pPr>
      <w:r w:rsidRPr="006A5377">
        <w:rPr>
          <w:rFonts w:ascii="Times New Roman" w:hAnsi="Times New Roman" w:cs="Times New Roman"/>
          <w:color w:val="000000"/>
          <w:sz w:val="26"/>
          <w:szCs w:val="26"/>
        </w:rPr>
        <w:t xml:space="preserve">При внесении изменений, дополнений в указанные документы, а также в документы территориального планирования вышестоящих уровней, разработке и </w:t>
      </w:r>
      <w:r w:rsidRPr="006A5377">
        <w:rPr>
          <w:rFonts w:ascii="Times New Roman" w:hAnsi="Times New Roman" w:cs="Times New Roman"/>
          <w:color w:val="000000"/>
          <w:sz w:val="26"/>
          <w:szCs w:val="26"/>
        </w:rPr>
        <w:lastRenderedPageBreak/>
        <w:t>принятии новых документов территориального планирования необходима корректировка и положений Программы.</w:t>
      </w:r>
    </w:p>
    <w:p w:rsidR="00022BE4" w:rsidRPr="006A5377" w:rsidRDefault="00022BE4" w:rsidP="00022BE4">
      <w:pPr>
        <w:spacing w:after="0" w:line="240" w:lineRule="auto"/>
        <w:ind w:firstLine="567"/>
        <w:jc w:val="both"/>
        <w:rPr>
          <w:rFonts w:ascii="Times New Roman" w:hAnsi="Times New Roman" w:cs="Times New Roman"/>
          <w:color w:val="000000"/>
          <w:sz w:val="26"/>
          <w:szCs w:val="26"/>
        </w:rPr>
      </w:pPr>
      <w:r w:rsidRPr="006A5377">
        <w:rPr>
          <w:rFonts w:ascii="Times New Roman" w:hAnsi="Times New Roman" w:cs="Times New Roman"/>
          <w:color w:val="000000"/>
          <w:sz w:val="26"/>
          <w:szCs w:val="26"/>
        </w:rPr>
        <w:t>Реализация Программы осуществляется на основе положений действующего законодательства Российской Федерации, Н</w:t>
      </w:r>
      <w:r w:rsidR="00344456">
        <w:rPr>
          <w:rFonts w:ascii="Times New Roman" w:hAnsi="Times New Roman" w:cs="Times New Roman"/>
          <w:color w:val="000000"/>
          <w:sz w:val="26"/>
          <w:szCs w:val="26"/>
        </w:rPr>
        <w:t>овосибирской</w:t>
      </w:r>
      <w:r w:rsidRPr="006A5377">
        <w:rPr>
          <w:rFonts w:ascii="Times New Roman" w:hAnsi="Times New Roman" w:cs="Times New Roman"/>
          <w:color w:val="000000"/>
          <w:sz w:val="26"/>
          <w:szCs w:val="26"/>
        </w:rPr>
        <w:t xml:space="preserve"> области, нормативных правовых актов</w:t>
      </w:r>
      <w:r w:rsidRPr="006A5377">
        <w:rPr>
          <w:rStyle w:val="apple-converted-space"/>
          <w:rFonts w:ascii="Times New Roman" w:hAnsi="Times New Roman" w:cs="Times New Roman"/>
          <w:color w:val="000000"/>
          <w:sz w:val="26"/>
          <w:szCs w:val="26"/>
        </w:rPr>
        <w:t> </w:t>
      </w:r>
      <w:r w:rsidRPr="006A5377">
        <w:rPr>
          <w:rStyle w:val="spelle"/>
          <w:rFonts w:ascii="Times New Roman" w:hAnsi="Times New Roman" w:cs="Times New Roman"/>
          <w:color w:val="000000"/>
          <w:sz w:val="26"/>
          <w:szCs w:val="26"/>
        </w:rPr>
        <w:t>Чулымского</w:t>
      </w:r>
      <w:r w:rsidRPr="006A5377">
        <w:rPr>
          <w:rStyle w:val="apple-converted-space"/>
          <w:rFonts w:ascii="Times New Roman" w:hAnsi="Times New Roman" w:cs="Times New Roman"/>
          <w:color w:val="000000"/>
          <w:sz w:val="26"/>
          <w:szCs w:val="26"/>
        </w:rPr>
        <w:t> </w:t>
      </w:r>
      <w:r w:rsidRPr="006A5377">
        <w:rPr>
          <w:rFonts w:ascii="Times New Roman" w:hAnsi="Times New Roman" w:cs="Times New Roman"/>
          <w:color w:val="000000"/>
          <w:sz w:val="26"/>
          <w:szCs w:val="26"/>
        </w:rPr>
        <w:t>района,</w:t>
      </w:r>
      <w:r w:rsidRPr="006A5377">
        <w:rPr>
          <w:rStyle w:val="apple-converted-space"/>
          <w:rFonts w:ascii="Times New Roman" w:hAnsi="Times New Roman" w:cs="Times New Roman"/>
          <w:color w:val="000000"/>
          <w:sz w:val="26"/>
          <w:szCs w:val="26"/>
        </w:rPr>
        <w:t> </w:t>
      </w:r>
      <w:r w:rsidRPr="006A5377">
        <w:rPr>
          <w:rStyle w:val="spelle"/>
          <w:rFonts w:ascii="Times New Roman" w:hAnsi="Times New Roman" w:cs="Times New Roman"/>
          <w:color w:val="000000"/>
          <w:sz w:val="26"/>
          <w:szCs w:val="26"/>
        </w:rPr>
        <w:t>муниципального образования</w:t>
      </w:r>
      <w:r w:rsidRPr="006A5377">
        <w:rPr>
          <w:rFonts w:ascii="Times New Roman" w:hAnsi="Times New Roman" w:cs="Times New Roman"/>
          <w:color w:val="000000"/>
          <w:sz w:val="26"/>
          <w:szCs w:val="26"/>
        </w:rPr>
        <w:t>.</w:t>
      </w:r>
    </w:p>
    <w:p w:rsidR="00022BE4" w:rsidRPr="006A5377" w:rsidRDefault="00022BE4" w:rsidP="00022BE4">
      <w:pPr>
        <w:spacing w:after="0" w:line="240" w:lineRule="auto"/>
        <w:ind w:firstLine="567"/>
        <w:jc w:val="both"/>
        <w:rPr>
          <w:rFonts w:ascii="Times New Roman" w:hAnsi="Times New Roman" w:cs="Times New Roman"/>
          <w:color w:val="000000"/>
          <w:sz w:val="26"/>
          <w:szCs w:val="26"/>
        </w:rPr>
      </w:pPr>
      <w:r w:rsidRPr="006A5377">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022BE4" w:rsidRPr="001C74B2" w:rsidRDefault="00022BE4" w:rsidP="00022BE4">
      <w:pPr>
        <w:spacing w:after="0" w:line="240" w:lineRule="auto"/>
        <w:ind w:firstLine="567"/>
        <w:jc w:val="both"/>
        <w:textAlignment w:val="baseline"/>
        <w:rPr>
          <w:rFonts w:ascii="Times New Roman" w:hAnsi="Times New Roman" w:cs="Times New Roman"/>
          <w:color w:val="000000"/>
          <w:sz w:val="26"/>
          <w:szCs w:val="26"/>
        </w:rPr>
      </w:pPr>
      <w:r w:rsidRPr="001C74B2">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BB11D9">
        <w:rPr>
          <w:rFonts w:ascii="Times New Roman" w:hAnsi="Times New Roman" w:cs="Times New Roman"/>
          <w:color w:val="000000"/>
          <w:sz w:val="26"/>
          <w:szCs w:val="26"/>
        </w:rPr>
        <w:t>бюджета</w:t>
      </w:r>
      <w:r w:rsidRPr="001C74B2">
        <w:rPr>
          <w:rFonts w:ascii="Times New Roman" w:hAnsi="Times New Roman" w:cs="Times New Roman"/>
          <w:color w:val="000000"/>
          <w:sz w:val="26"/>
          <w:szCs w:val="26"/>
        </w:rPr>
        <w:t xml:space="preserve"> на безвозвратной основе. Для финансового обеспечения реализации</w:t>
      </w:r>
      <w:r w:rsidRPr="001C74B2">
        <w:rPr>
          <w:rStyle w:val="apple-converted-space"/>
          <w:rFonts w:ascii="Times New Roman" w:hAnsi="Times New Roman" w:cs="Times New Roman"/>
          <w:color w:val="000000"/>
          <w:sz w:val="26"/>
          <w:szCs w:val="26"/>
        </w:rPr>
        <w:t> </w:t>
      </w:r>
      <w:r w:rsidRPr="001C74B2">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022BE4" w:rsidRPr="006A5377" w:rsidRDefault="00022BE4" w:rsidP="00022BE4">
      <w:pPr>
        <w:spacing w:after="0" w:line="240" w:lineRule="auto"/>
        <w:ind w:firstLine="567"/>
        <w:jc w:val="both"/>
        <w:textAlignment w:val="baseline"/>
        <w:rPr>
          <w:rFonts w:ascii="Times New Roman" w:hAnsi="Times New Roman" w:cs="Times New Roman"/>
          <w:color w:val="000000"/>
          <w:sz w:val="26"/>
          <w:szCs w:val="26"/>
        </w:rPr>
      </w:pPr>
      <w:r w:rsidRPr="001C74B2">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1C74B2">
        <w:rPr>
          <w:rFonts w:ascii="Times New Roman" w:hAnsi="Times New Roman" w:cs="Times New Roman"/>
          <w:color w:val="2D2D2D"/>
          <w:sz w:val="26"/>
          <w:szCs w:val="26"/>
        </w:rPr>
        <w:t>.</w:t>
      </w:r>
    </w:p>
    <w:p w:rsidR="00022BE4" w:rsidRPr="006A5377" w:rsidRDefault="00022BE4" w:rsidP="00022BE4">
      <w:pPr>
        <w:spacing w:after="0" w:line="240" w:lineRule="auto"/>
        <w:ind w:firstLine="567"/>
        <w:jc w:val="both"/>
        <w:textAlignment w:val="baseline"/>
        <w:rPr>
          <w:rFonts w:ascii="Times New Roman" w:hAnsi="Times New Roman" w:cs="Times New Roman"/>
          <w:color w:val="000000"/>
          <w:sz w:val="26"/>
          <w:szCs w:val="26"/>
        </w:rPr>
      </w:pPr>
      <w:r w:rsidRPr="006A5377">
        <w:rPr>
          <w:rFonts w:ascii="Times New Roman" w:hAnsi="Times New Roman" w:cs="Times New Roman"/>
          <w:color w:val="000000"/>
          <w:sz w:val="26"/>
          <w:szCs w:val="26"/>
        </w:rPr>
        <w:t> </w:t>
      </w:r>
      <w:r w:rsidRPr="006A5377">
        <w:rPr>
          <w:rStyle w:val="apple-converted-space"/>
          <w:rFonts w:ascii="Times New Roman" w:hAnsi="Times New Roman" w:cs="Times New Roman"/>
          <w:color w:val="000000"/>
          <w:sz w:val="26"/>
          <w:szCs w:val="26"/>
        </w:rPr>
        <w:t> </w:t>
      </w:r>
      <w:r w:rsidRPr="006A5377">
        <w:rPr>
          <w:rFonts w:ascii="Times New Roman" w:hAnsi="Times New Roman" w:cs="Times New Roman"/>
          <w:color w:val="000000"/>
          <w:sz w:val="26"/>
          <w:szCs w:val="26"/>
        </w:rPr>
        <w:t>Информационное обеспечение Программы осуществляется</w:t>
      </w:r>
      <w:r w:rsidRPr="006A5377">
        <w:rPr>
          <w:rStyle w:val="apple-converted-space"/>
          <w:rFonts w:ascii="Times New Roman" w:hAnsi="Times New Roman" w:cs="Times New Roman"/>
          <w:color w:val="000000"/>
          <w:sz w:val="26"/>
          <w:szCs w:val="26"/>
        </w:rPr>
        <w:t> </w:t>
      </w:r>
      <w:r w:rsidRPr="006A5377">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6A5377">
        <w:rPr>
          <w:rStyle w:val="apple-converted-space"/>
          <w:rFonts w:ascii="Times New Roman" w:hAnsi="Times New Roman" w:cs="Times New Roman"/>
          <w:color w:val="000000"/>
          <w:sz w:val="26"/>
          <w:szCs w:val="26"/>
        </w:rPr>
        <w:t> </w:t>
      </w:r>
      <w:r w:rsidRPr="006A5377">
        <w:rPr>
          <w:rStyle w:val="spelle"/>
          <w:rFonts w:ascii="Times New Roman" w:hAnsi="Times New Roman" w:cs="Times New Roman"/>
          <w:color w:val="000000"/>
          <w:sz w:val="26"/>
          <w:szCs w:val="26"/>
        </w:rPr>
        <w:t>муниципального образования</w:t>
      </w:r>
      <w:r w:rsidRPr="006A5377">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6A5377">
        <w:rPr>
          <w:rStyle w:val="apple-converted-space"/>
          <w:rFonts w:ascii="Times New Roman" w:hAnsi="Times New Roman" w:cs="Times New Roman"/>
          <w:color w:val="000000"/>
          <w:sz w:val="26"/>
          <w:szCs w:val="26"/>
        </w:rPr>
        <w:t xml:space="preserve">  </w:t>
      </w:r>
      <w:r w:rsidRPr="006A5377">
        <w:rPr>
          <w:rStyle w:val="spelle"/>
          <w:rFonts w:ascii="Times New Roman" w:hAnsi="Times New Roman" w:cs="Times New Roman"/>
          <w:color w:val="000000"/>
          <w:sz w:val="26"/>
          <w:szCs w:val="26"/>
        </w:rPr>
        <w:t>муниципального образования в сети "Интернет"</w:t>
      </w:r>
      <w:r w:rsidRPr="006A5377">
        <w:rPr>
          <w:rFonts w:ascii="Times New Roman" w:hAnsi="Times New Roman" w:cs="Times New Roman"/>
          <w:color w:val="000000"/>
          <w:sz w:val="26"/>
          <w:szCs w:val="26"/>
        </w:rPr>
        <w:t>.</w:t>
      </w:r>
    </w:p>
    <w:p w:rsidR="00022BE4" w:rsidRPr="006A5377" w:rsidRDefault="00022BE4" w:rsidP="00022BE4">
      <w:pPr>
        <w:pStyle w:val="consplusnormal"/>
        <w:spacing w:before="0" w:beforeAutospacing="0" w:after="0" w:afterAutospacing="0"/>
        <w:ind w:firstLine="567"/>
        <w:jc w:val="both"/>
        <w:rPr>
          <w:color w:val="000000"/>
          <w:sz w:val="26"/>
          <w:szCs w:val="26"/>
        </w:rPr>
      </w:pPr>
      <w:r w:rsidRPr="006A5377">
        <w:rPr>
          <w:color w:val="000000"/>
          <w:sz w:val="26"/>
          <w:szCs w:val="26"/>
        </w:rPr>
        <w:t> </w:t>
      </w:r>
    </w:p>
    <w:p w:rsidR="00A34C2A" w:rsidRPr="00E50D01" w:rsidRDefault="00A34C2A" w:rsidP="00D65565">
      <w:pPr>
        <w:spacing w:after="0"/>
        <w:ind w:firstLine="708"/>
        <w:rPr>
          <w:rFonts w:ascii="Times New Roman" w:hAnsi="Times New Roman" w:cs="Times New Roman"/>
          <w:sz w:val="26"/>
          <w:szCs w:val="26"/>
          <w:lang w:eastAsia="ru-RU"/>
        </w:rPr>
      </w:pPr>
    </w:p>
    <w:sectPr w:rsidR="00A34C2A" w:rsidRPr="00E50D01" w:rsidSect="00560BA8">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E49" w:rsidRDefault="00957E49" w:rsidP="00CB0C8F">
      <w:pPr>
        <w:spacing w:after="0" w:line="240" w:lineRule="auto"/>
      </w:pPr>
      <w:r>
        <w:separator/>
      </w:r>
    </w:p>
  </w:endnote>
  <w:endnote w:type="continuationSeparator" w:id="0">
    <w:p w:rsidR="00957E49" w:rsidRDefault="00957E49" w:rsidP="00CB0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01205"/>
      <w:docPartObj>
        <w:docPartGallery w:val="Page Numbers (Bottom of Page)"/>
        <w:docPartUnique/>
      </w:docPartObj>
    </w:sdtPr>
    <w:sdtContent>
      <w:p w:rsidR="00C579F7" w:rsidRDefault="007E51C7">
        <w:pPr>
          <w:pStyle w:val="ae"/>
          <w:jc w:val="right"/>
        </w:pPr>
        <w:fldSimple w:instr=" PAGE   \* MERGEFORMAT ">
          <w:r w:rsidR="00702ED6">
            <w:rPr>
              <w:noProof/>
            </w:rPr>
            <w:t>4</w:t>
          </w:r>
        </w:fldSimple>
      </w:p>
    </w:sdtContent>
  </w:sdt>
  <w:p w:rsidR="00C579F7" w:rsidRDefault="00C579F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E49" w:rsidRDefault="00957E49" w:rsidP="00CB0C8F">
      <w:pPr>
        <w:spacing w:after="0" w:line="240" w:lineRule="auto"/>
      </w:pPr>
      <w:r>
        <w:separator/>
      </w:r>
    </w:p>
  </w:footnote>
  <w:footnote w:type="continuationSeparator" w:id="0">
    <w:p w:rsidR="00957E49" w:rsidRDefault="00957E49" w:rsidP="00CB0C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3390D"/>
    <w:multiLevelType w:val="hybridMultilevel"/>
    <w:tmpl w:val="F0FA3A56"/>
    <w:lvl w:ilvl="0" w:tplc="850E12D2">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EB392F"/>
    <w:multiLevelType w:val="hybridMultilevel"/>
    <w:tmpl w:val="157A2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06646"/>
    <w:multiLevelType w:val="hybridMultilevel"/>
    <w:tmpl w:val="9F761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914BD1"/>
    <w:multiLevelType w:val="hybridMultilevel"/>
    <w:tmpl w:val="AC04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A40038"/>
    <w:multiLevelType w:val="hybridMultilevel"/>
    <w:tmpl w:val="BEEE5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A31CA2"/>
    <w:multiLevelType w:val="hybridMultilevel"/>
    <w:tmpl w:val="621EB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98016C"/>
    <w:multiLevelType w:val="hybridMultilevel"/>
    <w:tmpl w:val="4FA4D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D276EA"/>
    <w:multiLevelType w:val="hybridMultilevel"/>
    <w:tmpl w:val="77848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0"/>
  </w:num>
  <w:num w:numId="4">
    <w:abstractNumId w:val="9"/>
  </w:num>
  <w:num w:numId="5">
    <w:abstractNumId w:val="2"/>
  </w:num>
  <w:num w:numId="6">
    <w:abstractNumId w:val="4"/>
  </w:num>
  <w:num w:numId="7">
    <w:abstractNumId w:val="7"/>
  </w:num>
  <w:num w:numId="8">
    <w:abstractNumId w:val="8"/>
  </w:num>
  <w:num w:numId="9">
    <w:abstractNumId w:val="11"/>
  </w:num>
  <w:num w:numId="10">
    <w:abstractNumId w:val="6"/>
  </w:num>
  <w:num w:numId="11">
    <w:abstractNumId w:val="12"/>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E7A46"/>
    <w:rsid w:val="00000458"/>
    <w:rsid w:val="00011A45"/>
    <w:rsid w:val="0001380C"/>
    <w:rsid w:val="00013B23"/>
    <w:rsid w:val="00016E8B"/>
    <w:rsid w:val="00017658"/>
    <w:rsid w:val="00020D6B"/>
    <w:rsid w:val="00022299"/>
    <w:rsid w:val="00022BE4"/>
    <w:rsid w:val="0003039D"/>
    <w:rsid w:val="00031C77"/>
    <w:rsid w:val="000332FB"/>
    <w:rsid w:val="00033CDA"/>
    <w:rsid w:val="00035E3B"/>
    <w:rsid w:val="00035FF9"/>
    <w:rsid w:val="0003694D"/>
    <w:rsid w:val="00036EE2"/>
    <w:rsid w:val="00037FDC"/>
    <w:rsid w:val="00042B1F"/>
    <w:rsid w:val="0004567A"/>
    <w:rsid w:val="00052AB4"/>
    <w:rsid w:val="00053424"/>
    <w:rsid w:val="0005705C"/>
    <w:rsid w:val="000613F1"/>
    <w:rsid w:val="00062A8E"/>
    <w:rsid w:val="00062D06"/>
    <w:rsid w:val="00077A32"/>
    <w:rsid w:val="00077ACB"/>
    <w:rsid w:val="000810E3"/>
    <w:rsid w:val="000852DB"/>
    <w:rsid w:val="00086CB0"/>
    <w:rsid w:val="00090DD3"/>
    <w:rsid w:val="00093364"/>
    <w:rsid w:val="000940E4"/>
    <w:rsid w:val="00094BF9"/>
    <w:rsid w:val="0009605D"/>
    <w:rsid w:val="000A5195"/>
    <w:rsid w:val="000B2159"/>
    <w:rsid w:val="000C3504"/>
    <w:rsid w:val="000D3272"/>
    <w:rsid w:val="000D3E5C"/>
    <w:rsid w:val="000D3E6D"/>
    <w:rsid w:val="000E58AE"/>
    <w:rsid w:val="000F3E1E"/>
    <w:rsid w:val="00100266"/>
    <w:rsid w:val="00103A9B"/>
    <w:rsid w:val="001060D8"/>
    <w:rsid w:val="00114CF7"/>
    <w:rsid w:val="00123EFF"/>
    <w:rsid w:val="00124B07"/>
    <w:rsid w:val="00124CED"/>
    <w:rsid w:val="0013157C"/>
    <w:rsid w:val="001413F9"/>
    <w:rsid w:val="00141BC1"/>
    <w:rsid w:val="001457B0"/>
    <w:rsid w:val="00154DE8"/>
    <w:rsid w:val="0015685A"/>
    <w:rsid w:val="00160975"/>
    <w:rsid w:val="00165C23"/>
    <w:rsid w:val="00176F9B"/>
    <w:rsid w:val="00181B67"/>
    <w:rsid w:val="00181F77"/>
    <w:rsid w:val="0018233A"/>
    <w:rsid w:val="0018655C"/>
    <w:rsid w:val="00192AB9"/>
    <w:rsid w:val="00192D37"/>
    <w:rsid w:val="001956D7"/>
    <w:rsid w:val="001A24E4"/>
    <w:rsid w:val="001A2927"/>
    <w:rsid w:val="001B3D94"/>
    <w:rsid w:val="001B42DF"/>
    <w:rsid w:val="001B4CD8"/>
    <w:rsid w:val="001B5D5C"/>
    <w:rsid w:val="001C43B7"/>
    <w:rsid w:val="001C56FB"/>
    <w:rsid w:val="001C74B2"/>
    <w:rsid w:val="001E1073"/>
    <w:rsid w:val="001F628C"/>
    <w:rsid w:val="00201077"/>
    <w:rsid w:val="00213160"/>
    <w:rsid w:val="00213E3E"/>
    <w:rsid w:val="00220950"/>
    <w:rsid w:val="002372AE"/>
    <w:rsid w:val="00242348"/>
    <w:rsid w:val="00242E84"/>
    <w:rsid w:val="00247F50"/>
    <w:rsid w:val="002504EA"/>
    <w:rsid w:val="00252B74"/>
    <w:rsid w:val="0026020B"/>
    <w:rsid w:val="002608F5"/>
    <w:rsid w:val="00263FC1"/>
    <w:rsid w:val="00273FC1"/>
    <w:rsid w:val="00275655"/>
    <w:rsid w:val="00276C6A"/>
    <w:rsid w:val="00283D29"/>
    <w:rsid w:val="0028561F"/>
    <w:rsid w:val="00297D2C"/>
    <w:rsid w:val="002A5496"/>
    <w:rsid w:val="002A5631"/>
    <w:rsid w:val="002A7446"/>
    <w:rsid w:val="002B170E"/>
    <w:rsid w:val="002B4DB1"/>
    <w:rsid w:val="002B7ACC"/>
    <w:rsid w:val="002C17B0"/>
    <w:rsid w:val="002C3758"/>
    <w:rsid w:val="002D1CD3"/>
    <w:rsid w:val="002D3D09"/>
    <w:rsid w:val="002D6663"/>
    <w:rsid w:val="002E3124"/>
    <w:rsid w:val="002F6BF5"/>
    <w:rsid w:val="00310734"/>
    <w:rsid w:val="00324D39"/>
    <w:rsid w:val="003257AE"/>
    <w:rsid w:val="00325890"/>
    <w:rsid w:val="00325E95"/>
    <w:rsid w:val="003349AB"/>
    <w:rsid w:val="00340B86"/>
    <w:rsid w:val="0034154C"/>
    <w:rsid w:val="0034345B"/>
    <w:rsid w:val="00343589"/>
    <w:rsid w:val="00344456"/>
    <w:rsid w:val="0034523D"/>
    <w:rsid w:val="00357BD5"/>
    <w:rsid w:val="00357FEA"/>
    <w:rsid w:val="0036272C"/>
    <w:rsid w:val="003707D5"/>
    <w:rsid w:val="003720F2"/>
    <w:rsid w:val="00373B14"/>
    <w:rsid w:val="00374C5D"/>
    <w:rsid w:val="00380EAB"/>
    <w:rsid w:val="0039045D"/>
    <w:rsid w:val="0039322D"/>
    <w:rsid w:val="003945DD"/>
    <w:rsid w:val="00396731"/>
    <w:rsid w:val="00396BD0"/>
    <w:rsid w:val="003A04D5"/>
    <w:rsid w:val="003A0B52"/>
    <w:rsid w:val="003A5D17"/>
    <w:rsid w:val="003C38DE"/>
    <w:rsid w:val="003D0118"/>
    <w:rsid w:val="003D0676"/>
    <w:rsid w:val="003D2CA9"/>
    <w:rsid w:val="003D56D5"/>
    <w:rsid w:val="003E520A"/>
    <w:rsid w:val="00403CE0"/>
    <w:rsid w:val="00410DB6"/>
    <w:rsid w:val="00410F3D"/>
    <w:rsid w:val="004240D6"/>
    <w:rsid w:val="0042717D"/>
    <w:rsid w:val="004306BE"/>
    <w:rsid w:val="0043355B"/>
    <w:rsid w:val="00433CE4"/>
    <w:rsid w:val="004340F9"/>
    <w:rsid w:val="0043460A"/>
    <w:rsid w:val="00446834"/>
    <w:rsid w:val="004577D8"/>
    <w:rsid w:val="00457D21"/>
    <w:rsid w:val="00457E40"/>
    <w:rsid w:val="0046749C"/>
    <w:rsid w:val="00472462"/>
    <w:rsid w:val="00475DD6"/>
    <w:rsid w:val="004773D4"/>
    <w:rsid w:val="0048055B"/>
    <w:rsid w:val="004816DA"/>
    <w:rsid w:val="00482672"/>
    <w:rsid w:val="00483BA1"/>
    <w:rsid w:val="00490CBE"/>
    <w:rsid w:val="004953EB"/>
    <w:rsid w:val="004A22EB"/>
    <w:rsid w:val="004A2DEA"/>
    <w:rsid w:val="004B3297"/>
    <w:rsid w:val="004B3E9F"/>
    <w:rsid w:val="004C4E08"/>
    <w:rsid w:val="004D2A06"/>
    <w:rsid w:val="004D313D"/>
    <w:rsid w:val="004D5C08"/>
    <w:rsid w:val="004D7E2C"/>
    <w:rsid w:val="004E681B"/>
    <w:rsid w:val="004F3CB2"/>
    <w:rsid w:val="004F75CE"/>
    <w:rsid w:val="00501190"/>
    <w:rsid w:val="005015E4"/>
    <w:rsid w:val="00503066"/>
    <w:rsid w:val="00504393"/>
    <w:rsid w:val="0050795C"/>
    <w:rsid w:val="005107F3"/>
    <w:rsid w:val="00517560"/>
    <w:rsid w:val="005224C0"/>
    <w:rsid w:val="0052277E"/>
    <w:rsid w:val="00524987"/>
    <w:rsid w:val="0053224D"/>
    <w:rsid w:val="00540017"/>
    <w:rsid w:val="00541029"/>
    <w:rsid w:val="00550779"/>
    <w:rsid w:val="00552949"/>
    <w:rsid w:val="0055492A"/>
    <w:rsid w:val="005555CF"/>
    <w:rsid w:val="0055615A"/>
    <w:rsid w:val="00557C85"/>
    <w:rsid w:val="00560BA8"/>
    <w:rsid w:val="00565B8E"/>
    <w:rsid w:val="00567606"/>
    <w:rsid w:val="00571283"/>
    <w:rsid w:val="005731FA"/>
    <w:rsid w:val="00580251"/>
    <w:rsid w:val="00584745"/>
    <w:rsid w:val="00584E51"/>
    <w:rsid w:val="00594408"/>
    <w:rsid w:val="00594CD2"/>
    <w:rsid w:val="005978E3"/>
    <w:rsid w:val="005A11BE"/>
    <w:rsid w:val="005A650B"/>
    <w:rsid w:val="005A75E0"/>
    <w:rsid w:val="005B5034"/>
    <w:rsid w:val="005B7B0E"/>
    <w:rsid w:val="005C3D73"/>
    <w:rsid w:val="005C44FE"/>
    <w:rsid w:val="005D045D"/>
    <w:rsid w:val="005D4E76"/>
    <w:rsid w:val="005E0D11"/>
    <w:rsid w:val="005F65F9"/>
    <w:rsid w:val="005F75E1"/>
    <w:rsid w:val="005F7ED2"/>
    <w:rsid w:val="0060788D"/>
    <w:rsid w:val="00612BAA"/>
    <w:rsid w:val="00615490"/>
    <w:rsid w:val="00616C58"/>
    <w:rsid w:val="006200E4"/>
    <w:rsid w:val="00622981"/>
    <w:rsid w:val="00631C69"/>
    <w:rsid w:val="00640E88"/>
    <w:rsid w:val="006430CD"/>
    <w:rsid w:val="0065604E"/>
    <w:rsid w:val="00661F66"/>
    <w:rsid w:val="006644E4"/>
    <w:rsid w:val="00671687"/>
    <w:rsid w:val="00671BC6"/>
    <w:rsid w:val="00684078"/>
    <w:rsid w:val="006865F1"/>
    <w:rsid w:val="00694043"/>
    <w:rsid w:val="006952E2"/>
    <w:rsid w:val="0069582F"/>
    <w:rsid w:val="00696C81"/>
    <w:rsid w:val="006A5377"/>
    <w:rsid w:val="006A7BF5"/>
    <w:rsid w:val="006B0F26"/>
    <w:rsid w:val="006B4D05"/>
    <w:rsid w:val="006C5E99"/>
    <w:rsid w:val="006C6AE1"/>
    <w:rsid w:val="006C6FE1"/>
    <w:rsid w:val="006D1882"/>
    <w:rsid w:val="006D2431"/>
    <w:rsid w:val="006D618D"/>
    <w:rsid w:val="006E2C2F"/>
    <w:rsid w:val="006E3D11"/>
    <w:rsid w:val="006E694E"/>
    <w:rsid w:val="006E7516"/>
    <w:rsid w:val="007026EE"/>
    <w:rsid w:val="00702ED6"/>
    <w:rsid w:val="00724C70"/>
    <w:rsid w:val="007274B6"/>
    <w:rsid w:val="007376F6"/>
    <w:rsid w:val="0073776B"/>
    <w:rsid w:val="007412E0"/>
    <w:rsid w:val="007438B3"/>
    <w:rsid w:val="00746A78"/>
    <w:rsid w:val="00750888"/>
    <w:rsid w:val="00750C15"/>
    <w:rsid w:val="0075294A"/>
    <w:rsid w:val="00753678"/>
    <w:rsid w:val="0075759A"/>
    <w:rsid w:val="007628B4"/>
    <w:rsid w:val="007650F2"/>
    <w:rsid w:val="007672F6"/>
    <w:rsid w:val="00770E6D"/>
    <w:rsid w:val="0077203F"/>
    <w:rsid w:val="00781224"/>
    <w:rsid w:val="007870BB"/>
    <w:rsid w:val="00787B46"/>
    <w:rsid w:val="007A1FB8"/>
    <w:rsid w:val="007A22F8"/>
    <w:rsid w:val="007A2848"/>
    <w:rsid w:val="007C14F3"/>
    <w:rsid w:val="007C39EE"/>
    <w:rsid w:val="007C4199"/>
    <w:rsid w:val="007C4D25"/>
    <w:rsid w:val="007D38E2"/>
    <w:rsid w:val="007D5514"/>
    <w:rsid w:val="007E045C"/>
    <w:rsid w:val="007E51C7"/>
    <w:rsid w:val="007E6B7F"/>
    <w:rsid w:val="008021DD"/>
    <w:rsid w:val="00803C10"/>
    <w:rsid w:val="008123C9"/>
    <w:rsid w:val="00820067"/>
    <w:rsid w:val="00826148"/>
    <w:rsid w:val="00826B9A"/>
    <w:rsid w:val="00832BEF"/>
    <w:rsid w:val="0084098E"/>
    <w:rsid w:val="00841466"/>
    <w:rsid w:val="00847C88"/>
    <w:rsid w:val="00850D51"/>
    <w:rsid w:val="00855ABB"/>
    <w:rsid w:val="008567E7"/>
    <w:rsid w:val="008579AA"/>
    <w:rsid w:val="00863053"/>
    <w:rsid w:val="0086460D"/>
    <w:rsid w:val="00866804"/>
    <w:rsid w:val="008671DE"/>
    <w:rsid w:val="00873039"/>
    <w:rsid w:val="0087381B"/>
    <w:rsid w:val="00876E96"/>
    <w:rsid w:val="00887505"/>
    <w:rsid w:val="008918A6"/>
    <w:rsid w:val="008B0DF9"/>
    <w:rsid w:val="008B4142"/>
    <w:rsid w:val="008B74C2"/>
    <w:rsid w:val="008C0E9F"/>
    <w:rsid w:val="008C1990"/>
    <w:rsid w:val="008C5479"/>
    <w:rsid w:val="008D256A"/>
    <w:rsid w:val="008D2A01"/>
    <w:rsid w:val="008D2F50"/>
    <w:rsid w:val="008D44D5"/>
    <w:rsid w:val="008D577E"/>
    <w:rsid w:val="008D58CE"/>
    <w:rsid w:val="008E012D"/>
    <w:rsid w:val="008E1248"/>
    <w:rsid w:val="00902333"/>
    <w:rsid w:val="00906801"/>
    <w:rsid w:val="00922DB5"/>
    <w:rsid w:val="009254B2"/>
    <w:rsid w:val="00933733"/>
    <w:rsid w:val="00933E31"/>
    <w:rsid w:val="00935B34"/>
    <w:rsid w:val="00941935"/>
    <w:rsid w:val="00941BB0"/>
    <w:rsid w:val="00945893"/>
    <w:rsid w:val="00947C54"/>
    <w:rsid w:val="00950635"/>
    <w:rsid w:val="00957457"/>
    <w:rsid w:val="00957E49"/>
    <w:rsid w:val="00967D0E"/>
    <w:rsid w:val="00967F52"/>
    <w:rsid w:val="009732C8"/>
    <w:rsid w:val="009842DE"/>
    <w:rsid w:val="00990306"/>
    <w:rsid w:val="00992E35"/>
    <w:rsid w:val="0099436C"/>
    <w:rsid w:val="009A0591"/>
    <w:rsid w:val="009A6A7E"/>
    <w:rsid w:val="009B15DC"/>
    <w:rsid w:val="009B2ED3"/>
    <w:rsid w:val="009B7605"/>
    <w:rsid w:val="009C3046"/>
    <w:rsid w:val="009C4653"/>
    <w:rsid w:val="009C4DAB"/>
    <w:rsid w:val="009C60DF"/>
    <w:rsid w:val="009D7A7A"/>
    <w:rsid w:val="009E7A46"/>
    <w:rsid w:val="009E7B6D"/>
    <w:rsid w:val="009F4277"/>
    <w:rsid w:val="009F43F8"/>
    <w:rsid w:val="009F7C3E"/>
    <w:rsid w:val="00A110CF"/>
    <w:rsid w:val="00A12F84"/>
    <w:rsid w:val="00A13B7F"/>
    <w:rsid w:val="00A14BE4"/>
    <w:rsid w:val="00A316AF"/>
    <w:rsid w:val="00A3258B"/>
    <w:rsid w:val="00A34C2A"/>
    <w:rsid w:val="00A37CC5"/>
    <w:rsid w:val="00A41354"/>
    <w:rsid w:val="00A44AE1"/>
    <w:rsid w:val="00A55C9D"/>
    <w:rsid w:val="00A62C2D"/>
    <w:rsid w:val="00A647AC"/>
    <w:rsid w:val="00A66DFB"/>
    <w:rsid w:val="00A702DD"/>
    <w:rsid w:val="00A71065"/>
    <w:rsid w:val="00A83CE4"/>
    <w:rsid w:val="00A911AA"/>
    <w:rsid w:val="00A93872"/>
    <w:rsid w:val="00A9390D"/>
    <w:rsid w:val="00A966B3"/>
    <w:rsid w:val="00AA4AD7"/>
    <w:rsid w:val="00AB0532"/>
    <w:rsid w:val="00AB141C"/>
    <w:rsid w:val="00AC381C"/>
    <w:rsid w:val="00AC47F1"/>
    <w:rsid w:val="00AC563A"/>
    <w:rsid w:val="00AD7948"/>
    <w:rsid w:val="00AE04BC"/>
    <w:rsid w:val="00AE4D86"/>
    <w:rsid w:val="00AE508D"/>
    <w:rsid w:val="00AE714D"/>
    <w:rsid w:val="00AF3959"/>
    <w:rsid w:val="00B02743"/>
    <w:rsid w:val="00B02DAD"/>
    <w:rsid w:val="00B17656"/>
    <w:rsid w:val="00B17EDF"/>
    <w:rsid w:val="00B217B3"/>
    <w:rsid w:val="00B23365"/>
    <w:rsid w:val="00B31A1E"/>
    <w:rsid w:val="00B34935"/>
    <w:rsid w:val="00B35093"/>
    <w:rsid w:val="00B3665B"/>
    <w:rsid w:val="00B40453"/>
    <w:rsid w:val="00B5117D"/>
    <w:rsid w:val="00B563CC"/>
    <w:rsid w:val="00B62667"/>
    <w:rsid w:val="00B64CC2"/>
    <w:rsid w:val="00B711AD"/>
    <w:rsid w:val="00B74E80"/>
    <w:rsid w:val="00B829DA"/>
    <w:rsid w:val="00B87208"/>
    <w:rsid w:val="00B8759E"/>
    <w:rsid w:val="00B877E4"/>
    <w:rsid w:val="00B91A2E"/>
    <w:rsid w:val="00BA4924"/>
    <w:rsid w:val="00BA4A1E"/>
    <w:rsid w:val="00BA502F"/>
    <w:rsid w:val="00BA5A89"/>
    <w:rsid w:val="00BA75D5"/>
    <w:rsid w:val="00BB11D9"/>
    <w:rsid w:val="00BB4817"/>
    <w:rsid w:val="00BC0174"/>
    <w:rsid w:val="00BC462B"/>
    <w:rsid w:val="00BC4857"/>
    <w:rsid w:val="00BC6203"/>
    <w:rsid w:val="00BC7608"/>
    <w:rsid w:val="00BD1D20"/>
    <w:rsid w:val="00BD21C6"/>
    <w:rsid w:val="00BD3C3B"/>
    <w:rsid w:val="00BE2688"/>
    <w:rsid w:val="00BE57D2"/>
    <w:rsid w:val="00BE5E0E"/>
    <w:rsid w:val="00BF01FA"/>
    <w:rsid w:val="00BF7C37"/>
    <w:rsid w:val="00C01A3B"/>
    <w:rsid w:val="00C055F2"/>
    <w:rsid w:val="00C06433"/>
    <w:rsid w:val="00C07AAF"/>
    <w:rsid w:val="00C07E6E"/>
    <w:rsid w:val="00C124B0"/>
    <w:rsid w:val="00C12FBB"/>
    <w:rsid w:val="00C16AEA"/>
    <w:rsid w:val="00C261DC"/>
    <w:rsid w:val="00C324B7"/>
    <w:rsid w:val="00C324E7"/>
    <w:rsid w:val="00C34C12"/>
    <w:rsid w:val="00C36EB5"/>
    <w:rsid w:val="00C407C1"/>
    <w:rsid w:val="00C42FCC"/>
    <w:rsid w:val="00C51A03"/>
    <w:rsid w:val="00C533D3"/>
    <w:rsid w:val="00C549BB"/>
    <w:rsid w:val="00C54E2A"/>
    <w:rsid w:val="00C579F7"/>
    <w:rsid w:val="00C613A9"/>
    <w:rsid w:val="00C631BF"/>
    <w:rsid w:val="00C639DB"/>
    <w:rsid w:val="00C663A0"/>
    <w:rsid w:val="00C72329"/>
    <w:rsid w:val="00C742D7"/>
    <w:rsid w:val="00C81DBB"/>
    <w:rsid w:val="00C82A21"/>
    <w:rsid w:val="00C94BF0"/>
    <w:rsid w:val="00CA060A"/>
    <w:rsid w:val="00CA79A1"/>
    <w:rsid w:val="00CB0C8F"/>
    <w:rsid w:val="00CB28DE"/>
    <w:rsid w:val="00CB4C78"/>
    <w:rsid w:val="00CB6019"/>
    <w:rsid w:val="00CB6EAD"/>
    <w:rsid w:val="00CC405A"/>
    <w:rsid w:val="00CD1BB8"/>
    <w:rsid w:val="00CD4FE9"/>
    <w:rsid w:val="00CD6304"/>
    <w:rsid w:val="00CE27FF"/>
    <w:rsid w:val="00CE3CC0"/>
    <w:rsid w:val="00CE564B"/>
    <w:rsid w:val="00CF3C8A"/>
    <w:rsid w:val="00CF4E27"/>
    <w:rsid w:val="00CF6D78"/>
    <w:rsid w:val="00D01FAE"/>
    <w:rsid w:val="00D03D51"/>
    <w:rsid w:val="00D04332"/>
    <w:rsid w:val="00D06EAD"/>
    <w:rsid w:val="00D117DA"/>
    <w:rsid w:val="00D165A3"/>
    <w:rsid w:val="00D165B1"/>
    <w:rsid w:val="00D176F7"/>
    <w:rsid w:val="00D24479"/>
    <w:rsid w:val="00D27BFE"/>
    <w:rsid w:val="00D334CD"/>
    <w:rsid w:val="00D4060D"/>
    <w:rsid w:val="00D509BB"/>
    <w:rsid w:val="00D50CD3"/>
    <w:rsid w:val="00D5655C"/>
    <w:rsid w:val="00D57B71"/>
    <w:rsid w:val="00D57D5E"/>
    <w:rsid w:val="00D6064B"/>
    <w:rsid w:val="00D65565"/>
    <w:rsid w:val="00D668B6"/>
    <w:rsid w:val="00D72150"/>
    <w:rsid w:val="00D729BB"/>
    <w:rsid w:val="00D746A4"/>
    <w:rsid w:val="00D75218"/>
    <w:rsid w:val="00D77780"/>
    <w:rsid w:val="00D82694"/>
    <w:rsid w:val="00D82AE0"/>
    <w:rsid w:val="00D939FA"/>
    <w:rsid w:val="00DA1089"/>
    <w:rsid w:val="00DA4727"/>
    <w:rsid w:val="00DA5AA1"/>
    <w:rsid w:val="00DA7E17"/>
    <w:rsid w:val="00DB1178"/>
    <w:rsid w:val="00DB5DFD"/>
    <w:rsid w:val="00DC1E2F"/>
    <w:rsid w:val="00DC5C40"/>
    <w:rsid w:val="00DC5F19"/>
    <w:rsid w:val="00DC7EC3"/>
    <w:rsid w:val="00DD12D8"/>
    <w:rsid w:val="00DD337F"/>
    <w:rsid w:val="00DD63EE"/>
    <w:rsid w:val="00DD6598"/>
    <w:rsid w:val="00DD7ED9"/>
    <w:rsid w:val="00DE18C0"/>
    <w:rsid w:val="00DE5343"/>
    <w:rsid w:val="00DF1179"/>
    <w:rsid w:val="00DF36A0"/>
    <w:rsid w:val="00E001DF"/>
    <w:rsid w:val="00E035C2"/>
    <w:rsid w:val="00E03A4D"/>
    <w:rsid w:val="00E06A4F"/>
    <w:rsid w:val="00E1236B"/>
    <w:rsid w:val="00E17574"/>
    <w:rsid w:val="00E20522"/>
    <w:rsid w:val="00E2341E"/>
    <w:rsid w:val="00E24033"/>
    <w:rsid w:val="00E34326"/>
    <w:rsid w:val="00E4002A"/>
    <w:rsid w:val="00E441FB"/>
    <w:rsid w:val="00E50D01"/>
    <w:rsid w:val="00E52213"/>
    <w:rsid w:val="00E56243"/>
    <w:rsid w:val="00E622D2"/>
    <w:rsid w:val="00E635C5"/>
    <w:rsid w:val="00E651CD"/>
    <w:rsid w:val="00E65711"/>
    <w:rsid w:val="00E6765C"/>
    <w:rsid w:val="00E734B6"/>
    <w:rsid w:val="00E77F9C"/>
    <w:rsid w:val="00E81153"/>
    <w:rsid w:val="00E94429"/>
    <w:rsid w:val="00E9637B"/>
    <w:rsid w:val="00E96936"/>
    <w:rsid w:val="00EA37EE"/>
    <w:rsid w:val="00EA3ED2"/>
    <w:rsid w:val="00EA74A9"/>
    <w:rsid w:val="00EB36ED"/>
    <w:rsid w:val="00EB3DD2"/>
    <w:rsid w:val="00EB7792"/>
    <w:rsid w:val="00EC4CDC"/>
    <w:rsid w:val="00ED1E26"/>
    <w:rsid w:val="00EE1670"/>
    <w:rsid w:val="00EE19B5"/>
    <w:rsid w:val="00EE44A7"/>
    <w:rsid w:val="00EE5112"/>
    <w:rsid w:val="00EE5E81"/>
    <w:rsid w:val="00EF61FB"/>
    <w:rsid w:val="00F00A04"/>
    <w:rsid w:val="00F03FA1"/>
    <w:rsid w:val="00F0593C"/>
    <w:rsid w:val="00F16159"/>
    <w:rsid w:val="00F21505"/>
    <w:rsid w:val="00F23A85"/>
    <w:rsid w:val="00F303C5"/>
    <w:rsid w:val="00F37DA0"/>
    <w:rsid w:val="00F42A4E"/>
    <w:rsid w:val="00F436FD"/>
    <w:rsid w:val="00F44258"/>
    <w:rsid w:val="00F472F9"/>
    <w:rsid w:val="00F54C03"/>
    <w:rsid w:val="00F63727"/>
    <w:rsid w:val="00F71075"/>
    <w:rsid w:val="00F74FF5"/>
    <w:rsid w:val="00F76300"/>
    <w:rsid w:val="00F76735"/>
    <w:rsid w:val="00FA0313"/>
    <w:rsid w:val="00FA1EF5"/>
    <w:rsid w:val="00FA1FD8"/>
    <w:rsid w:val="00FA2361"/>
    <w:rsid w:val="00FA28B2"/>
    <w:rsid w:val="00FA7E08"/>
    <w:rsid w:val="00FB2391"/>
    <w:rsid w:val="00FB53C8"/>
    <w:rsid w:val="00FC49A0"/>
    <w:rsid w:val="00FC77F8"/>
    <w:rsid w:val="00FD0A84"/>
    <w:rsid w:val="00FD3C10"/>
    <w:rsid w:val="00FD47B8"/>
    <w:rsid w:val="00FE0D88"/>
    <w:rsid w:val="00FF74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7FF"/>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E27FF"/>
  </w:style>
  <w:style w:type="paragraph" w:customStyle="1" w:styleId="consplusnormal">
    <w:name w:val="consplusnormal"/>
    <w:basedOn w:val="a"/>
    <w:rsid w:val="00CE27FF"/>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CE27FF"/>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1"/>
    <w:qFormat/>
    <w:rsid w:val="00CE27FF"/>
    <w:pPr>
      <w:ind w:left="720"/>
      <w:contextualSpacing/>
    </w:p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CE27FF"/>
    <w:rPr>
      <w:rFonts w:ascii="Calibri" w:eastAsia="Arial Unicode MS" w:hAnsi="Calibri" w:cs="font183"/>
      <w:lang w:eastAsia="ar-SA"/>
    </w:rPr>
  </w:style>
  <w:style w:type="character" w:customStyle="1" w:styleId="blk">
    <w:name w:val="blk"/>
    <w:basedOn w:val="a0"/>
    <w:rsid w:val="00CE27FF"/>
  </w:style>
  <w:style w:type="paragraph" w:customStyle="1" w:styleId="1">
    <w:name w:val="Обычный (веб)1"/>
    <w:basedOn w:val="a"/>
    <w:rsid w:val="00CE27FF"/>
    <w:pPr>
      <w:spacing w:before="100" w:after="100" w:line="100" w:lineRule="atLeast"/>
    </w:pPr>
    <w:rPr>
      <w:rFonts w:ascii="Times New Roman" w:eastAsia="Times New Roman" w:hAnsi="Times New Roman" w:cs="Times New Roman"/>
      <w:sz w:val="24"/>
      <w:szCs w:val="24"/>
    </w:rPr>
  </w:style>
  <w:style w:type="paragraph" w:customStyle="1" w:styleId="2">
    <w:name w:val="Обычный (веб)2"/>
    <w:basedOn w:val="a"/>
    <w:rsid w:val="00CE27FF"/>
    <w:pPr>
      <w:spacing w:before="100" w:after="100" w:line="100" w:lineRule="atLeast"/>
    </w:pPr>
    <w:rPr>
      <w:rFonts w:ascii="Times New Roman" w:eastAsia="Times New Roman" w:hAnsi="Times New Roman" w:cs="Times New Roman"/>
      <w:sz w:val="24"/>
      <w:szCs w:val="24"/>
    </w:rPr>
  </w:style>
  <w:style w:type="paragraph" w:styleId="a5">
    <w:name w:val="Body Text"/>
    <w:aliases w:val=" Знак1 Знак,Основной текст11,bt,Знак1 Знак"/>
    <w:basedOn w:val="a"/>
    <w:link w:val="a6"/>
    <w:rsid w:val="00584E51"/>
    <w:pPr>
      <w:widowControl w:val="0"/>
      <w:suppressAutoHyphens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6">
    <w:name w:val="Основной текст Знак"/>
    <w:aliases w:val=" Знак1 Знак Знак,Основной текст11 Знак,bt Знак,Знак1 Знак Знак"/>
    <w:basedOn w:val="a0"/>
    <w:link w:val="a5"/>
    <w:rsid w:val="00584E51"/>
    <w:rPr>
      <w:rFonts w:ascii="Times New Roman" w:eastAsia="Times New Roman" w:hAnsi="Times New Roman" w:cs="Times New Roman"/>
      <w:sz w:val="20"/>
      <w:szCs w:val="20"/>
      <w:lang w:eastAsia="ru-RU"/>
    </w:rPr>
  </w:style>
  <w:style w:type="paragraph" w:customStyle="1" w:styleId="S">
    <w:name w:val="S_Обычный жирный"/>
    <w:basedOn w:val="a"/>
    <w:uiPriority w:val="99"/>
    <w:qFormat/>
    <w:rsid w:val="00584E51"/>
    <w:pPr>
      <w:suppressAutoHyphens w:val="0"/>
      <w:spacing w:after="0" w:line="240" w:lineRule="auto"/>
      <w:ind w:firstLine="709"/>
      <w:jc w:val="both"/>
    </w:pPr>
    <w:rPr>
      <w:rFonts w:ascii="Times New Roman" w:eastAsia="Times New Roman" w:hAnsi="Times New Roman" w:cs="Times New Roman"/>
      <w:sz w:val="28"/>
      <w:szCs w:val="24"/>
      <w:lang w:eastAsia="ru-RU"/>
    </w:rPr>
  </w:style>
  <w:style w:type="paragraph" w:styleId="a7">
    <w:name w:val="Balloon Text"/>
    <w:basedOn w:val="a"/>
    <w:link w:val="a8"/>
    <w:uiPriority w:val="99"/>
    <w:semiHidden/>
    <w:unhideWhenUsed/>
    <w:rsid w:val="00584E5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84E51"/>
    <w:rPr>
      <w:rFonts w:ascii="Tahoma" w:eastAsia="Arial Unicode MS" w:hAnsi="Tahoma" w:cs="Tahoma"/>
      <w:sz w:val="16"/>
      <w:szCs w:val="16"/>
      <w:lang w:eastAsia="ar-SA"/>
    </w:rPr>
  </w:style>
  <w:style w:type="paragraph" w:styleId="a9">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0"/>
    <w:uiPriority w:val="99"/>
    <w:qFormat/>
    <w:rsid w:val="00BB4817"/>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0">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9"/>
    <w:uiPriority w:val="99"/>
    <w:locked/>
    <w:rsid w:val="00BB4817"/>
    <w:rPr>
      <w:rFonts w:ascii="Times New Roman" w:eastAsia="Times New Roman" w:hAnsi="Times New Roman" w:cs="Times New Roman"/>
      <w:sz w:val="24"/>
      <w:szCs w:val="24"/>
      <w:lang w:eastAsia="ar-SA"/>
    </w:rPr>
  </w:style>
  <w:style w:type="character" w:styleId="aa">
    <w:name w:val="Strong"/>
    <w:uiPriority w:val="22"/>
    <w:qFormat/>
    <w:rsid w:val="00A34C2A"/>
    <w:rPr>
      <w:b/>
      <w:bCs/>
    </w:rPr>
  </w:style>
  <w:style w:type="paragraph" w:customStyle="1" w:styleId="S0">
    <w:name w:val="S_Обычный"/>
    <w:basedOn w:val="a"/>
    <w:link w:val="S1"/>
    <w:qFormat/>
    <w:rsid w:val="00D746A4"/>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1">
    <w:name w:val="S_Обычный Знак"/>
    <w:link w:val="S0"/>
    <w:rsid w:val="00D746A4"/>
    <w:rPr>
      <w:rFonts w:ascii="Times New Roman" w:eastAsia="Times New Roman" w:hAnsi="Times New Roman" w:cs="Times New Roman"/>
      <w:w w:val="109"/>
      <w:sz w:val="24"/>
      <w:szCs w:val="24"/>
      <w:lang w:eastAsia="ru-RU"/>
    </w:rPr>
  </w:style>
  <w:style w:type="character" w:customStyle="1" w:styleId="spelle">
    <w:name w:val="spelle"/>
    <w:basedOn w:val="a0"/>
    <w:rsid w:val="00CE3CC0"/>
  </w:style>
  <w:style w:type="table" w:styleId="ab">
    <w:name w:val="Table Grid"/>
    <w:basedOn w:val="a1"/>
    <w:uiPriority w:val="59"/>
    <w:rsid w:val="00CE3C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semiHidden/>
    <w:unhideWhenUsed/>
    <w:rsid w:val="00CB0C8F"/>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CB0C8F"/>
    <w:rPr>
      <w:rFonts w:ascii="Calibri" w:eastAsia="Arial Unicode MS" w:hAnsi="Calibri" w:cs="font183"/>
      <w:lang w:eastAsia="ar-SA"/>
    </w:rPr>
  </w:style>
  <w:style w:type="paragraph" w:styleId="ae">
    <w:name w:val="footer"/>
    <w:basedOn w:val="a"/>
    <w:link w:val="af"/>
    <w:uiPriority w:val="99"/>
    <w:unhideWhenUsed/>
    <w:rsid w:val="00CB0C8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B0C8F"/>
    <w:rPr>
      <w:rFonts w:ascii="Calibri" w:eastAsia="Arial Unicode MS" w:hAnsi="Calibri" w:cs="font183"/>
      <w:lang w:eastAsia="ar-SA"/>
    </w:rPr>
  </w:style>
  <w:style w:type="paragraph" w:customStyle="1" w:styleId="ConsPlusNormal0">
    <w:name w:val="ConsPlusNormal"/>
    <w:rsid w:val="003257AE"/>
    <w:pPr>
      <w:widowControl w:val="0"/>
      <w:autoSpaceDE w:val="0"/>
      <w:autoSpaceDN w:val="0"/>
      <w:spacing w:after="0" w:line="240" w:lineRule="auto"/>
    </w:pPr>
    <w:rPr>
      <w:rFonts w:ascii="Calibri" w:eastAsia="Times New Roman" w:hAnsi="Calibri" w:cs="Calibri"/>
      <w:szCs w:val="20"/>
      <w:lang w:eastAsia="ru-RU"/>
    </w:rPr>
  </w:style>
  <w:style w:type="paragraph" w:customStyle="1" w:styleId="af0">
    <w:name w:val="Обычный текст"/>
    <w:basedOn w:val="a"/>
    <w:link w:val="af1"/>
    <w:qFormat/>
    <w:rsid w:val="00C06433"/>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character" w:customStyle="1" w:styleId="af1">
    <w:name w:val="Обычный текст Знак"/>
    <w:basedOn w:val="a0"/>
    <w:link w:val="af0"/>
    <w:rsid w:val="00C06433"/>
    <w:rPr>
      <w:rFonts w:ascii="Times New Roman" w:eastAsia="Times New Roman" w:hAnsi="Times New Roman" w:cs="Times New Roman"/>
      <w:sz w:val="24"/>
      <w:szCs w:val="24"/>
      <w:lang w:val="en-US" w:eastAsia="ar-SA" w:bidi="en-US"/>
    </w:rPr>
  </w:style>
</w:styles>
</file>

<file path=word/webSettings.xml><?xml version="1.0" encoding="utf-8"?>
<w:webSettings xmlns:r="http://schemas.openxmlformats.org/officeDocument/2006/relationships" xmlns:w="http://schemas.openxmlformats.org/wordprocessingml/2006/main">
  <w:divs>
    <w:div w:id="210857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B1FB8-9389-42E6-B582-7FB228E14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1</Pages>
  <Words>2776</Words>
  <Characters>15829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497</cp:revision>
  <cp:lastPrinted>2024-09-17T07:27:00Z</cp:lastPrinted>
  <dcterms:created xsi:type="dcterms:W3CDTF">2024-07-31T01:57:00Z</dcterms:created>
  <dcterms:modified xsi:type="dcterms:W3CDTF">2024-10-24T02:06:00Z</dcterms:modified>
</cp:coreProperties>
</file>