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DC9EC" w14:textId="7903259B" w:rsidR="00826C25" w:rsidRDefault="003B299A" w:rsidP="003C307B">
      <w:pPr>
        <w:rPr>
          <w:rStyle w:val="fontstyle21"/>
        </w:rPr>
      </w:pPr>
      <w:r>
        <w:rPr>
          <w:rStyle w:val="fontstyle01"/>
        </w:rPr>
        <w:t>Информация к проекту решения:</w:t>
      </w:r>
      <w:r>
        <w:rPr>
          <w:b/>
          <w:bCs/>
          <w:color w:val="000000"/>
          <w:sz w:val="28"/>
          <w:szCs w:val="28"/>
        </w:rPr>
        <w:br/>
      </w:r>
      <w:r>
        <w:rPr>
          <w:rStyle w:val="fontstyle01"/>
          <w:sz w:val="24"/>
          <w:szCs w:val="24"/>
        </w:rPr>
        <w:t xml:space="preserve">Заявитель: </w:t>
      </w:r>
      <w:r w:rsidR="00BC74E8">
        <w:rPr>
          <w:rStyle w:val="fontstyle21"/>
        </w:rPr>
        <w:t>Тараканов Евгений Александрович</w:t>
      </w:r>
      <w:r w:rsidR="00826C25" w:rsidRPr="00826C25">
        <w:rPr>
          <w:rStyle w:val="fontstyle21"/>
        </w:rPr>
        <w:t xml:space="preserve"> </w:t>
      </w:r>
    </w:p>
    <w:p w14:paraId="5E5821F9" w14:textId="3F1C7B5E" w:rsidR="003C307B" w:rsidRDefault="003B299A" w:rsidP="003C307B">
      <w:pPr>
        <w:rPr>
          <w:rStyle w:val="fontstyle21"/>
        </w:rPr>
      </w:pPr>
      <w:r>
        <w:rPr>
          <w:rStyle w:val="fontstyle01"/>
          <w:sz w:val="24"/>
          <w:szCs w:val="24"/>
        </w:rPr>
        <w:t xml:space="preserve">Земельный участок: </w:t>
      </w:r>
      <w:r w:rsidR="00826C25" w:rsidRPr="00826C25">
        <w:rPr>
          <w:rStyle w:val="fontstyle21"/>
        </w:rPr>
        <w:t>54:30:02</w:t>
      </w:r>
      <w:r w:rsidR="00D5081F">
        <w:rPr>
          <w:rStyle w:val="fontstyle21"/>
        </w:rPr>
        <w:t>1</w:t>
      </w:r>
      <w:r w:rsidR="00BC74E8">
        <w:rPr>
          <w:rStyle w:val="fontstyle21"/>
        </w:rPr>
        <w:t>901</w:t>
      </w:r>
      <w:r w:rsidR="00826C25" w:rsidRPr="00826C25">
        <w:rPr>
          <w:rStyle w:val="fontstyle21"/>
        </w:rPr>
        <w:t>:</w:t>
      </w:r>
      <w:proofErr w:type="gramStart"/>
      <w:r w:rsidR="004A45B0">
        <w:rPr>
          <w:rStyle w:val="fontstyle21"/>
        </w:rPr>
        <w:t>28:</w:t>
      </w:r>
      <w:r w:rsidR="00D5081F">
        <w:rPr>
          <w:rStyle w:val="fontstyle21"/>
        </w:rPr>
        <w:t>ЗУ</w:t>
      </w:r>
      <w:proofErr w:type="gramEnd"/>
      <w:r w:rsidR="00BC74E8">
        <w:rPr>
          <w:rStyle w:val="fontstyle21"/>
        </w:rPr>
        <w:t>2</w:t>
      </w:r>
    </w:p>
    <w:p w14:paraId="761C32FB" w14:textId="59F86C0E" w:rsidR="003C307B" w:rsidRDefault="003B299A" w:rsidP="003C307B">
      <w:pPr>
        <w:rPr>
          <w:rStyle w:val="fontstyle21"/>
        </w:rPr>
      </w:pPr>
      <w:r>
        <w:rPr>
          <w:rStyle w:val="fontstyle01"/>
          <w:sz w:val="24"/>
          <w:szCs w:val="24"/>
        </w:rPr>
        <w:t xml:space="preserve">Местоположение: </w:t>
      </w:r>
      <w:r w:rsidR="00BC74E8" w:rsidRPr="00BC74E8">
        <w:rPr>
          <w:rStyle w:val="fontstyle21"/>
        </w:rPr>
        <w:t xml:space="preserve">Новосибирская область, </w:t>
      </w:r>
      <w:proofErr w:type="spellStart"/>
      <w:r w:rsidR="00BC74E8" w:rsidRPr="00BC74E8">
        <w:rPr>
          <w:rStyle w:val="fontstyle21"/>
        </w:rPr>
        <w:t>Чулымский</w:t>
      </w:r>
      <w:proofErr w:type="spellEnd"/>
      <w:r w:rsidR="00BC74E8" w:rsidRPr="00BC74E8">
        <w:rPr>
          <w:rStyle w:val="fontstyle21"/>
        </w:rPr>
        <w:t xml:space="preserve"> район, с. Иткуль, ул. Комсомольская, д. 62а</w:t>
      </w:r>
      <w:r>
        <w:rPr>
          <w:color w:val="000000"/>
        </w:rPr>
        <w:br/>
      </w:r>
      <w:r>
        <w:rPr>
          <w:rStyle w:val="fontstyle01"/>
          <w:sz w:val="24"/>
          <w:szCs w:val="24"/>
        </w:rPr>
        <w:t xml:space="preserve">Площадь </w:t>
      </w:r>
      <w:r w:rsidR="00BC74E8">
        <w:rPr>
          <w:rStyle w:val="fontstyle21"/>
        </w:rPr>
        <w:t>156</w:t>
      </w:r>
      <w:r>
        <w:rPr>
          <w:rStyle w:val="fontstyle21"/>
        </w:rPr>
        <w:t xml:space="preserve"> </w:t>
      </w:r>
      <w:proofErr w:type="spellStart"/>
      <w:proofErr w:type="gramStart"/>
      <w:r>
        <w:rPr>
          <w:rStyle w:val="fontstyle21"/>
        </w:rPr>
        <w:t>кв.м</w:t>
      </w:r>
      <w:proofErr w:type="spellEnd"/>
      <w:proofErr w:type="gramEnd"/>
      <w:r w:rsidR="003C307B">
        <w:rPr>
          <w:rStyle w:val="fontstyle21"/>
        </w:rPr>
        <w:t xml:space="preserve"> </w:t>
      </w:r>
    </w:p>
    <w:p w14:paraId="32DCCC1C" w14:textId="2D7E91E2" w:rsidR="003C307B" w:rsidRDefault="003B299A" w:rsidP="003C307B">
      <w:pPr>
        <w:rPr>
          <w:rStyle w:val="fontstyle21"/>
        </w:rPr>
      </w:pPr>
      <w:r>
        <w:rPr>
          <w:rStyle w:val="fontstyle01"/>
          <w:sz w:val="24"/>
          <w:szCs w:val="24"/>
        </w:rPr>
        <w:t>Вид права</w:t>
      </w:r>
      <w:r>
        <w:rPr>
          <w:rStyle w:val="fontstyle21"/>
        </w:rPr>
        <w:t xml:space="preserve">: </w:t>
      </w:r>
      <w:r w:rsidR="00BC74E8">
        <w:rPr>
          <w:rStyle w:val="fontstyle21"/>
        </w:rPr>
        <w:t>собственность</w:t>
      </w:r>
      <w:r w:rsidR="00BC74E8" w:rsidRPr="00BC74E8">
        <w:t xml:space="preserve"> </w:t>
      </w:r>
      <w:r w:rsidR="00BC74E8" w:rsidRPr="00BC74E8">
        <w:rPr>
          <w:rStyle w:val="fontstyle21"/>
        </w:rPr>
        <w:t>54:30:021901:28-54/010/2018-3 от 26.07.2018</w:t>
      </w:r>
      <w:r w:rsidR="00BC74E8">
        <w:rPr>
          <w:rStyle w:val="fontstyle21"/>
        </w:rPr>
        <w:t xml:space="preserve"> г.</w:t>
      </w:r>
    </w:p>
    <w:p w14:paraId="5B8F0AA3" w14:textId="66FEF894" w:rsidR="003C307B" w:rsidRDefault="003B299A" w:rsidP="003C307B">
      <w:pPr>
        <w:rPr>
          <w:rStyle w:val="fontstyle21"/>
        </w:rPr>
      </w:pPr>
      <w:r>
        <w:rPr>
          <w:rStyle w:val="fontstyle01"/>
          <w:sz w:val="24"/>
          <w:szCs w:val="24"/>
        </w:rPr>
        <w:t xml:space="preserve">Зонирование: </w:t>
      </w:r>
      <w:r w:rsidR="00BC74E8" w:rsidRPr="00BC74E8">
        <w:rPr>
          <w:rStyle w:val="fontstyle21"/>
        </w:rPr>
        <w:t xml:space="preserve">Зона застройки </w:t>
      </w:r>
      <w:proofErr w:type="gramStart"/>
      <w:r w:rsidR="00BC74E8" w:rsidRPr="00BC74E8">
        <w:rPr>
          <w:rStyle w:val="fontstyle21"/>
        </w:rPr>
        <w:t>индивидуальными  жилыми</w:t>
      </w:r>
      <w:proofErr w:type="gramEnd"/>
      <w:r w:rsidR="00BC74E8" w:rsidRPr="00BC74E8">
        <w:rPr>
          <w:rStyle w:val="fontstyle21"/>
        </w:rPr>
        <w:t xml:space="preserve"> домами (Ж-1)</w:t>
      </w:r>
    </w:p>
    <w:p w14:paraId="1997FF76" w14:textId="61BB9E51" w:rsidR="00D3434D" w:rsidRDefault="003B299A" w:rsidP="003C307B">
      <w:pPr>
        <w:rPr>
          <w:rStyle w:val="fontstyle21"/>
        </w:rPr>
      </w:pPr>
      <w:r>
        <w:rPr>
          <w:rStyle w:val="fontstyle01"/>
          <w:sz w:val="24"/>
          <w:szCs w:val="24"/>
        </w:rPr>
        <w:t>Запрос</w:t>
      </w:r>
      <w:r w:rsidR="00BC74E8">
        <w:rPr>
          <w:rStyle w:val="fontstyle01"/>
          <w:sz w:val="24"/>
          <w:szCs w:val="24"/>
        </w:rPr>
        <w:t xml:space="preserve">: </w:t>
      </w:r>
      <w:r w:rsidR="00BC74E8" w:rsidRPr="00BC74E8">
        <w:rPr>
          <w:rStyle w:val="fontstyle21"/>
        </w:rPr>
        <w:t>о предоставлении разрешения на условно разрешенный вид использования «Магазины (4.4)</w:t>
      </w:r>
    </w:p>
    <w:p w14:paraId="075B5C02" w14:textId="49EF52DA" w:rsidR="002A16CC" w:rsidRDefault="00D3434D" w:rsidP="00395ADC">
      <w:pPr>
        <w:pStyle w:val="4"/>
        <w:spacing w:before="0" w:after="0"/>
        <w:jc w:val="left"/>
        <w:rPr>
          <w:b w:val="0"/>
        </w:rPr>
      </w:pPr>
      <w:r w:rsidRPr="00D3434D">
        <w:rPr>
          <w:sz w:val="24"/>
          <w:szCs w:val="24"/>
        </w:rPr>
        <w:t>Планируется</w:t>
      </w:r>
      <w:r>
        <w:rPr>
          <w:color w:val="000000"/>
          <w:sz w:val="24"/>
          <w:szCs w:val="24"/>
        </w:rPr>
        <w:t>:</w:t>
      </w:r>
      <w:r w:rsidR="00395ADC" w:rsidRPr="004A45B0">
        <w:rPr>
          <w:color w:val="000000"/>
          <w:sz w:val="24"/>
          <w:szCs w:val="24"/>
        </w:rPr>
        <w:t xml:space="preserve"> </w:t>
      </w:r>
      <w:r w:rsidR="00BC74E8" w:rsidRPr="00395ADC">
        <w:rPr>
          <w:b w:val="0"/>
          <w:bCs w:val="0"/>
          <w:color w:val="000000"/>
          <w:sz w:val="24"/>
          <w:szCs w:val="24"/>
        </w:rPr>
        <w:t>строительство здания магазина</w:t>
      </w:r>
      <w:r w:rsidR="003B299A" w:rsidRPr="00D3434D">
        <w:rPr>
          <w:color w:val="000000"/>
          <w:sz w:val="24"/>
          <w:szCs w:val="24"/>
        </w:rPr>
        <w:br/>
      </w:r>
      <w:r w:rsidR="00BC74E8">
        <w:rPr>
          <w:noProof/>
        </w:rPr>
        <w:drawing>
          <wp:inline distT="0" distB="0" distL="0" distR="0" wp14:anchorId="638C5EB3" wp14:editId="2F04307A">
            <wp:extent cx="4258121" cy="590948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4868" cy="5932721"/>
                    </a:xfrm>
                    <a:prstGeom prst="rect">
                      <a:avLst/>
                    </a:prstGeom>
                    <a:noFill/>
                    <a:ln>
                      <a:noFill/>
                    </a:ln>
                  </pic:spPr>
                </pic:pic>
              </a:graphicData>
            </a:graphic>
          </wp:inline>
        </w:drawing>
      </w:r>
      <w:r w:rsidR="0009691F">
        <w:br w:type="textWrapping" w:clear="all"/>
      </w:r>
      <w:r w:rsidR="00BC74E8" w:rsidRPr="00BC74E8">
        <w:rPr>
          <w:noProof/>
        </w:rPr>
        <w:lastRenderedPageBreak/>
        <w:drawing>
          <wp:inline distT="0" distB="0" distL="0" distR="0" wp14:anchorId="62F08C66" wp14:editId="19E15B75">
            <wp:extent cx="4815597" cy="6680579"/>
            <wp:effectExtent l="0" t="0" r="444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8596" cy="6684740"/>
                    </a:xfrm>
                    <a:prstGeom prst="rect">
                      <a:avLst/>
                    </a:prstGeom>
                  </pic:spPr>
                </pic:pic>
              </a:graphicData>
            </a:graphic>
          </wp:inline>
        </w:drawing>
      </w:r>
      <w:r w:rsidR="007C13C0">
        <w:br w:type="textWrapping" w:clear="all"/>
      </w:r>
      <w:bookmarkStart w:id="0" w:name="_Toc368489196"/>
      <w:r w:rsidR="009062AF">
        <w:rPr>
          <w:noProof/>
        </w:rPr>
        <w:lastRenderedPageBreak/>
        <w:drawing>
          <wp:inline distT="0" distB="0" distL="0" distR="0" wp14:anchorId="0CA1BB05" wp14:editId="1F3EDEA0">
            <wp:extent cx="5940425" cy="84016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r w:rsidR="002A16CC" w:rsidRPr="002A16CC">
        <w:rPr>
          <w:b w:val="0"/>
        </w:rPr>
        <w:t xml:space="preserve"> </w:t>
      </w:r>
    </w:p>
    <w:p w14:paraId="7D4A4DE8" w14:textId="339E20F2" w:rsidR="009062AF" w:rsidRDefault="009062AF" w:rsidP="009062AF">
      <w:pPr>
        <w:rPr>
          <w:lang w:eastAsia="ru-RU"/>
        </w:rPr>
      </w:pPr>
    </w:p>
    <w:p w14:paraId="5462A52D" w14:textId="58A5F5DC" w:rsidR="009062AF" w:rsidRDefault="009062AF" w:rsidP="009062AF">
      <w:pPr>
        <w:rPr>
          <w:lang w:eastAsia="ru-RU"/>
        </w:rPr>
      </w:pPr>
    </w:p>
    <w:p w14:paraId="71D5EF3B" w14:textId="77777777" w:rsidR="009062AF" w:rsidRPr="009062AF" w:rsidRDefault="009062AF" w:rsidP="009062AF">
      <w:pPr>
        <w:rPr>
          <w:lang w:eastAsia="ru-RU"/>
        </w:rPr>
      </w:pPr>
    </w:p>
    <w:p w14:paraId="65574AD8" w14:textId="77777777" w:rsidR="002A16CC" w:rsidRPr="002A16CC" w:rsidRDefault="002A16CC" w:rsidP="002A16CC">
      <w:pPr>
        <w:keepNext/>
        <w:spacing w:after="60" w:line="240" w:lineRule="auto"/>
        <w:jc w:val="right"/>
        <w:outlineLvl w:val="3"/>
        <w:rPr>
          <w:rFonts w:ascii="Times New Roman" w:eastAsia="Times New Roman" w:hAnsi="Times New Roman" w:cs="Times New Roman"/>
          <w:bCs/>
          <w:lang w:eastAsia="ru-RU"/>
        </w:rPr>
      </w:pPr>
      <w:r w:rsidRPr="002A16CC">
        <w:rPr>
          <w:rFonts w:ascii="Times New Roman" w:eastAsia="Times New Roman" w:hAnsi="Times New Roman" w:cs="Times New Roman"/>
          <w:bCs/>
          <w:lang w:eastAsia="ru-RU"/>
        </w:rPr>
        <w:t>Выдержка из правил землепользования и застройки</w:t>
      </w:r>
    </w:p>
    <w:p w14:paraId="60DF29F7" w14:textId="77777777" w:rsidR="002A16CC" w:rsidRPr="002A16CC" w:rsidRDefault="002A16CC" w:rsidP="002A16CC">
      <w:pPr>
        <w:keepNext/>
        <w:spacing w:after="60" w:line="240" w:lineRule="auto"/>
        <w:jc w:val="right"/>
        <w:outlineLvl w:val="3"/>
        <w:rPr>
          <w:rFonts w:ascii="Times New Roman" w:eastAsia="Times New Roman" w:hAnsi="Times New Roman" w:cs="Times New Roman"/>
          <w:bCs/>
          <w:lang w:eastAsia="ru-RU"/>
        </w:rPr>
      </w:pPr>
      <w:r w:rsidRPr="002A16CC">
        <w:rPr>
          <w:rFonts w:ascii="Times New Roman" w:eastAsia="Times New Roman" w:hAnsi="Times New Roman" w:cs="Times New Roman"/>
          <w:bCs/>
          <w:lang w:eastAsia="ru-RU"/>
        </w:rPr>
        <w:t xml:space="preserve"> </w:t>
      </w:r>
      <w:proofErr w:type="spellStart"/>
      <w:r w:rsidRPr="002A16CC">
        <w:rPr>
          <w:rFonts w:ascii="Times New Roman" w:eastAsia="Times New Roman" w:hAnsi="Times New Roman" w:cs="Times New Roman"/>
          <w:bCs/>
          <w:lang w:eastAsia="ru-RU"/>
        </w:rPr>
        <w:t>Иткульского</w:t>
      </w:r>
      <w:proofErr w:type="spellEnd"/>
      <w:r w:rsidRPr="002A16CC">
        <w:rPr>
          <w:rFonts w:ascii="Times New Roman" w:eastAsia="Times New Roman" w:hAnsi="Times New Roman" w:cs="Times New Roman"/>
          <w:bCs/>
          <w:lang w:eastAsia="ru-RU"/>
        </w:rPr>
        <w:t xml:space="preserve"> сельсовета Чулымского района </w:t>
      </w:r>
    </w:p>
    <w:p w14:paraId="6C59DF57" w14:textId="77777777" w:rsidR="002A16CC" w:rsidRPr="002A16CC" w:rsidRDefault="002A16CC" w:rsidP="002A16CC">
      <w:pPr>
        <w:keepNext/>
        <w:spacing w:after="60" w:line="240" w:lineRule="auto"/>
        <w:jc w:val="right"/>
        <w:outlineLvl w:val="3"/>
        <w:rPr>
          <w:rFonts w:ascii="Times New Roman" w:eastAsia="Times New Roman" w:hAnsi="Times New Roman" w:cs="Times New Roman"/>
          <w:bCs/>
          <w:lang w:eastAsia="ru-RU"/>
        </w:rPr>
      </w:pPr>
      <w:r w:rsidRPr="002A16CC">
        <w:rPr>
          <w:rFonts w:ascii="Times New Roman" w:eastAsia="Times New Roman" w:hAnsi="Times New Roman" w:cs="Times New Roman"/>
          <w:bCs/>
          <w:lang w:eastAsia="ru-RU"/>
        </w:rPr>
        <w:t>Новосибирской области</w:t>
      </w:r>
    </w:p>
    <w:p w14:paraId="4ED9FB0D" w14:textId="7A1F4992" w:rsidR="002A16CC" w:rsidRPr="002A16CC" w:rsidRDefault="002A16CC" w:rsidP="002A16CC">
      <w:pPr>
        <w:keepNext/>
        <w:spacing w:after="60" w:line="240" w:lineRule="auto"/>
        <w:jc w:val="right"/>
        <w:outlineLvl w:val="3"/>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r w:rsidRPr="002A16CC">
        <w:rPr>
          <w:rFonts w:ascii="Times New Roman" w:eastAsia="Times New Roman" w:hAnsi="Times New Roman" w:cs="Times New Roman"/>
          <w:bCs/>
          <w:lang w:eastAsia="ru-RU"/>
        </w:rPr>
        <w:t>Утверждены решением 12 сессии Совета депутатов</w:t>
      </w:r>
    </w:p>
    <w:p w14:paraId="1B80F1AC" w14:textId="77777777" w:rsidR="002A16CC" w:rsidRPr="002A16CC" w:rsidRDefault="002A16CC" w:rsidP="002A16CC">
      <w:pPr>
        <w:keepNext/>
        <w:spacing w:after="60" w:line="240" w:lineRule="auto"/>
        <w:jc w:val="right"/>
        <w:outlineLvl w:val="3"/>
        <w:rPr>
          <w:rFonts w:ascii="Times New Roman" w:eastAsia="Times New Roman" w:hAnsi="Times New Roman" w:cs="Times New Roman"/>
          <w:bCs/>
          <w:lang w:eastAsia="ru-RU"/>
        </w:rPr>
      </w:pPr>
      <w:r w:rsidRPr="002A16CC">
        <w:rPr>
          <w:rFonts w:ascii="Times New Roman" w:eastAsia="Times New Roman" w:hAnsi="Times New Roman" w:cs="Times New Roman"/>
          <w:bCs/>
          <w:lang w:eastAsia="ru-RU"/>
        </w:rPr>
        <w:t>Чулымского района</w:t>
      </w:r>
    </w:p>
    <w:p w14:paraId="48A5471A" w14:textId="77777777" w:rsidR="002A16CC" w:rsidRDefault="002A16CC" w:rsidP="002A16CC">
      <w:pPr>
        <w:keepNext/>
        <w:spacing w:after="60" w:line="240" w:lineRule="auto"/>
        <w:jc w:val="right"/>
        <w:outlineLvl w:val="3"/>
        <w:rPr>
          <w:rFonts w:ascii="Times New Roman" w:eastAsia="Times New Roman" w:hAnsi="Times New Roman" w:cs="Times New Roman"/>
          <w:bCs/>
          <w:lang w:eastAsia="ru-RU"/>
        </w:rPr>
      </w:pPr>
      <w:r w:rsidRPr="002A16CC">
        <w:rPr>
          <w:rFonts w:ascii="Times New Roman" w:eastAsia="Times New Roman" w:hAnsi="Times New Roman" w:cs="Times New Roman"/>
          <w:bCs/>
          <w:lang w:eastAsia="ru-RU"/>
        </w:rPr>
        <w:t>Новосибирской области от 30.06.2017 № 12/13</w:t>
      </w:r>
      <w:r>
        <w:rPr>
          <w:rFonts w:ascii="Times New Roman" w:eastAsia="Times New Roman" w:hAnsi="Times New Roman" w:cs="Times New Roman"/>
          <w:bCs/>
          <w:lang w:eastAsia="ru-RU"/>
        </w:rPr>
        <w:t xml:space="preserve">0, </w:t>
      </w:r>
    </w:p>
    <w:p w14:paraId="3CC4260E" w14:textId="07A57B87" w:rsidR="002A16CC" w:rsidRDefault="002A16CC" w:rsidP="002A16CC">
      <w:pPr>
        <w:keepNext/>
        <w:spacing w:after="60" w:line="240" w:lineRule="auto"/>
        <w:jc w:val="right"/>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lang w:eastAsia="ru-RU"/>
        </w:rPr>
        <w:t>в редакции решения 20.05.2022 г. №15/130)</w:t>
      </w:r>
    </w:p>
    <w:p w14:paraId="3A079D7A" w14:textId="10D47A79" w:rsidR="002A16CC" w:rsidRDefault="002A16CC" w:rsidP="002A16CC">
      <w:pPr>
        <w:pStyle w:val="4"/>
        <w:spacing w:before="0" w:after="0"/>
        <w:rPr>
          <w:b w:val="0"/>
        </w:rPr>
      </w:pPr>
    </w:p>
    <w:p w14:paraId="1BA1A260" w14:textId="52532D95" w:rsidR="002A16CC" w:rsidRPr="002A16CC" w:rsidRDefault="002A16CC" w:rsidP="002A16CC">
      <w:pPr>
        <w:pStyle w:val="4"/>
        <w:spacing w:before="0" w:after="0"/>
        <w:rPr>
          <w:b w:val="0"/>
        </w:rPr>
      </w:pPr>
      <w:r w:rsidRPr="002A16CC">
        <w:rPr>
          <w:b w:val="0"/>
        </w:rPr>
        <w:t xml:space="preserve">Статья 21. Зона застройки </w:t>
      </w:r>
      <w:r w:rsidR="009062AF" w:rsidRPr="002A16CC">
        <w:rPr>
          <w:b w:val="0"/>
        </w:rPr>
        <w:t>индивидуальными жилыми</w:t>
      </w:r>
      <w:r w:rsidRPr="002A16CC">
        <w:rPr>
          <w:b w:val="0"/>
        </w:rPr>
        <w:t xml:space="preserve"> домами</w:t>
      </w:r>
      <w:r w:rsidRPr="002A16CC">
        <w:rPr>
          <w:b w:val="0"/>
          <w:color w:val="FF0000"/>
        </w:rPr>
        <w:t xml:space="preserve"> </w:t>
      </w:r>
      <w:r w:rsidRPr="002A16CC">
        <w:rPr>
          <w:b w:val="0"/>
        </w:rPr>
        <w:t>(Ж-1)</w:t>
      </w:r>
      <w:bookmarkEnd w:id="0"/>
    </w:p>
    <w:p w14:paraId="22DF0795" w14:textId="77777777" w:rsidR="002A16CC" w:rsidRPr="002A16CC" w:rsidRDefault="002A16CC" w:rsidP="002A16CC">
      <w:pPr>
        <w:widowControl w:val="0"/>
        <w:autoSpaceDE w:val="0"/>
        <w:autoSpaceDN w:val="0"/>
        <w:adjustRightInd w:val="0"/>
        <w:spacing w:after="0" w:line="240" w:lineRule="auto"/>
        <w:jc w:val="both"/>
        <w:rPr>
          <w:rFonts w:ascii="Arial" w:eastAsia="Times New Roman" w:hAnsi="Arial" w:cs="Arial"/>
          <w:sz w:val="20"/>
          <w:szCs w:val="20"/>
          <w:lang w:eastAsia="ru-RU"/>
        </w:rPr>
      </w:pPr>
    </w:p>
    <w:p w14:paraId="61329646" w14:textId="77777777" w:rsidR="002A16CC" w:rsidRPr="002A16CC" w:rsidRDefault="002A16CC" w:rsidP="002A16CC">
      <w:pPr>
        <w:spacing w:after="0" w:line="240" w:lineRule="auto"/>
        <w:ind w:firstLine="540"/>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1. Виды разрешенного использования земельных участков и объектов </w:t>
      </w:r>
      <w:bookmarkStart w:id="1" w:name="_GoBack"/>
      <w:bookmarkEnd w:id="1"/>
      <w:r w:rsidRPr="002A16CC">
        <w:rPr>
          <w:rFonts w:ascii="Times New Roman" w:eastAsia="Calibri" w:hAnsi="Times New Roman" w:cs="Times New Roman"/>
          <w:sz w:val="28"/>
          <w:szCs w:val="28"/>
        </w:rPr>
        <w:t>капитального строительства:</w:t>
      </w:r>
    </w:p>
    <w:p w14:paraId="6CBBEFA4" w14:textId="77777777" w:rsidR="002A16CC" w:rsidRPr="002A16CC" w:rsidRDefault="002A16CC" w:rsidP="002A16CC">
      <w:pPr>
        <w:spacing w:after="0" w:line="240" w:lineRule="auto"/>
        <w:ind w:firstLine="540"/>
        <w:jc w:val="both"/>
        <w:rPr>
          <w:rFonts w:ascii="Times New Roman" w:eastAsia="Times New Roman" w:hAnsi="Times New Roman" w:cs="Times New Roman"/>
          <w:color w:val="000000"/>
          <w:sz w:val="28"/>
          <w:szCs w:val="28"/>
          <w:lang w:eastAsia="ru-RU"/>
        </w:rPr>
      </w:pPr>
      <w:r w:rsidRPr="002A16CC">
        <w:rPr>
          <w:rFonts w:ascii="Times New Roman" w:eastAsia="Times New Roman" w:hAnsi="Times New Roman" w:cs="Times New Roman"/>
          <w:sz w:val="28"/>
          <w:szCs w:val="28"/>
          <w:lang w:eastAsia="ru-RU"/>
        </w:rPr>
        <w:t>(</w:t>
      </w:r>
      <w:r w:rsidRPr="002A16CC">
        <w:rPr>
          <w:rFonts w:ascii="Times New Roman" w:eastAsia="Times New Roman" w:hAnsi="Times New Roman" w:cs="Times New Roman"/>
          <w:color w:val="000000"/>
          <w:sz w:val="28"/>
          <w:szCs w:val="28"/>
          <w:lang w:eastAsia="ru-RU"/>
        </w:rPr>
        <w:t xml:space="preserve">Описание видов разрешенного использования соответствует описанию видов разрешенного использования земельных участков, сформулированных в классификаторе видов разрешенного использования земельных участков, утвержденных Приказом Росреестра от 10.11.2020 </w:t>
      </w:r>
      <w:r w:rsidRPr="002A16CC">
        <w:rPr>
          <w:rFonts w:ascii="Times New Roman" w:eastAsia="Times New Roman" w:hAnsi="Times New Roman" w:cs="Times New Roman"/>
          <w:color w:val="000000"/>
          <w:sz w:val="28"/>
          <w:szCs w:val="28"/>
          <w:lang w:val="en-US" w:eastAsia="ru-RU"/>
        </w:rPr>
        <w:t>N</w:t>
      </w:r>
      <w:r w:rsidRPr="002A16CC">
        <w:rPr>
          <w:rFonts w:ascii="Times New Roman" w:eastAsia="Times New Roman" w:hAnsi="Times New Roman" w:cs="Times New Roman"/>
          <w:color w:val="000000"/>
          <w:sz w:val="28"/>
          <w:szCs w:val="28"/>
          <w:lang w:eastAsia="ru-RU"/>
        </w:rPr>
        <w:t xml:space="preserve"> П/0412 "Об утверждении классификатора видов разрешенного использования земельных участков")</w:t>
      </w:r>
    </w:p>
    <w:p w14:paraId="00E55C38" w14:textId="77777777" w:rsidR="002A16CC" w:rsidRPr="002A16CC" w:rsidRDefault="002A16CC" w:rsidP="002A16CC">
      <w:pPr>
        <w:spacing w:after="0" w:line="240" w:lineRule="auto"/>
        <w:ind w:firstLine="540"/>
        <w:jc w:val="both"/>
        <w:rPr>
          <w:rFonts w:ascii="Times New Roman" w:eastAsia="Times New Roman" w:hAnsi="Times New Roman" w:cs="Times New Roman"/>
          <w:color w:val="000000"/>
          <w:sz w:val="28"/>
          <w:szCs w:val="28"/>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5761"/>
        <w:gridCol w:w="2629"/>
      </w:tblGrid>
      <w:tr w:rsidR="002A16CC" w:rsidRPr="002A16CC" w14:paraId="50718441"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7A0F8AB6"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N</w:t>
            </w:r>
          </w:p>
          <w:p w14:paraId="41495510"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п/п</w:t>
            </w:r>
          </w:p>
        </w:tc>
        <w:tc>
          <w:tcPr>
            <w:tcW w:w="5761" w:type="dxa"/>
            <w:tcBorders>
              <w:top w:val="single" w:sz="4" w:space="0" w:color="auto"/>
              <w:left w:val="single" w:sz="4" w:space="0" w:color="auto"/>
              <w:bottom w:val="single" w:sz="4" w:space="0" w:color="auto"/>
              <w:right w:val="single" w:sz="4" w:space="0" w:color="auto"/>
            </w:tcBorders>
            <w:hideMark/>
          </w:tcPr>
          <w:p w14:paraId="3551303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Наименование вида разрешенного использования земельного участка </w:t>
            </w:r>
          </w:p>
        </w:tc>
        <w:tc>
          <w:tcPr>
            <w:tcW w:w="2629" w:type="dxa"/>
            <w:tcBorders>
              <w:top w:val="single" w:sz="4" w:space="0" w:color="auto"/>
              <w:left w:val="single" w:sz="4" w:space="0" w:color="auto"/>
              <w:bottom w:val="single" w:sz="4" w:space="0" w:color="auto"/>
              <w:right w:val="single" w:sz="4" w:space="0" w:color="auto"/>
            </w:tcBorders>
            <w:hideMark/>
          </w:tcPr>
          <w:p w14:paraId="06B45D7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Код классификатора</w:t>
            </w:r>
          </w:p>
        </w:tc>
      </w:tr>
      <w:tr w:rsidR="002A16CC" w:rsidRPr="002A16CC" w14:paraId="56E608AE" w14:textId="77777777" w:rsidTr="00D62BDA">
        <w:trPr>
          <w:trHeight w:val="375"/>
        </w:trPr>
        <w:tc>
          <w:tcPr>
            <w:tcW w:w="680" w:type="dxa"/>
            <w:tcBorders>
              <w:top w:val="single" w:sz="4" w:space="0" w:color="auto"/>
              <w:left w:val="single" w:sz="4" w:space="0" w:color="auto"/>
              <w:bottom w:val="single" w:sz="4" w:space="0" w:color="auto"/>
              <w:right w:val="single" w:sz="4" w:space="0" w:color="auto"/>
            </w:tcBorders>
            <w:hideMark/>
          </w:tcPr>
          <w:p w14:paraId="2DEB810A" w14:textId="77777777" w:rsidR="002A16CC" w:rsidRPr="002A16CC" w:rsidRDefault="002A16CC" w:rsidP="002A16CC">
            <w:pPr>
              <w:spacing w:after="0" w:line="240" w:lineRule="auto"/>
              <w:jc w:val="center"/>
              <w:rPr>
                <w:rFonts w:ascii="Times New Roman" w:eastAsia="Calibri" w:hAnsi="Times New Roman" w:cs="Times New Roman"/>
                <w:sz w:val="28"/>
                <w:szCs w:val="28"/>
              </w:rPr>
            </w:pPr>
            <w:r w:rsidRPr="002A16CC">
              <w:rPr>
                <w:rFonts w:ascii="Times New Roman" w:eastAsia="Calibri" w:hAnsi="Times New Roman" w:cs="Times New Roman"/>
                <w:sz w:val="28"/>
                <w:szCs w:val="28"/>
              </w:rPr>
              <w:t>1</w:t>
            </w:r>
          </w:p>
        </w:tc>
        <w:tc>
          <w:tcPr>
            <w:tcW w:w="5761" w:type="dxa"/>
            <w:tcBorders>
              <w:top w:val="single" w:sz="4" w:space="0" w:color="auto"/>
              <w:left w:val="single" w:sz="4" w:space="0" w:color="auto"/>
              <w:bottom w:val="single" w:sz="4" w:space="0" w:color="auto"/>
              <w:right w:val="single" w:sz="4" w:space="0" w:color="auto"/>
            </w:tcBorders>
            <w:hideMark/>
          </w:tcPr>
          <w:p w14:paraId="3EC224CA" w14:textId="77777777" w:rsidR="002A16CC" w:rsidRPr="002A16CC" w:rsidRDefault="002A16CC" w:rsidP="002A16CC">
            <w:pPr>
              <w:spacing w:after="0" w:line="240" w:lineRule="auto"/>
              <w:jc w:val="center"/>
              <w:rPr>
                <w:rFonts w:ascii="Times New Roman" w:eastAsia="Calibri" w:hAnsi="Times New Roman" w:cs="Times New Roman"/>
                <w:sz w:val="28"/>
                <w:szCs w:val="28"/>
              </w:rPr>
            </w:pPr>
            <w:r w:rsidRPr="002A16CC">
              <w:rPr>
                <w:rFonts w:ascii="Times New Roman" w:eastAsia="Calibri" w:hAnsi="Times New Roman" w:cs="Times New Roman"/>
                <w:sz w:val="28"/>
                <w:szCs w:val="28"/>
              </w:rPr>
              <w:t>2</w:t>
            </w:r>
          </w:p>
        </w:tc>
        <w:tc>
          <w:tcPr>
            <w:tcW w:w="2629" w:type="dxa"/>
            <w:tcBorders>
              <w:top w:val="single" w:sz="4" w:space="0" w:color="auto"/>
              <w:left w:val="single" w:sz="4" w:space="0" w:color="auto"/>
              <w:bottom w:val="single" w:sz="4" w:space="0" w:color="auto"/>
              <w:right w:val="single" w:sz="4" w:space="0" w:color="auto"/>
            </w:tcBorders>
            <w:hideMark/>
          </w:tcPr>
          <w:p w14:paraId="390A3027" w14:textId="77777777" w:rsidR="002A16CC" w:rsidRPr="002A16CC" w:rsidRDefault="002A16CC" w:rsidP="002A16CC">
            <w:pPr>
              <w:spacing w:after="0" w:line="240" w:lineRule="auto"/>
              <w:jc w:val="center"/>
              <w:rPr>
                <w:rFonts w:ascii="Times New Roman" w:eastAsia="Calibri" w:hAnsi="Times New Roman" w:cs="Times New Roman"/>
                <w:sz w:val="28"/>
                <w:szCs w:val="28"/>
              </w:rPr>
            </w:pPr>
            <w:r w:rsidRPr="002A16CC">
              <w:rPr>
                <w:rFonts w:ascii="Times New Roman" w:eastAsia="Calibri" w:hAnsi="Times New Roman" w:cs="Times New Roman"/>
                <w:sz w:val="28"/>
                <w:szCs w:val="28"/>
              </w:rPr>
              <w:t>3</w:t>
            </w:r>
          </w:p>
        </w:tc>
      </w:tr>
      <w:tr w:rsidR="002A16CC" w:rsidRPr="002A16CC" w14:paraId="4826EB66" w14:textId="77777777" w:rsidTr="00D62BDA">
        <w:tc>
          <w:tcPr>
            <w:tcW w:w="9070" w:type="dxa"/>
            <w:gridSpan w:val="3"/>
            <w:tcBorders>
              <w:top w:val="single" w:sz="4" w:space="0" w:color="auto"/>
              <w:left w:val="single" w:sz="4" w:space="0" w:color="auto"/>
              <w:bottom w:val="single" w:sz="4" w:space="0" w:color="auto"/>
              <w:right w:val="single" w:sz="4" w:space="0" w:color="auto"/>
            </w:tcBorders>
            <w:hideMark/>
          </w:tcPr>
          <w:p w14:paraId="51E7E41C" w14:textId="77777777" w:rsidR="002A16CC" w:rsidRPr="002A16CC" w:rsidRDefault="002A16CC" w:rsidP="002A16CC">
            <w:pPr>
              <w:spacing w:after="0" w:line="240" w:lineRule="auto"/>
              <w:jc w:val="center"/>
              <w:rPr>
                <w:rFonts w:ascii="Times New Roman" w:eastAsia="Calibri" w:hAnsi="Times New Roman" w:cs="Times New Roman"/>
                <w:sz w:val="28"/>
                <w:szCs w:val="28"/>
              </w:rPr>
            </w:pPr>
            <w:r w:rsidRPr="002A16CC">
              <w:rPr>
                <w:rFonts w:ascii="Times New Roman" w:eastAsia="Calibri" w:hAnsi="Times New Roman" w:cs="Times New Roman"/>
                <w:sz w:val="28"/>
                <w:szCs w:val="28"/>
              </w:rPr>
              <w:t>1. Основные виды разрешенного использования</w:t>
            </w:r>
          </w:p>
        </w:tc>
      </w:tr>
      <w:tr w:rsidR="002A16CC" w:rsidRPr="002A16CC" w14:paraId="6592463B"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1821911B"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1.1</w:t>
            </w:r>
          </w:p>
        </w:tc>
        <w:tc>
          <w:tcPr>
            <w:tcW w:w="5761" w:type="dxa"/>
            <w:tcBorders>
              <w:top w:val="single" w:sz="4" w:space="0" w:color="auto"/>
              <w:left w:val="single" w:sz="4" w:space="0" w:color="auto"/>
              <w:bottom w:val="single" w:sz="4" w:space="0" w:color="auto"/>
              <w:right w:val="single" w:sz="4" w:space="0" w:color="auto"/>
            </w:tcBorders>
            <w:hideMark/>
          </w:tcPr>
          <w:p w14:paraId="5AC8859C"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Для индивидуального жилищного строительства</w:t>
            </w:r>
          </w:p>
        </w:tc>
        <w:tc>
          <w:tcPr>
            <w:tcW w:w="2629" w:type="dxa"/>
            <w:tcBorders>
              <w:top w:val="single" w:sz="4" w:space="0" w:color="auto"/>
              <w:left w:val="single" w:sz="4" w:space="0" w:color="auto"/>
              <w:bottom w:val="single" w:sz="4" w:space="0" w:color="auto"/>
              <w:right w:val="single" w:sz="4" w:space="0" w:color="auto"/>
            </w:tcBorders>
            <w:hideMark/>
          </w:tcPr>
          <w:p w14:paraId="59BA927A"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w:t>
            </w:r>
          </w:p>
        </w:tc>
      </w:tr>
      <w:tr w:rsidR="002A16CC" w:rsidRPr="002A16CC" w14:paraId="50B39F95"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379D4590"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1.2</w:t>
            </w:r>
          </w:p>
        </w:tc>
        <w:tc>
          <w:tcPr>
            <w:tcW w:w="5761" w:type="dxa"/>
            <w:tcBorders>
              <w:top w:val="single" w:sz="4" w:space="0" w:color="auto"/>
              <w:left w:val="single" w:sz="4" w:space="0" w:color="auto"/>
              <w:bottom w:val="single" w:sz="4" w:space="0" w:color="auto"/>
              <w:right w:val="single" w:sz="4" w:space="0" w:color="auto"/>
            </w:tcBorders>
            <w:hideMark/>
          </w:tcPr>
          <w:p w14:paraId="27827005"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Для ведения личного подсобного хозяйства (приусадебный земельный участок)</w:t>
            </w:r>
          </w:p>
        </w:tc>
        <w:tc>
          <w:tcPr>
            <w:tcW w:w="2629" w:type="dxa"/>
            <w:tcBorders>
              <w:top w:val="single" w:sz="4" w:space="0" w:color="auto"/>
              <w:left w:val="single" w:sz="4" w:space="0" w:color="auto"/>
              <w:bottom w:val="single" w:sz="4" w:space="0" w:color="auto"/>
              <w:right w:val="single" w:sz="4" w:space="0" w:color="auto"/>
            </w:tcBorders>
            <w:hideMark/>
          </w:tcPr>
          <w:p w14:paraId="521026F6"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2.2</w:t>
            </w:r>
          </w:p>
        </w:tc>
      </w:tr>
      <w:tr w:rsidR="002A16CC" w:rsidRPr="002A16CC" w14:paraId="13C483DB"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15FDE66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1.3</w:t>
            </w:r>
          </w:p>
        </w:tc>
        <w:tc>
          <w:tcPr>
            <w:tcW w:w="5761" w:type="dxa"/>
            <w:tcBorders>
              <w:top w:val="single" w:sz="4" w:space="0" w:color="auto"/>
              <w:left w:val="single" w:sz="4" w:space="0" w:color="auto"/>
              <w:bottom w:val="single" w:sz="4" w:space="0" w:color="auto"/>
              <w:right w:val="single" w:sz="4" w:space="0" w:color="auto"/>
            </w:tcBorders>
            <w:hideMark/>
          </w:tcPr>
          <w:p w14:paraId="487CDE00"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Блокированная жилая застройка</w:t>
            </w:r>
          </w:p>
        </w:tc>
        <w:tc>
          <w:tcPr>
            <w:tcW w:w="2629" w:type="dxa"/>
            <w:tcBorders>
              <w:top w:val="single" w:sz="4" w:space="0" w:color="auto"/>
              <w:left w:val="single" w:sz="4" w:space="0" w:color="auto"/>
              <w:bottom w:val="single" w:sz="4" w:space="0" w:color="auto"/>
              <w:right w:val="single" w:sz="4" w:space="0" w:color="auto"/>
            </w:tcBorders>
            <w:hideMark/>
          </w:tcPr>
          <w:p w14:paraId="795D850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2.3</w:t>
            </w:r>
          </w:p>
        </w:tc>
      </w:tr>
      <w:tr w:rsidR="002A16CC" w:rsidRPr="002A16CC" w14:paraId="64D14B89" w14:textId="77777777" w:rsidTr="00D62BDA">
        <w:tc>
          <w:tcPr>
            <w:tcW w:w="680" w:type="dxa"/>
            <w:tcBorders>
              <w:top w:val="single" w:sz="4" w:space="0" w:color="auto"/>
              <w:left w:val="single" w:sz="4" w:space="0" w:color="auto"/>
              <w:bottom w:val="single" w:sz="4" w:space="0" w:color="auto"/>
              <w:right w:val="single" w:sz="4" w:space="0" w:color="auto"/>
            </w:tcBorders>
          </w:tcPr>
          <w:p w14:paraId="75033236"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1.4</w:t>
            </w:r>
          </w:p>
        </w:tc>
        <w:tc>
          <w:tcPr>
            <w:tcW w:w="5761" w:type="dxa"/>
            <w:tcBorders>
              <w:top w:val="single" w:sz="4" w:space="0" w:color="auto"/>
              <w:left w:val="single" w:sz="4" w:space="0" w:color="auto"/>
              <w:bottom w:val="single" w:sz="4" w:space="0" w:color="auto"/>
              <w:right w:val="single" w:sz="4" w:space="0" w:color="auto"/>
            </w:tcBorders>
          </w:tcPr>
          <w:p w14:paraId="16AA30AA"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Коммунальное обслуживание</w:t>
            </w:r>
          </w:p>
        </w:tc>
        <w:tc>
          <w:tcPr>
            <w:tcW w:w="2629" w:type="dxa"/>
            <w:tcBorders>
              <w:top w:val="single" w:sz="4" w:space="0" w:color="auto"/>
              <w:left w:val="single" w:sz="4" w:space="0" w:color="auto"/>
              <w:bottom w:val="single" w:sz="4" w:space="0" w:color="auto"/>
              <w:right w:val="single" w:sz="4" w:space="0" w:color="auto"/>
            </w:tcBorders>
          </w:tcPr>
          <w:p w14:paraId="1A19A4BB"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3.1</w:t>
            </w:r>
          </w:p>
        </w:tc>
      </w:tr>
      <w:tr w:rsidR="002A16CC" w:rsidRPr="002A16CC" w14:paraId="3944B832"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4C4BAA0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1.5</w:t>
            </w:r>
          </w:p>
        </w:tc>
        <w:tc>
          <w:tcPr>
            <w:tcW w:w="5761" w:type="dxa"/>
            <w:tcBorders>
              <w:top w:val="single" w:sz="4" w:space="0" w:color="auto"/>
              <w:left w:val="single" w:sz="4" w:space="0" w:color="auto"/>
              <w:bottom w:val="single" w:sz="4" w:space="0" w:color="auto"/>
              <w:right w:val="single" w:sz="4" w:space="0" w:color="auto"/>
            </w:tcBorders>
            <w:hideMark/>
          </w:tcPr>
          <w:p w14:paraId="0DC7820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Предоставление коммунальных услуг </w:t>
            </w:r>
          </w:p>
        </w:tc>
        <w:tc>
          <w:tcPr>
            <w:tcW w:w="2629" w:type="dxa"/>
            <w:tcBorders>
              <w:top w:val="single" w:sz="4" w:space="0" w:color="auto"/>
              <w:left w:val="single" w:sz="4" w:space="0" w:color="auto"/>
              <w:bottom w:val="single" w:sz="4" w:space="0" w:color="auto"/>
              <w:right w:val="single" w:sz="4" w:space="0" w:color="auto"/>
            </w:tcBorders>
            <w:hideMark/>
          </w:tcPr>
          <w:p w14:paraId="39D4F195"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3.1.1</w:t>
            </w:r>
          </w:p>
        </w:tc>
      </w:tr>
      <w:tr w:rsidR="002A16CC" w:rsidRPr="002A16CC" w14:paraId="2E6B9A97" w14:textId="77777777" w:rsidTr="00D62BDA">
        <w:tc>
          <w:tcPr>
            <w:tcW w:w="680" w:type="dxa"/>
            <w:tcBorders>
              <w:top w:val="single" w:sz="4" w:space="0" w:color="auto"/>
              <w:left w:val="single" w:sz="4" w:space="0" w:color="auto"/>
              <w:bottom w:val="single" w:sz="4" w:space="0" w:color="auto"/>
              <w:right w:val="single" w:sz="4" w:space="0" w:color="auto"/>
            </w:tcBorders>
          </w:tcPr>
          <w:p w14:paraId="1C5B328E"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1.6</w:t>
            </w:r>
          </w:p>
        </w:tc>
        <w:tc>
          <w:tcPr>
            <w:tcW w:w="5761" w:type="dxa"/>
            <w:tcBorders>
              <w:top w:val="single" w:sz="4" w:space="0" w:color="auto"/>
              <w:left w:val="single" w:sz="4" w:space="0" w:color="auto"/>
              <w:bottom w:val="single" w:sz="4" w:space="0" w:color="auto"/>
              <w:right w:val="single" w:sz="4" w:space="0" w:color="auto"/>
            </w:tcBorders>
          </w:tcPr>
          <w:p w14:paraId="71AF23A3"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Малоэтажная многоквартирная жилая застройка</w:t>
            </w:r>
          </w:p>
        </w:tc>
        <w:tc>
          <w:tcPr>
            <w:tcW w:w="2629" w:type="dxa"/>
            <w:tcBorders>
              <w:top w:val="single" w:sz="4" w:space="0" w:color="auto"/>
              <w:left w:val="single" w:sz="4" w:space="0" w:color="auto"/>
              <w:bottom w:val="single" w:sz="4" w:space="0" w:color="auto"/>
              <w:right w:val="single" w:sz="4" w:space="0" w:color="auto"/>
            </w:tcBorders>
          </w:tcPr>
          <w:p w14:paraId="66F70AF1"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2.1.1</w:t>
            </w:r>
          </w:p>
        </w:tc>
      </w:tr>
      <w:tr w:rsidR="002A16CC" w:rsidRPr="002A16CC" w14:paraId="79741B1D"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711660EE"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1.7</w:t>
            </w:r>
          </w:p>
        </w:tc>
        <w:tc>
          <w:tcPr>
            <w:tcW w:w="5761" w:type="dxa"/>
            <w:tcBorders>
              <w:top w:val="single" w:sz="4" w:space="0" w:color="auto"/>
              <w:left w:val="single" w:sz="4" w:space="0" w:color="auto"/>
              <w:bottom w:val="single" w:sz="4" w:space="0" w:color="auto"/>
              <w:right w:val="single" w:sz="4" w:space="0" w:color="auto"/>
            </w:tcBorders>
          </w:tcPr>
          <w:p w14:paraId="02916EA5"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Связь</w:t>
            </w:r>
          </w:p>
        </w:tc>
        <w:tc>
          <w:tcPr>
            <w:tcW w:w="2629" w:type="dxa"/>
            <w:tcBorders>
              <w:top w:val="single" w:sz="4" w:space="0" w:color="auto"/>
              <w:left w:val="single" w:sz="4" w:space="0" w:color="auto"/>
              <w:bottom w:val="single" w:sz="4" w:space="0" w:color="auto"/>
              <w:right w:val="single" w:sz="4" w:space="0" w:color="auto"/>
            </w:tcBorders>
            <w:hideMark/>
          </w:tcPr>
          <w:p w14:paraId="204E5DE0"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6.8</w:t>
            </w:r>
          </w:p>
        </w:tc>
      </w:tr>
      <w:tr w:rsidR="002A16CC" w:rsidRPr="002A16CC" w14:paraId="782F1DE3"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764115FA"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1.8</w:t>
            </w:r>
          </w:p>
        </w:tc>
        <w:tc>
          <w:tcPr>
            <w:tcW w:w="5761" w:type="dxa"/>
            <w:tcBorders>
              <w:top w:val="single" w:sz="4" w:space="0" w:color="auto"/>
              <w:left w:val="single" w:sz="4" w:space="0" w:color="auto"/>
              <w:bottom w:val="single" w:sz="4" w:space="0" w:color="auto"/>
              <w:right w:val="single" w:sz="4" w:space="0" w:color="auto"/>
            </w:tcBorders>
            <w:hideMark/>
          </w:tcPr>
          <w:p w14:paraId="39F50E2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Площадки для занятий спортом</w:t>
            </w:r>
          </w:p>
        </w:tc>
        <w:tc>
          <w:tcPr>
            <w:tcW w:w="2629" w:type="dxa"/>
            <w:tcBorders>
              <w:top w:val="single" w:sz="4" w:space="0" w:color="auto"/>
              <w:left w:val="single" w:sz="4" w:space="0" w:color="auto"/>
              <w:bottom w:val="single" w:sz="4" w:space="0" w:color="auto"/>
              <w:right w:val="single" w:sz="4" w:space="0" w:color="auto"/>
            </w:tcBorders>
            <w:hideMark/>
          </w:tcPr>
          <w:p w14:paraId="092C0100"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5.1.3</w:t>
            </w:r>
          </w:p>
        </w:tc>
      </w:tr>
      <w:tr w:rsidR="002A16CC" w:rsidRPr="002A16CC" w14:paraId="7B5ED93D" w14:textId="77777777" w:rsidTr="00D62BDA">
        <w:tc>
          <w:tcPr>
            <w:tcW w:w="680" w:type="dxa"/>
            <w:tcBorders>
              <w:top w:val="single" w:sz="4" w:space="0" w:color="auto"/>
              <w:left w:val="single" w:sz="4" w:space="0" w:color="auto"/>
              <w:bottom w:val="single" w:sz="4" w:space="0" w:color="auto"/>
              <w:right w:val="single" w:sz="4" w:space="0" w:color="auto"/>
            </w:tcBorders>
          </w:tcPr>
          <w:p w14:paraId="429A72D8" w14:textId="77777777" w:rsidR="002A16CC" w:rsidRPr="002A16CC" w:rsidRDefault="002A16CC" w:rsidP="002A16CC">
            <w:pPr>
              <w:spacing w:after="0" w:line="240" w:lineRule="auto"/>
              <w:rPr>
                <w:rFonts w:ascii="Times New Roman" w:eastAsia="Calibri" w:hAnsi="Times New Roman" w:cs="Times New Roman"/>
                <w:sz w:val="28"/>
                <w:szCs w:val="28"/>
                <w:lang w:val="en-US"/>
              </w:rPr>
            </w:pPr>
            <w:r w:rsidRPr="002A16CC">
              <w:rPr>
                <w:rFonts w:ascii="Times New Roman" w:eastAsia="Calibri" w:hAnsi="Times New Roman" w:cs="Times New Roman"/>
                <w:sz w:val="28"/>
                <w:szCs w:val="28"/>
                <w:lang w:val="en-US"/>
              </w:rPr>
              <w:t>1.9</w:t>
            </w:r>
          </w:p>
        </w:tc>
        <w:tc>
          <w:tcPr>
            <w:tcW w:w="5761" w:type="dxa"/>
            <w:tcBorders>
              <w:top w:val="single" w:sz="4" w:space="0" w:color="auto"/>
              <w:left w:val="single" w:sz="4" w:space="0" w:color="auto"/>
              <w:bottom w:val="single" w:sz="4" w:space="0" w:color="auto"/>
              <w:right w:val="single" w:sz="4" w:space="0" w:color="auto"/>
            </w:tcBorders>
          </w:tcPr>
          <w:p w14:paraId="3A34992B"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Размещение гаражей для собственных нужд</w:t>
            </w:r>
          </w:p>
        </w:tc>
        <w:tc>
          <w:tcPr>
            <w:tcW w:w="2629" w:type="dxa"/>
            <w:tcBorders>
              <w:top w:val="single" w:sz="4" w:space="0" w:color="auto"/>
              <w:left w:val="single" w:sz="4" w:space="0" w:color="auto"/>
              <w:bottom w:val="single" w:sz="4" w:space="0" w:color="auto"/>
              <w:right w:val="single" w:sz="4" w:space="0" w:color="auto"/>
            </w:tcBorders>
          </w:tcPr>
          <w:p w14:paraId="0EE4D227"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2.7.2</w:t>
            </w:r>
          </w:p>
        </w:tc>
      </w:tr>
      <w:tr w:rsidR="002A16CC" w:rsidRPr="002A16CC" w14:paraId="1A8B5E66" w14:textId="77777777" w:rsidTr="00D62BDA">
        <w:tc>
          <w:tcPr>
            <w:tcW w:w="680" w:type="dxa"/>
            <w:tcBorders>
              <w:top w:val="single" w:sz="4" w:space="0" w:color="auto"/>
              <w:left w:val="single" w:sz="4" w:space="0" w:color="auto"/>
              <w:bottom w:val="single" w:sz="4" w:space="0" w:color="auto"/>
              <w:right w:val="single" w:sz="4" w:space="0" w:color="auto"/>
            </w:tcBorders>
          </w:tcPr>
          <w:p w14:paraId="00C0E669" w14:textId="77777777" w:rsidR="002A16CC" w:rsidRPr="002A16CC" w:rsidRDefault="002A16CC" w:rsidP="002A16CC">
            <w:pPr>
              <w:spacing w:after="0" w:line="240" w:lineRule="auto"/>
              <w:rPr>
                <w:rFonts w:ascii="Times New Roman" w:eastAsia="Calibri" w:hAnsi="Times New Roman" w:cs="Times New Roman"/>
                <w:sz w:val="28"/>
                <w:szCs w:val="28"/>
                <w:lang w:val="en-US"/>
              </w:rPr>
            </w:pPr>
            <w:r w:rsidRPr="002A16CC">
              <w:rPr>
                <w:rFonts w:ascii="Times New Roman" w:eastAsia="Calibri" w:hAnsi="Times New Roman" w:cs="Times New Roman"/>
                <w:sz w:val="28"/>
                <w:szCs w:val="28"/>
                <w:lang w:val="en-US"/>
              </w:rPr>
              <w:lastRenderedPageBreak/>
              <w:t>1.10</w:t>
            </w:r>
          </w:p>
        </w:tc>
        <w:tc>
          <w:tcPr>
            <w:tcW w:w="5761" w:type="dxa"/>
            <w:tcBorders>
              <w:top w:val="single" w:sz="4" w:space="0" w:color="auto"/>
              <w:left w:val="single" w:sz="4" w:space="0" w:color="auto"/>
              <w:bottom w:val="single" w:sz="4" w:space="0" w:color="auto"/>
              <w:right w:val="single" w:sz="4" w:space="0" w:color="auto"/>
            </w:tcBorders>
          </w:tcPr>
          <w:p w14:paraId="0353F755"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Ведение огородничества</w:t>
            </w:r>
          </w:p>
        </w:tc>
        <w:tc>
          <w:tcPr>
            <w:tcW w:w="2629" w:type="dxa"/>
            <w:tcBorders>
              <w:top w:val="single" w:sz="4" w:space="0" w:color="auto"/>
              <w:left w:val="single" w:sz="4" w:space="0" w:color="auto"/>
              <w:bottom w:val="single" w:sz="4" w:space="0" w:color="auto"/>
              <w:right w:val="single" w:sz="4" w:space="0" w:color="auto"/>
            </w:tcBorders>
          </w:tcPr>
          <w:p w14:paraId="4744194C"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13.1</w:t>
            </w:r>
          </w:p>
        </w:tc>
      </w:tr>
      <w:tr w:rsidR="002A16CC" w:rsidRPr="002A16CC" w14:paraId="7D52215D" w14:textId="77777777" w:rsidTr="00D62BDA">
        <w:tc>
          <w:tcPr>
            <w:tcW w:w="9070" w:type="dxa"/>
            <w:gridSpan w:val="3"/>
            <w:tcBorders>
              <w:top w:val="single" w:sz="4" w:space="0" w:color="auto"/>
              <w:left w:val="single" w:sz="4" w:space="0" w:color="auto"/>
              <w:bottom w:val="single" w:sz="4" w:space="0" w:color="auto"/>
              <w:right w:val="single" w:sz="4" w:space="0" w:color="auto"/>
            </w:tcBorders>
            <w:hideMark/>
          </w:tcPr>
          <w:p w14:paraId="6FB13BDB" w14:textId="77777777" w:rsidR="002A16CC" w:rsidRPr="002A16CC" w:rsidRDefault="002A16CC" w:rsidP="002A16CC">
            <w:pPr>
              <w:widowControl w:val="0"/>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r w:rsidRPr="002A16CC">
              <w:rPr>
                <w:rFonts w:ascii="Times New Roman" w:eastAsia="Calibri" w:hAnsi="Times New Roman" w:cs="Times New Roman"/>
                <w:sz w:val="28"/>
                <w:szCs w:val="28"/>
              </w:rPr>
              <w:t>Условно разрешенные виды использования</w:t>
            </w:r>
          </w:p>
        </w:tc>
      </w:tr>
      <w:tr w:rsidR="002A16CC" w:rsidRPr="002A16CC" w14:paraId="5F6F8D2D"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52D6E0B3"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w:t>
            </w:r>
          </w:p>
        </w:tc>
        <w:tc>
          <w:tcPr>
            <w:tcW w:w="5761" w:type="dxa"/>
            <w:tcBorders>
              <w:top w:val="single" w:sz="4" w:space="0" w:color="auto"/>
              <w:left w:val="single" w:sz="4" w:space="0" w:color="auto"/>
              <w:bottom w:val="single" w:sz="4" w:space="0" w:color="auto"/>
              <w:right w:val="single" w:sz="4" w:space="0" w:color="auto"/>
            </w:tcBorders>
            <w:hideMark/>
          </w:tcPr>
          <w:p w14:paraId="18770CDE"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Оказание социальной помощи населению </w:t>
            </w:r>
          </w:p>
        </w:tc>
        <w:tc>
          <w:tcPr>
            <w:tcW w:w="2629" w:type="dxa"/>
            <w:tcBorders>
              <w:top w:val="single" w:sz="4" w:space="0" w:color="auto"/>
              <w:left w:val="single" w:sz="4" w:space="0" w:color="auto"/>
              <w:bottom w:val="single" w:sz="4" w:space="0" w:color="auto"/>
              <w:right w:val="single" w:sz="4" w:space="0" w:color="auto"/>
            </w:tcBorders>
            <w:hideMark/>
          </w:tcPr>
          <w:p w14:paraId="2A35725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3.2.2</w:t>
            </w:r>
          </w:p>
        </w:tc>
      </w:tr>
      <w:tr w:rsidR="002A16CC" w:rsidRPr="002A16CC" w14:paraId="613DA9EC"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5587EBEF"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2.2</w:t>
            </w:r>
          </w:p>
        </w:tc>
        <w:tc>
          <w:tcPr>
            <w:tcW w:w="5761" w:type="dxa"/>
            <w:tcBorders>
              <w:top w:val="single" w:sz="4" w:space="0" w:color="auto"/>
              <w:left w:val="single" w:sz="4" w:space="0" w:color="auto"/>
              <w:bottom w:val="single" w:sz="4" w:space="0" w:color="auto"/>
              <w:right w:val="single" w:sz="4" w:space="0" w:color="auto"/>
            </w:tcBorders>
            <w:hideMark/>
          </w:tcPr>
          <w:p w14:paraId="5A7321F0"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Оказание услуг связи</w:t>
            </w:r>
          </w:p>
        </w:tc>
        <w:tc>
          <w:tcPr>
            <w:tcW w:w="2629" w:type="dxa"/>
            <w:tcBorders>
              <w:top w:val="single" w:sz="4" w:space="0" w:color="auto"/>
              <w:left w:val="single" w:sz="4" w:space="0" w:color="auto"/>
              <w:bottom w:val="single" w:sz="4" w:space="0" w:color="auto"/>
              <w:right w:val="single" w:sz="4" w:space="0" w:color="auto"/>
            </w:tcBorders>
            <w:hideMark/>
          </w:tcPr>
          <w:p w14:paraId="0DE9E68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3.2.3</w:t>
            </w:r>
          </w:p>
        </w:tc>
      </w:tr>
      <w:tr w:rsidR="002A16CC" w:rsidRPr="002A16CC" w14:paraId="3C7E4BE4"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15ACBD9F"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2.3</w:t>
            </w:r>
          </w:p>
        </w:tc>
        <w:tc>
          <w:tcPr>
            <w:tcW w:w="5761" w:type="dxa"/>
            <w:tcBorders>
              <w:top w:val="single" w:sz="4" w:space="0" w:color="auto"/>
              <w:left w:val="single" w:sz="4" w:space="0" w:color="auto"/>
              <w:bottom w:val="single" w:sz="4" w:space="0" w:color="auto"/>
              <w:right w:val="single" w:sz="4" w:space="0" w:color="auto"/>
            </w:tcBorders>
            <w:hideMark/>
          </w:tcPr>
          <w:p w14:paraId="1EF32C0B"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Амбулаторно-поликлиническое обслуживание</w:t>
            </w:r>
          </w:p>
        </w:tc>
        <w:tc>
          <w:tcPr>
            <w:tcW w:w="2629" w:type="dxa"/>
            <w:tcBorders>
              <w:top w:val="single" w:sz="4" w:space="0" w:color="auto"/>
              <w:left w:val="single" w:sz="4" w:space="0" w:color="auto"/>
              <w:bottom w:val="single" w:sz="4" w:space="0" w:color="auto"/>
              <w:right w:val="single" w:sz="4" w:space="0" w:color="auto"/>
            </w:tcBorders>
            <w:hideMark/>
          </w:tcPr>
          <w:p w14:paraId="71ED6D1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3.4.1</w:t>
            </w:r>
          </w:p>
        </w:tc>
      </w:tr>
      <w:tr w:rsidR="002A16CC" w:rsidRPr="002A16CC" w14:paraId="0B3795C2" w14:textId="77777777" w:rsidTr="00D62BDA">
        <w:trPr>
          <w:trHeight w:val="487"/>
        </w:trPr>
        <w:tc>
          <w:tcPr>
            <w:tcW w:w="680" w:type="dxa"/>
            <w:tcBorders>
              <w:top w:val="single" w:sz="4" w:space="0" w:color="auto"/>
              <w:left w:val="single" w:sz="4" w:space="0" w:color="auto"/>
              <w:bottom w:val="single" w:sz="4" w:space="0" w:color="auto"/>
              <w:right w:val="single" w:sz="4" w:space="0" w:color="auto"/>
            </w:tcBorders>
            <w:hideMark/>
          </w:tcPr>
          <w:p w14:paraId="54324983"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2.4</w:t>
            </w:r>
          </w:p>
        </w:tc>
        <w:tc>
          <w:tcPr>
            <w:tcW w:w="5761" w:type="dxa"/>
            <w:tcBorders>
              <w:top w:val="single" w:sz="4" w:space="0" w:color="auto"/>
              <w:left w:val="single" w:sz="4" w:space="0" w:color="auto"/>
              <w:bottom w:val="single" w:sz="4" w:space="0" w:color="auto"/>
              <w:right w:val="single" w:sz="4" w:space="0" w:color="auto"/>
            </w:tcBorders>
            <w:hideMark/>
          </w:tcPr>
          <w:p w14:paraId="283AFEB5"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Культурное развитие</w:t>
            </w:r>
          </w:p>
        </w:tc>
        <w:tc>
          <w:tcPr>
            <w:tcW w:w="2629" w:type="dxa"/>
            <w:tcBorders>
              <w:top w:val="single" w:sz="4" w:space="0" w:color="auto"/>
              <w:left w:val="single" w:sz="4" w:space="0" w:color="auto"/>
              <w:bottom w:val="single" w:sz="4" w:space="0" w:color="auto"/>
              <w:right w:val="single" w:sz="4" w:space="0" w:color="auto"/>
            </w:tcBorders>
            <w:hideMark/>
          </w:tcPr>
          <w:p w14:paraId="7A4A309B"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3.6</w:t>
            </w:r>
          </w:p>
        </w:tc>
      </w:tr>
      <w:tr w:rsidR="002A16CC" w:rsidRPr="002A16CC" w14:paraId="62D68F95" w14:textId="77777777" w:rsidTr="00D62BDA">
        <w:trPr>
          <w:trHeight w:val="381"/>
        </w:trPr>
        <w:tc>
          <w:tcPr>
            <w:tcW w:w="680" w:type="dxa"/>
            <w:tcBorders>
              <w:top w:val="single" w:sz="4" w:space="0" w:color="auto"/>
              <w:left w:val="single" w:sz="4" w:space="0" w:color="auto"/>
              <w:bottom w:val="single" w:sz="4" w:space="0" w:color="auto"/>
              <w:right w:val="single" w:sz="4" w:space="0" w:color="auto"/>
            </w:tcBorders>
            <w:hideMark/>
          </w:tcPr>
          <w:p w14:paraId="6E78F93B"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2.5</w:t>
            </w:r>
          </w:p>
        </w:tc>
        <w:tc>
          <w:tcPr>
            <w:tcW w:w="5761" w:type="dxa"/>
            <w:tcBorders>
              <w:top w:val="single" w:sz="4" w:space="0" w:color="auto"/>
              <w:left w:val="single" w:sz="4" w:space="0" w:color="auto"/>
              <w:bottom w:val="single" w:sz="4" w:space="0" w:color="auto"/>
              <w:right w:val="single" w:sz="4" w:space="0" w:color="auto"/>
            </w:tcBorders>
          </w:tcPr>
          <w:p w14:paraId="31FE50C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Объекты культурно-досуговой деятельности</w:t>
            </w:r>
          </w:p>
        </w:tc>
        <w:tc>
          <w:tcPr>
            <w:tcW w:w="2629" w:type="dxa"/>
            <w:tcBorders>
              <w:top w:val="single" w:sz="4" w:space="0" w:color="auto"/>
              <w:left w:val="single" w:sz="4" w:space="0" w:color="auto"/>
              <w:bottom w:val="single" w:sz="4" w:space="0" w:color="auto"/>
              <w:right w:val="single" w:sz="4" w:space="0" w:color="auto"/>
            </w:tcBorders>
            <w:hideMark/>
          </w:tcPr>
          <w:p w14:paraId="046CF3E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3.6.1</w:t>
            </w:r>
          </w:p>
        </w:tc>
      </w:tr>
      <w:tr w:rsidR="002A16CC" w:rsidRPr="002A16CC" w14:paraId="62DDC278"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5C4F21B7"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2.6</w:t>
            </w:r>
          </w:p>
        </w:tc>
        <w:tc>
          <w:tcPr>
            <w:tcW w:w="5761" w:type="dxa"/>
            <w:tcBorders>
              <w:top w:val="single" w:sz="4" w:space="0" w:color="auto"/>
              <w:left w:val="single" w:sz="4" w:space="0" w:color="auto"/>
              <w:bottom w:val="single" w:sz="4" w:space="0" w:color="auto"/>
              <w:right w:val="single" w:sz="4" w:space="0" w:color="auto"/>
            </w:tcBorders>
            <w:hideMark/>
          </w:tcPr>
          <w:p w14:paraId="62CD5A7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Парки культуры и отдыха </w:t>
            </w:r>
          </w:p>
        </w:tc>
        <w:tc>
          <w:tcPr>
            <w:tcW w:w="2629" w:type="dxa"/>
            <w:tcBorders>
              <w:top w:val="single" w:sz="4" w:space="0" w:color="auto"/>
              <w:left w:val="single" w:sz="4" w:space="0" w:color="auto"/>
              <w:bottom w:val="single" w:sz="4" w:space="0" w:color="auto"/>
              <w:right w:val="single" w:sz="4" w:space="0" w:color="auto"/>
            </w:tcBorders>
            <w:hideMark/>
          </w:tcPr>
          <w:p w14:paraId="7B14AA7F"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3.6.2</w:t>
            </w:r>
          </w:p>
        </w:tc>
      </w:tr>
      <w:tr w:rsidR="002A16CC" w:rsidRPr="002A16CC" w14:paraId="00D58B22"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707A6B01"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2.7</w:t>
            </w:r>
          </w:p>
        </w:tc>
        <w:tc>
          <w:tcPr>
            <w:tcW w:w="5761" w:type="dxa"/>
            <w:tcBorders>
              <w:top w:val="single" w:sz="4" w:space="0" w:color="auto"/>
              <w:left w:val="single" w:sz="4" w:space="0" w:color="auto"/>
              <w:bottom w:val="single" w:sz="4" w:space="0" w:color="auto"/>
              <w:right w:val="single" w:sz="4" w:space="0" w:color="auto"/>
            </w:tcBorders>
            <w:hideMark/>
          </w:tcPr>
          <w:p w14:paraId="2367F76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Религиозное использование </w:t>
            </w:r>
          </w:p>
        </w:tc>
        <w:tc>
          <w:tcPr>
            <w:tcW w:w="2629" w:type="dxa"/>
            <w:tcBorders>
              <w:top w:val="single" w:sz="4" w:space="0" w:color="auto"/>
              <w:left w:val="single" w:sz="4" w:space="0" w:color="auto"/>
              <w:bottom w:val="single" w:sz="4" w:space="0" w:color="auto"/>
              <w:right w:val="single" w:sz="4" w:space="0" w:color="auto"/>
            </w:tcBorders>
            <w:hideMark/>
          </w:tcPr>
          <w:p w14:paraId="668B15F0"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3.7</w:t>
            </w:r>
          </w:p>
        </w:tc>
      </w:tr>
      <w:tr w:rsidR="002A16CC" w:rsidRPr="002A16CC" w14:paraId="4A0A482D"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1B473CE5"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2.8</w:t>
            </w:r>
          </w:p>
        </w:tc>
        <w:tc>
          <w:tcPr>
            <w:tcW w:w="5761" w:type="dxa"/>
            <w:tcBorders>
              <w:top w:val="single" w:sz="4" w:space="0" w:color="auto"/>
              <w:left w:val="single" w:sz="4" w:space="0" w:color="auto"/>
              <w:bottom w:val="single" w:sz="4" w:space="0" w:color="auto"/>
              <w:right w:val="single" w:sz="4" w:space="0" w:color="auto"/>
            </w:tcBorders>
          </w:tcPr>
          <w:p w14:paraId="16F7D0BF"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Осуществление религиозных обрядов</w:t>
            </w:r>
          </w:p>
        </w:tc>
        <w:tc>
          <w:tcPr>
            <w:tcW w:w="2629" w:type="dxa"/>
            <w:tcBorders>
              <w:top w:val="single" w:sz="4" w:space="0" w:color="auto"/>
              <w:left w:val="single" w:sz="4" w:space="0" w:color="auto"/>
              <w:bottom w:val="single" w:sz="4" w:space="0" w:color="auto"/>
              <w:right w:val="single" w:sz="4" w:space="0" w:color="auto"/>
            </w:tcBorders>
            <w:hideMark/>
          </w:tcPr>
          <w:p w14:paraId="3C0FED2A"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3.7.1</w:t>
            </w:r>
          </w:p>
        </w:tc>
      </w:tr>
      <w:tr w:rsidR="002A16CC" w:rsidRPr="002A16CC" w14:paraId="13280F24"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077FB553"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2.9</w:t>
            </w:r>
          </w:p>
        </w:tc>
        <w:tc>
          <w:tcPr>
            <w:tcW w:w="5761" w:type="dxa"/>
            <w:tcBorders>
              <w:top w:val="single" w:sz="4" w:space="0" w:color="auto"/>
              <w:left w:val="single" w:sz="4" w:space="0" w:color="auto"/>
              <w:bottom w:val="single" w:sz="4" w:space="0" w:color="auto"/>
              <w:right w:val="single" w:sz="4" w:space="0" w:color="auto"/>
            </w:tcBorders>
            <w:hideMark/>
          </w:tcPr>
          <w:p w14:paraId="495BF5D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Религиозное управление и образование</w:t>
            </w:r>
          </w:p>
        </w:tc>
        <w:tc>
          <w:tcPr>
            <w:tcW w:w="2629" w:type="dxa"/>
            <w:tcBorders>
              <w:top w:val="single" w:sz="4" w:space="0" w:color="auto"/>
              <w:left w:val="single" w:sz="4" w:space="0" w:color="auto"/>
              <w:bottom w:val="single" w:sz="4" w:space="0" w:color="auto"/>
              <w:right w:val="single" w:sz="4" w:space="0" w:color="auto"/>
            </w:tcBorders>
            <w:hideMark/>
          </w:tcPr>
          <w:p w14:paraId="67F3E86A"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3.7.2</w:t>
            </w:r>
          </w:p>
        </w:tc>
      </w:tr>
      <w:tr w:rsidR="002A16CC" w:rsidRPr="002A16CC" w14:paraId="27D8E693"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02D98963"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2.10</w:t>
            </w:r>
          </w:p>
        </w:tc>
        <w:tc>
          <w:tcPr>
            <w:tcW w:w="5761" w:type="dxa"/>
            <w:tcBorders>
              <w:top w:val="single" w:sz="4" w:space="0" w:color="auto"/>
              <w:left w:val="single" w:sz="4" w:space="0" w:color="auto"/>
              <w:bottom w:val="single" w:sz="4" w:space="0" w:color="auto"/>
              <w:right w:val="single" w:sz="4" w:space="0" w:color="auto"/>
            </w:tcBorders>
            <w:hideMark/>
          </w:tcPr>
          <w:p w14:paraId="6E783C01"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Амбулаторное ветеринарное обслуживание</w:t>
            </w:r>
          </w:p>
        </w:tc>
        <w:tc>
          <w:tcPr>
            <w:tcW w:w="2629" w:type="dxa"/>
            <w:tcBorders>
              <w:top w:val="single" w:sz="4" w:space="0" w:color="auto"/>
              <w:left w:val="single" w:sz="4" w:space="0" w:color="auto"/>
              <w:bottom w:val="single" w:sz="4" w:space="0" w:color="auto"/>
              <w:right w:val="single" w:sz="4" w:space="0" w:color="auto"/>
            </w:tcBorders>
            <w:hideMark/>
          </w:tcPr>
          <w:p w14:paraId="15A2F68B"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3.10.1</w:t>
            </w:r>
          </w:p>
        </w:tc>
      </w:tr>
      <w:tr w:rsidR="002A16CC" w:rsidRPr="002A16CC" w14:paraId="3595F8F0"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4712521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2.11</w:t>
            </w:r>
          </w:p>
        </w:tc>
        <w:tc>
          <w:tcPr>
            <w:tcW w:w="5761" w:type="dxa"/>
            <w:tcBorders>
              <w:top w:val="single" w:sz="4" w:space="0" w:color="auto"/>
              <w:left w:val="single" w:sz="4" w:space="0" w:color="auto"/>
              <w:bottom w:val="single" w:sz="4" w:space="0" w:color="auto"/>
              <w:right w:val="single" w:sz="4" w:space="0" w:color="auto"/>
            </w:tcBorders>
            <w:hideMark/>
          </w:tcPr>
          <w:p w14:paraId="24E44181"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Банковская и страховая деятельность</w:t>
            </w:r>
          </w:p>
        </w:tc>
        <w:tc>
          <w:tcPr>
            <w:tcW w:w="2629" w:type="dxa"/>
            <w:tcBorders>
              <w:top w:val="single" w:sz="4" w:space="0" w:color="auto"/>
              <w:left w:val="single" w:sz="4" w:space="0" w:color="auto"/>
              <w:bottom w:val="single" w:sz="4" w:space="0" w:color="auto"/>
              <w:right w:val="single" w:sz="4" w:space="0" w:color="auto"/>
            </w:tcBorders>
            <w:hideMark/>
          </w:tcPr>
          <w:p w14:paraId="63B1C315"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4.5</w:t>
            </w:r>
          </w:p>
        </w:tc>
      </w:tr>
      <w:tr w:rsidR="002A16CC" w:rsidRPr="002A16CC" w14:paraId="5CF5AC67"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557BCFC6"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2.12</w:t>
            </w:r>
          </w:p>
        </w:tc>
        <w:tc>
          <w:tcPr>
            <w:tcW w:w="5761" w:type="dxa"/>
            <w:tcBorders>
              <w:top w:val="single" w:sz="4" w:space="0" w:color="auto"/>
              <w:left w:val="single" w:sz="4" w:space="0" w:color="auto"/>
              <w:bottom w:val="single" w:sz="4" w:space="0" w:color="auto"/>
              <w:right w:val="single" w:sz="4" w:space="0" w:color="auto"/>
            </w:tcBorders>
            <w:hideMark/>
          </w:tcPr>
          <w:p w14:paraId="09DECEC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Общественное питание </w:t>
            </w:r>
          </w:p>
        </w:tc>
        <w:tc>
          <w:tcPr>
            <w:tcW w:w="2629" w:type="dxa"/>
            <w:tcBorders>
              <w:top w:val="single" w:sz="4" w:space="0" w:color="auto"/>
              <w:left w:val="single" w:sz="4" w:space="0" w:color="auto"/>
              <w:bottom w:val="single" w:sz="4" w:space="0" w:color="auto"/>
              <w:right w:val="single" w:sz="4" w:space="0" w:color="auto"/>
            </w:tcBorders>
            <w:hideMark/>
          </w:tcPr>
          <w:p w14:paraId="43B04937"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4.6</w:t>
            </w:r>
          </w:p>
        </w:tc>
      </w:tr>
      <w:tr w:rsidR="002A16CC" w:rsidRPr="002A16CC" w14:paraId="6CE0D0E4"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57E3DB0F"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2.13</w:t>
            </w:r>
          </w:p>
        </w:tc>
        <w:tc>
          <w:tcPr>
            <w:tcW w:w="5761" w:type="dxa"/>
            <w:tcBorders>
              <w:top w:val="single" w:sz="4" w:space="0" w:color="auto"/>
              <w:left w:val="single" w:sz="4" w:space="0" w:color="auto"/>
              <w:bottom w:val="single" w:sz="4" w:space="0" w:color="auto"/>
              <w:right w:val="single" w:sz="4" w:space="0" w:color="auto"/>
            </w:tcBorders>
            <w:hideMark/>
          </w:tcPr>
          <w:p w14:paraId="5B57C103"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Гостиничное обслуживание </w:t>
            </w:r>
          </w:p>
        </w:tc>
        <w:tc>
          <w:tcPr>
            <w:tcW w:w="2629" w:type="dxa"/>
            <w:tcBorders>
              <w:top w:val="single" w:sz="4" w:space="0" w:color="auto"/>
              <w:left w:val="single" w:sz="4" w:space="0" w:color="auto"/>
              <w:bottom w:val="single" w:sz="4" w:space="0" w:color="auto"/>
              <w:right w:val="single" w:sz="4" w:space="0" w:color="auto"/>
            </w:tcBorders>
            <w:hideMark/>
          </w:tcPr>
          <w:p w14:paraId="509485E0"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4.7</w:t>
            </w:r>
          </w:p>
        </w:tc>
      </w:tr>
      <w:tr w:rsidR="002A16CC" w:rsidRPr="002A16CC" w14:paraId="3BDD1E3A"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07BAB7F6"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2.14</w:t>
            </w:r>
          </w:p>
        </w:tc>
        <w:tc>
          <w:tcPr>
            <w:tcW w:w="5761" w:type="dxa"/>
            <w:tcBorders>
              <w:top w:val="single" w:sz="4" w:space="0" w:color="auto"/>
              <w:left w:val="single" w:sz="4" w:space="0" w:color="auto"/>
              <w:bottom w:val="single" w:sz="4" w:space="0" w:color="auto"/>
              <w:right w:val="single" w:sz="4" w:space="0" w:color="auto"/>
            </w:tcBorders>
            <w:hideMark/>
          </w:tcPr>
          <w:p w14:paraId="2130190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Хранение автотранспорта</w:t>
            </w:r>
          </w:p>
        </w:tc>
        <w:tc>
          <w:tcPr>
            <w:tcW w:w="2629" w:type="dxa"/>
            <w:tcBorders>
              <w:top w:val="single" w:sz="4" w:space="0" w:color="auto"/>
              <w:left w:val="single" w:sz="4" w:space="0" w:color="auto"/>
              <w:bottom w:val="single" w:sz="4" w:space="0" w:color="auto"/>
              <w:right w:val="single" w:sz="4" w:space="0" w:color="auto"/>
            </w:tcBorders>
            <w:hideMark/>
          </w:tcPr>
          <w:p w14:paraId="4D3D1861"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2.7.1</w:t>
            </w:r>
          </w:p>
        </w:tc>
      </w:tr>
      <w:tr w:rsidR="002A16CC" w:rsidRPr="002A16CC" w14:paraId="589FCB86"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2CDD5A8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2.15</w:t>
            </w:r>
          </w:p>
        </w:tc>
        <w:tc>
          <w:tcPr>
            <w:tcW w:w="5761" w:type="dxa"/>
            <w:tcBorders>
              <w:top w:val="single" w:sz="4" w:space="0" w:color="auto"/>
              <w:left w:val="single" w:sz="4" w:space="0" w:color="auto"/>
              <w:bottom w:val="single" w:sz="4" w:space="0" w:color="auto"/>
              <w:right w:val="single" w:sz="4" w:space="0" w:color="auto"/>
            </w:tcBorders>
            <w:hideMark/>
          </w:tcPr>
          <w:p w14:paraId="42E5F2FC"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Бытовое обслуживание </w:t>
            </w:r>
          </w:p>
        </w:tc>
        <w:tc>
          <w:tcPr>
            <w:tcW w:w="2629" w:type="dxa"/>
            <w:tcBorders>
              <w:top w:val="single" w:sz="4" w:space="0" w:color="auto"/>
              <w:left w:val="single" w:sz="4" w:space="0" w:color="auto"/>
              <w:bottom w:val="single" w:sz="4" w:space="0" w:color="auto"/>
              <w:right w:val="single" w:sz="4" w:space="0" w:color="auto"/>
            </w:tcBorders>
            <w:hideMark/>
          </w:tcPr>
          <w:p w14:paraId="0AA78B83"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3.3</w:t>
            </w:r>
          </w:p>
        </w:tc>
      </w:tr>
      <w:tr w:rsidR="002A16CC" w:rsidRPr="002A16CC" w14:paraId="78235F82"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054FB09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2.16</w:t>
            </w:r>
          </w:p>
        </w:tc>
        <w:tc>
          <w:tcPr>
            <w:tcW w:w="5761" w:type="dxa"/>
            <w:tcBorders>
              <w:top w:val="single" w:sz="4" w:space="0" w:color="auto"/>
              <w:left w:val="single" w:sz="4" w:space="0" w:color="auto"/>
              <w:bottom w:val="single" w:sz="4" w:space="0" w:color="auto"/>
              <w:right w:val="single" w:sz="4" w:space="0" w:color="auto"/>
            </w:tcBorders>
            <w:hideMark/>
          </w:tcPr>
          <w:p w14:paraId="5D3673AF"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Дошкольное, начальное и среднее общее образование</w:t>
            </w:r>
          </w:p>
        </w:tc>
        <w:tc>
          <w:tcPr>
            <w:tcW w:w="2629" w:type="dxa"/>
            <w:tcBorders>
              <w:top w:val="single" w:sz="4" w:space="0" w:color="auto"/>
              <w:left w:val="single" w:sz="4" w:space="0" w:color="auto"/>
              <w:bottom w:val="single" w:sz="4" w:space="0" w:color="auto"/>
              <w:right w:val="single" w:sz="4" w:space="0" w:color="auto"/>
            </w:tcBorders>
            <w:hideMark/>
          </w:tcPr>
          <w:p w14:paraId="0D00F0D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3.5.1</w:t>
            </w:r>
          </w:p>
        </w:tc>
      </w:tr>
      <w:tr w:rsidR="002A16CC" w:rsidRPr="002A16CC" w14:paraId="750833D1"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0013F96A"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2.17</w:t>
            </w:r>
          </w:p>
        </w:tc>
        <w:tc>
          <w:tcPr>
            <w:tcW w:w="5761" w:type="dxa"/>
            <w:tcBorders>
              <w:top w:val="single" w:sz="4" w:space="0" w:color="auto"/>
              <w:left w:val="single" w:sz="4" w:space="0" w:color="auto"/>
              <w:bottom w:val="single" w:sz="4" w:space="0" w:color="auto"/>
              <w:right w:val="single" w:sz="4" w:space="0" w:color="auto"/>
            </w:tcBorders>
            <w:hideMark/>
          </w:tcPr>
          <w:p w14:paraId="1953FC4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Магазины</w:t>
            </w:r>
          </w:p>
        </w:tc>
        <w:tc>
          <w:tcPr>
            <w:tcW w:w="2629" w:type="dxa"/>
            <w:tcBorders>
              <w:top w:val="single" w:sz="4" w:space="0" w:color="auto"/>
              <w:left w:val="single" w:sz="4" w:space="0" w:color="auto"/>
              <w:bottom w:val="single" w:sz="4" w:space="0" w:color="auto"/>
              <w:right w:val="single" w:sz="4" w:space="0" w:color="auto"/>
            </w:tcBorders>
            <w:hideMark/>
          </w:tcPr>
          <w:p w14:paraId="4602D091"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4.4</w:t>
            </w:r>
          </w:p>
        </w:tc>
      </w:tr>
      <w:tr w:rsidR="002A16CC" w:rsidRPr="002A16CC" w14:paraId="7C72656B"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56B8CB31"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2.18</w:t>
            </w:r>
          </w:p>
        </w:tc>
        <w:tc>
          <w:tcPr>
            <w:tcW w:w="5761" w:type="dxa"/>
            <w:tcBorders>
              <w:top w:val="single" w:sz="4" w:space="0" w:color="auto"/>
              <w:left w:val="single" w:sz="4" w:space="0" w:color="auto"/>
              <w:bottom w:val="single" w:sz="4" w:space="0" w:color="auto"/>
              <w:right w:val="single" w:sz="4" w:space="0" w:color="auto"/>
            </w:tcBorders>
          </w:tcPr>
          <w:p w14:paraId="0A57F0CB"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Спорт</w:t>
            </w:r>
          </w:p>
        </w:tc>
        <w:tc>
          <w:tcPr>
            <w:tcW w:w="2629" w:type="dxa"/>
            <w:tcBorders>
              <w:top w:val="single" w:sz="4" w:space="0" w:color="auto"/>
              <w:left w:val="single" w:sz="4" w:space="0" w:color="auto"/>
              <w:bottom w:val="single" w:sz="4" w:space="0" w:color="auto"/>
              <w:right w:val="single" w:sz="4" w:space="0" w:color="auto"/>
            </w:tcBorders>
            <w:hideMark/>
          </w:tcPr>
          <w:p w14:paraId="6ABD54F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5.1</w:t>
            </w:r>
          </w:p>
        </w:tc>
      </w:tr>
      <w:tr w:rsidR="002A16CC" w:rsidRPr="002A16CC" w14:paraId="29D91C5A"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4BA9AF35"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2.19</w:t>
            </w:r>
          </w:p>
        </w:tc>
        <w:tc>
          <w:tcPr>
            <w:tcW w:w="5761" w:type="dxa"/>
            <w:tcBorders>
              <w:top w:val="single" w:sz="4" w:space="0" w:color="auto"/>
              <w:left w:val="single" w:sz="4" w:space="0" w:color="auto"/>
              <w:bottom w:val="single" w:sz="4" w:space="0" w:color="auto"/>
              <w:right w:val="single" w:sz="4" w:space="0" w:color="auto"/>
            </w:tcBorders>
            <w:hideMark/>
          </w:tcPr>
          <w:p w14:paraId="47B36F7A"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Обеспечение занятий спортом в помещениях</w:t>
            </w:r>
          </w:p>
        </w:tc>
        <w:tc>
          <w:tcPr>
            <w:tcW w:w="2629" w:type="dxa"/>
            <w:tcBorders>
              <w:top w:val="single" w:sz="4" w:space="0" w:color="auto"/>
              <w:left w:val="single" w:sz="4" w:space="0" w:color="auto"/>
              <w:bottom w:val="single" w:sz="4" w:space="0" w:color="auto"/>
              <w:right w:val="single" w:sz="4" w:space="0" w:color="auto"/>
            </w:tcBorders>
            <w:hideMark/>
          </w:tcPr>
          <w:p w14:paraId="49C87263"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5.1.2</w:t>
            </w:r>
          </w:p>
        </w:tc>
      </w:tr>
      <w:tr w:rsidR="002A16CC" w:rsidRPr="002A16CC" w14:paraId="7610DC6C"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0921811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2.20</w:t>
            </w:r>
          </w:p>
        </w:tc>
        <w:tc>
          <w:tcPr>
            <w:tcW w:w="5761" w:type="dxa"/>
            <w:tcBorders>
              <w:top w:val="single" w:sz="4" w:space="0" w:color="auto"/>
              <w:left w:val="single" w:sz="4" w:space="0" w:color="auto"/>
              <w:bottom w:val="single" w:sz="4" w:space="0" w:color="auto"/>
              <w:right w:val="single" w:sz="4" w:space="0" w:color="auto"/>
            </w:tcBorders>
          </w:tcPr>
          <w:p w14:paraId="6562F5E6"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Оборудованные площадки для занятий спортом</w:t>
            </w:r>
          </w:p>
        </w:tc>
        <w:tc>
          <w:tcPr>
            <w:tcW w:w="2629" w:type="dxa"/>
            <w:tcBorders>
              <w:top w:val="single" w:sz="4" w:space="0" w:color="auto"/>
              <w:left w:val="single" w:sz="4" w:space="0" w:color="auto"/>
              <w:bottom w:val="single" w:sz="4" w:space="0" w:color="auto"/>
              <w:right w:val="single" w:sz="4" w:space="0" w:color="auto"/>
            </w:tcBorders>
            <w:hideMark/>
          </w:tcPr>
          <w:p w14:paraId="20805385"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5.1.4</w:t>
            </w:r>
          </w:p>
        </w:tc>
      </w:tr>
      <w:tr w:rsidR="002A16CC" w:rsidRPr="002A16CC" w14:paraId="145133FB"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7FE5038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2.21</w:t>
            </w:r>
          </w:p>
        </w:tc>
        <w:tc>
          <w:tcPr>
            <w:tcW w:w="5761" w:type="dxa"/>
            <w:tcBorders>
              <w:top w:val="single" w:sz="4" w:space="0" w:color="auto"/>
              <w:left w:val="single" w:sz="4" w:space="0" w:color="auto"/>
              <w:bottom w:val="single" w:sz="4" w:space="0" w:color="auto"/>
              <w:right w:val="single" w:sz="4" w:space="0" w:color="auto"/>
            </w:tcBorders>
            <w:hideMark/>
          </w:tcPr>
          <w:p w14:paraId="0FC5729E"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Земельные участки (территории) общего пользования</w:t>
            </w:r>
          </w:p>
        </w:tc>
        <w:tc>
          <w:tcPr>
            <w:tcW w:w="2629" w:type="dxa"/>
            <w:tcBorders>
              <w:top w:val="single" w:sz="4" w:space="0" w:color="auto"/>
              <w:left w:val="single" w:sz="4" w:space="0" w:color="auto"/>
              <w:bottom w:val="single" w:sz="4" w:space="0" w:color="auto"/>
              <w:right w:val="single" w:sz="4" w:space="0" w:color="auto"/>
            </w:tcBorders>
            <w:hideMark/>
          </w:tcPr>
          <w:p w14:paraId="24CAD4C4"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12.0</w:t>
            </w:r>
          </w:p>
        </w:tc>
      </w:tr>
      <w:tr w:rsidR="002A16CC" w:rsidRPr="002A16CC" w14:paraId="7310C607"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0A43D05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2.22</w:t>
            </w:r>
          </w:p>
        </w:tc>
        <w:tc>
          <w:tcPr>
            <w:tcW w:w="5761" w:type="dxa"/>
            <w:tcBorders>
              <w:top w:val="single" w:sz="4" w:space="0" w:color="auto"/>
              <w:left w:val="single" w:sz="4" w:space="0" w:color="auto"/>
              <w:bottom w:val="single" w:sz="4" w:space="0" w:color="auto"/>
              <w:right w:val="single" w:sz="4" w:space="0" w:color="auto"/>
            </w:tcBorders>
            <w:hideMark/>
          </w:tcPr>
          <w:p w14:paraId="669B8CB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Улично-дорожная сеть</w:t>
            </w:r>
          </w:p>
        </w:tc>
        <w:tc>
          <w:tcPr>
            <w:tcW w:w="2629" w:type="dxa"/>
            <w:tcBorders>
              <w:top w:val="single" w:sz="4" w:space="0" w:color="auto"/>
              <w:left w:val="single" w:sz="4" w:space="0" w:color="auto"/>
              <w:bottom w:val="single" w:sz="4" w:space="0" w:color="auto"/>
              <w:right w:val="single" w:sz="4" w:space="0" w:color="auto"/>
            </w:tcBorders>
            <w:hideMark/>
          </w:tcPr>
          <w:p w14:paraId="78731C47"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12.0.1</w:t>
            </w:r>
          </w:p>
        </w:tc>
      </w:tr>
      <w:tr w:rsidR="002A16CC" w:rsidRPr="002A16CC" w14:paraId="3F6CDD40"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6589ECA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lastRenderedPageBreak/>
              <w:t>2.23</w:t>
            </w:r>
          </w:p>
        </w:tc>
        <w:tc>
          <w:tcPr>
            <w:tcW w:w="5761" w:type="dxa"/>
            <w:tcBorders>
              <w:top w:val="single" w:sz="4" w:space="0" w:color="auto"/>
              <w:left w:val="single" w:sz="4" w:space="0" w:color="auto"/>
              <w:bottom w:val="single" w:sz="4" w:space="0" w:color="auto"/>
              <w:right w:val="single" w:sz="4" w:space="0" w:color="auto"/>
            </w:tcBorders>
          </w:tcPr>
          <w:p w14:paraId="7748DB72"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Благоустройство территории </w:t>
            </w:r>
          </w:p>
        </w:tc>
        <w:tc>
          <w:tcPr>
            <w:tcW w:w="2629" w:type="dxa"/>
            <w:tcBorders>
              <w:top w:val="single" w:sz="4" w:space="0" w:color="auto"/>
              <w:left w:val="single" w:sz="4" w:space="0" w:color="auto"/>
              <w:bottom w:val="single" w:sz="4" w:space="0" w:color="auto"/>
              <w:right w:val="single" w:sz="4" w:space="0" w:color="auto"/>
            </w:tcBorders>
            <w:hideMark/>
          </w:tcPr>
          <w:p w14:paraId="41178C44"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12.0.2</w:t>
            </w:r>
          </w:p>
        </w:tc>
      </w:tr>
      <w:tr w:rsidR="002A16CC" w:rsidRPr="002A16CC" w14:paraId="7A6D0F49"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4E70C434" w14:textId="77777777" w:rsidR="002A16CC" w:rsidRPr="002A16CC" w:rsidRDefault="002A16CC" w:rsidP="002A16CC">
            <w:pPr>
              <w:spacing w:after="0" w:line="240" w:lineRule="auto"/>
              <w:rPr>
                <w:rFonts w:ascii="Times New Roman" w:eastAsia="Calibri" w:hAnsi="Times New Roman" w:cs="Times New Roman"/>
                <w:sz w:val="28"/>
                <w:szCs w:val="28"/>
                <w:lang w:val="en-US"/>
              </w:rPr>
            </w:pPr>
            <w:r w:rsidRPr="002A16CC">
              <w:rPr>
                <w:rFonts w:ascii="Times New Roman" w:eastAsia="Calibri" w:hAnsi="Times New Roman" w:cs="Times New Roman"/>
                <w:sz w:val="28"/>
                <w:szCs w:val="28"/>
              </w:rPr>
              <w:t>2.2</w:t>
            </w:r>
            <w:r w:rsidRPr="002A16CC">
              <w:rPr>
                <w:rFonts w:ascii="Times New Roman" w:eastAsia="Calibri" w:hAnsi="Times New Roman" w:cs="Times New Roman"/>
                <w:sz w:val="28"/>
                <w:szCs w:val="28"/>
                <w:lang w:val="en-US"/>
              </w:rPr>
              <w:t>4</w:t>
            </w:r>
          </w:p>
        </w:tc>
        <w:tc>
          <w:tcPr>
            <w:tcW w:w="5761" w:type="dxa"/>
            <w:tcBorders>
              <w:top w:val="single" w:sz="4" w:space="0" w:color="auto"/>
              <w:left w:val="single" w:sz="4" w:space="0" w:color="auto"/>
              <w:bottom w:val="single" w:sz="4" w:space="0" w:color="auto"/>
              <w:right w:val="single" w:sz="4" w:space="0" w:color="auto"/>
            </w:tcBorders>
            <w:hideMark/>
          </w:tcPr>
          <w:p w14:paraId="5723E491"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Административные здания организаций, обеспечивающих предоставление коммунальных услуг</w:t>
            </w:r>
          </w:p>
        </w:tc>
        <w:tc>
          <w:tcPr>
            <w:tcW w:w="2629" w:type="dxa"/>
            <w:tcBorders>
              <w:top w:val="single" w:sz="4" w:space="0" w:color="auto"/>
              <w:left w:val="single" w:sz="4" w:space="0" w:color="auto"/>
              <w:bottom w:val="single" w:sz="4" w:space="0" w:color="auto"/>
              <w:right w:val="single" w:sz="4" w:space="0" w:color="auto"/>
            </w:tcBorders>
          </w:tcPr>
          <w:p w14:paraId="17047B2D"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3.1.2</w:t>
            </w:r>
          </w:p>
          <w:p w14:paraId="21F6216D" w14:textId="77777777" w:rsidR="002A16CC" w:rsidRPr="002A16CC" w:rsidRDefault="002A16CC" w:rsidP="002A16CC">
            <w:pPr>
              <w:spacing w:after="0" w:line="240" w:lineRule="auto"/>
              <w:rPr>
                <w:rFonts w:ascii="Times New Roman" w:eastAsia="Calibri" w:hAnsi="Times New Roman" w:cs="Times New Roman"/>
                <w:sz w:val="28"/>
                <w:szCs w:val="28"/>
              </w:rPr>
            </w:pPr>
          </w:p>
        </w:tc>
      </w:tr>
      <w:tr w:rsidR="002A16CC" w:rsidRPr="002A16CC" w14:paraId="2235CD7D" w14:textId="77777777" w:rsidTr="00D62BDA">
        <w:tc>
          <w:tcPr>
            <w:tcW w:w="680" w:type="dxa"/>
            <w:tcBorders>
              <w:top w:val="single" w:sz="4" w:space="0" w:color="auto"/>
              <w:left w:val="single" w:sz="4" w:space="0" w:color="auto"/>
              <w:bottom w:val="single" w:sz="4" w:space="0" w:color="auto"/>
              <w:right w:val="single" w:sz="4" w:space="0" w:color="auto"/>
            </w:tcBorders>
            <w:hideMark/>
          </w:tcPr>
          <w:p w14:paraId="44F068AB" w14:textId="77777777" w:rsidR="002A16CC" w:rsidRPr="002A16CC" w:rsidRDefault="002A16CC" w:rsidP="002A16CC">
            <w:pPr>
              <w:spacing w:after="0" w:line="240" w:lineRule="auto"/>
              <w:rPr>
                <w:rFonts w:ascii="Times New Roman" w:eastAsia="Calibri" w:hAnsi="Times New Roman" w:cs="Times New Roman"/>
                <w:sz w:val="28"/>
                <w:szCs w:val="28"/>
                <w:lang w:val="en-US"/>
              </w:rPr>
            </w:pPr>
            <w:r w:rsidRPr="002A16CC">
              <w:rPr>
                <w:rFonts w:ascii="Times New Roman" w:eastAsia="Calibri" w:hAnsi="Times New Roman" w:cs="Times New Roman"/>
                <w:sz w:val="28"/>
                <w:szCs w:val="28"/>
              </w:rPr>
              <w:t>2.2</w:t>
            </w:r>
            <w:r w:rsidRPr="002A16CC">
              <w:rPr>
                <w:rFonts w:ascii="Times New Roman" w:eastAsia="Calibri" w:hAnsi="Times New Roman" w:cs="Times New Roman"/>
                <w:sz w:val="28"/>
                <w:szCs w:val="28"/>
                <w:lang w:val="en-US"/>
              </w:rPr>
              <w:t>5</w:t>
            </w:r>
          </w:p>
        </w:tc>
        <w:tc>
          <w:tcPr>
            <w:tcW w:w="5761" w:type="dxa"/>
            <w:tcBorders>
              <w:top w:val="single" w:sz="4" w:space="0" w:color="auto"/>
              <w:left w:val="single" w:sz="4" w:space="0" w:color="auto"/>
              <w:bottom w:val="single" w:sz="4" w:space="0" w:color="auto"/>
              <w:right w:val="single" w:sz="4" w:space="0" w:color="auto"/>
            </w:tcBorders>
          </w:tcPr>
          <w:p w14:paraId="55EC396B"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Историко-культурная деятельность</w:t>
            </w:r>
          </w:p>
        </w:tc>
        <w:tc>
          <w:tcPr>
            <w:tcW w:w="2629" w:type="dxa"/>
            <w:tcBorders>
              <w:top w:val="single" w:sz="4" w:space="0" w:color="auto"/>
              <w:left w:val="single" w:sz="4" w:space="0" w:color="auto"/>
              <w:bottom w:val="single" w:sz="4" w:space="0" w:color="auto"/>
              <w:right w:val="single" w:sz="4" w:space="0" w:color="auto"/>
            </w:tcBorders>
            <w:hideMark/>
          </w:tcPr>
          <w:p w14:paraId="62639AC8" w14:textId="77777777" w:rsidR="002A16CC" w:rsidRPr="002A16CC" w:rsidRDefault="002A16CC" w:rsidP="002A16CC">
            <w:pPr>
              <w:spacing w:after="0" w:line="240" w:lineRule="auto"/>
              <w:rPr>
                <w:rFonts w:ascii="Times New Roman" w:eastAsia="Calibri" w:hAnsi="Times New Roman" w:cs="Times New Roman"/>
                <w:sz w:val="28"/>
                <w:szCs w:val="28"/>
              </w:rPr>
            </w:pPr>
            <w:r w:rsidRPr="002A16CC">
              <w:rPr>
                <w:rFonts w:ascii="Times New Roman" w:eastAsia="Calibri" w:hAnsi="Times New Roman" w:cs="Times New Roman"/>
                <w:sz w:val="28"/>
                <w:szCs w:val="28"/>
              </w:rPr>
              <w:t>9.3</w:t>
            </w:r>
          </w:p>
        </w:tc>
      </w:tr>
    </w:tbl>
    <w:p w14:paraId="0518FE4B" w14:textId="77777777" w:rsidR="002A16CC" w:rsidRPr="002A16CC" w:rsidRDefault="002A16CC" w:rsidP="002A16CC">
      <w:pPr>
        <w:tabs>
          <w:tab w:val="left" w:pos="0"/>
        </w:tabs>
        <w:rPr>
          <w:rFonts w:ascii="Times New Roman" w:eastAsia="Calibri" w:hAnsi="Times New Roman" w:cs="Times New Roman"/>
          <w:sz w:val="28"/>
          <w:szCs w:val="28"/>
        </w:rPr>
      </w:pPr>
      <w:r w:rsidRPr="002A16CC">
        <w:rPr>
          <w:rFonts w:ascii="Times New Roman" w:eastAsia="Calibri" w:hAnsi="Times New Roman" w:cs="Times New Roman"/>
          <w:color w:val="FF0000"/>
          <w:sz w:val="28"/>
          <w:szCs w:val="28"/>
        </w:rPr>
        <w:t xml:space="preserve">       </w:t>
      </w:r>
      <w:r w:rsidRPr="002A16CC">
        <w:rPr>
          <w:rFonts w:ascii="Times New Roman" w:eastAsia="Calibri" w:hAnsi="Times New Roman" w:cs="Times New Roman"/>
          <w:b/>
          <w:color w:val="FF0000"/>
          <w:sz w:val="28"/>
          <w:szCs w:val="28"/>
        </w:rPr>
        <w:t xml:space="preserve"> </w:t>
      </w:r>
      <w:r w:rsidRPr="002A16CC">
        <w:rPr>
          <w:rFonts w:ascii="Times New Roman" w:eastAsia="Calibri" w:hAnsi="Times New Roman" w:cs="Times New Roman"/>
          <w:sz w:val="28"/>
          <w:szCs w:val="28"/>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2AE03A78" w14:textId="77777777" w:rsidR="002A16CC" w:rsidRPr="002A16CC" w:rsidRDefault="002A16CC" w:rsidP="002A16CC">
      <w:pPr>
        <w:spacing w:line="240" w:lineRule="auto"/>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          1) предельные размеры земельных участков с видом разрешенного использования «для индивидуального жилищного строительства»: минимальный - 0,05 га, максимальный – 0,15 га;</w:t>
      </w:r>
    </w:p>
    <w:p w14:paraId="772FE269" w14:textId="77777777" w:rsidR="002A16CC" w:rsidRPr="002A16CC" w:rsidRDefault="002A16CC" w:rsidP="002A16CC">
      <w:pPr>
        <w:spacing w:line="240" w:lineRule="auto"/>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         предельные размеры земельных участков с видом разрешенного использования «для ведения личного подсобного хозяйства»: минимальный - 0,06 га, максимальный – 0,50 га;</w:t>
      </w:r>
    </w:p>
    <w:p w14:paraId="030DC7AA" w14:textId="77777777" w:rsidR="002A16CC" w:rsidRPr="002A16CC" w:rsidRDefault="002A16CC" w:rsidP="002A16CC">
      <w:pPr>
        <w:spacing w:line="240" w:lineRule="auto"/>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       предельные размеры земельных участков с видом разрешенного «блокированная жилая застройка»: минимальный -0,04 га, максимальный – 0,</w:t>
      </w:r>
      <w:proofErr w:type="gramStart"/>
      <w:r w:rsidRPr="002A16CC">
        <w:rPr>
          <w:rFonts w:ascii="Times New Roman" w:eastAsia="Calibri" w:hAnsi="Times New Roman" w:cs="Times New Roman"/>
          <w:sz w:val="28"/>
          <w:szCs w:val="28"/>
        </w:rPr>
        <w:t xml:space="preserve">15  </w:t>
      </w:r>
      <w:proofErr w:type="spellStart"/>
      <w:r w:rsidRPr="002A16CC">
        <w:rPr>
          <w:rFonts w:ascii="Times New Roman" w:eastAsia="Calibri" w:hAnsi="Times New Roman" w:cs="Times New Roman"/>
          <w:sz w:val="28"/>
          <w:szCs w:val="28"/>
        </w:rPr>
        <w:t>кв</w:t>
      </w:r>
      <w:proofErr w:type="gramEnd"/>
      <w:r w:rsidRPr="002A16CC">
        <w:rPr>
          <w:rFonts w:ascii="Times New Roman" w:eastAsia="Calibri" w:hAnsi="Times New Roman" w:cs="Times New Roman"/>
          <w:sz w:val="28"/>
          <w:szCs w:val="28"/>
        </w:rPr>
        <w:t>.м</w:t>
      </w:r>
      <w:proofErr w:type="spellEnd"/>
      <w:r w:rsidRPr="002A16CC">
        <w:rPr>
          <w:rFonts w:ascii="Times New Roman" w:eastAsia="Calibri" w:hAnsi="Times New Roman" w:cs="Times New Roman"/>
          <w:sz w:val="28"/>
          <w:szCs w:val="28"/>
        </w:rPr>
        <w:t>;</w:t>
      </w:r>
    </w:p>
    <w:p w14:paraId="42B17F6D" w14:textId="77777777" w:rsidR="002A16CC" w:rsidRPr="002A16CC" w:rsidRDefault="002A16CC" w:rsidP="002A16CC">
      <w:pPr>
        <w:spacing w:line="240" w:lineRule="auto"/>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        2) предельный минимальный размер земельного участка с видом разрешенного использования "коммунальное обслуживание, предоставление коммунальных услуг" - 0,001 га;</w:t>
      </w:r>
    </w:p>
    <w:p w14:paraId="2E725B0F" w14:textId="77777777" w:rsidR="002A16CC" w:rsidRPr="002A16CC" w:rsidRDefault="002A16CC" w:rsidP="002A16CC">
      <w:pPr>
        <w:spacing w:line="240" w:lineRule="auto"/>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       предельный минимальный размер земельного участка с видом разрешенного использования "связь" - 0,0004 га</w:t>
      </w:r>
    </w:p>
    <w:p w14:paraId="741C0C7D" w14:textId="77777777" w:rsidR="002A16CC" w:rsidRPr="002A16CC" w:rsidRDefault="002A16CC" w:rsidP="002A16CC">
      <w:pPr>
        <w:spacing w:line="240" w:lineRule="auto"/>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      предельный минимальный размер земельного участка с видом разрешенного использования "ведение огородничества" - 0,02 га, максимальный - 0,15 га</w:t>
      </w:r>
    </w:p>
    <w:p w14:paraId="73180088" w14:textId="77777777" w:rsidR="002A16CC" w:rsidRPr="002A16CC" w:rsidRDefault="002A16CC" w:rsidP="002A16CC">
      <w:pPr>
        <w:spacing w:line="240" w:lineRule="auto"/>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предельный минимальный размер земельного участка с видом разрешенного использования "религиозное использование" - 0,01 га;</w:t>
      </w:r>
    </w:p>
    <w:p w14:paraId="7AD95B9C" w14:textId="77777777" w:rsidR="002A16CC" w:rsidRPr="002A16CC" w:rsidRDefault="002A16CC" w:rsidP="002A16CC">
      <w:pPr>
        <w:spacing w:line="240" w:lineRule="auto"/>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       предельный минимальный размер земельного участка с видом разрешенного использования " малоэтажная многоквартирная жилая застройка " - 0,04 га, максимальная площадь земельного участка - 0,5 га;</w:t>
      </w:r>
    </w:p>
    <w:p w14:paraId="7F9C79C3" w14:textId="77777777" w:rsidR="002A16CC" w:rsidRPr="002A16CC" w:rsidRDefault="002A16CC" w:rsidP="002A16CC">
      <w:pPr>
        <w:spacing w:line="240" w:lineRule="auto"/>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предельный размер земельного участка с иным видом разрешенного использования: минимальный - 0,01 га, максимальный - 150 га;</w:t>
      </w:r>
    </w:p>
    <w:p w14:paraId="30F8250D" w14:textId="77777777" w:rsidR="002A16CC" w:rsidRPr="002A16CC" w:rsidRDefault="002A16CC" w:rsidP="002A16CC">
      <w:pPr>
        <w:spacing w:line="240" w:lineRule="auto"/>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3)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w:t>
      </w:r>
      <w:r w:rsidRPr="002A16CC">
        <w:rPr>
          <w:rFonts w:ascii="Times New Roman" w:eastAsia="Calibri" w:hAnsi="Times New Roman" w:cs="Times New Roman"/>
          <w:sz w:val="28"/>
          <w:szCs w:val="28"/>
        </w:rPr>
        <w:lastRenderedPageBreak/>
        <w:t>"сооружения связи", "стоянки", "общественные уборные", "малые архитектурные формы благоустройства", "объекты улично-дорожной сети", "автомобильные дороги", "скверы", "площади", "бульвары", "набережные", "проезды" - 1 м;</w:t>
      </w:r>
    </w:p>
    <w:p w14:paraId="3AB23D43" w14:textId="77777777" w:rsidR="002A16CC" w:rsidRPr="002A16CC" w:rsidRDefault="002A16CC" w:rsidP="002A16CC">
      <w:pPr>
        <w:spacing w:line="240" w:lineRule="auto"/>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минимальный отступ от границ земельного участка для объектов капитального строительства с иным видом разрешенного использования - 3 м;</w:t>
      </w:r>
    </w:p>
    <w:p w14:paraId="62E50F80" w14:textId="77777777" w:rsidR="002A16CC" w:rsidRPr="002A16CC" w:rsidRDefault="002A16CC" w:rsidP="002A16CC">
      <w:pPr>
        <w:spacing w:line="240" w:lineRule="auto"/>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14:paraId="08908B61" w14:textId="77777777" w:rsidR="002A16CC" w:rsidRPr="002A16CC" w:rsidRDefault="002A16CC" w:rsidP="002A16CC">
      <w:pPr>
        <w:spacing w:line="240" w:lineRule="auto"/>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4)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"малоэтажная многоквартирная жилая застройка " – до 4 этажей, включая мансардный;</w:t>
      </w:r>
    </w:p>
    <w:p w14:paraId="2C3FAE9A" w14:textId="77777777" w:rsidR="002A16CC" w:rsidRPr="002A16CC" w:rsidRDefault="002A16CC" w:rsidP="002A16CC">
      <w:pPr>
        <w:spacing w:line="240" w:lineRule="auto"/>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14:paraId="221A23C9"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5)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FDBA7B1"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минимальный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- 40% (без учета эксплуатируемой кровли подземных, подвальных, цокольных частей объектов);</w:t>
      </w:r>
    </w:p>
    <w:p w14:paraId="08BD0AB2"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14:paraId="574FF686"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lastRenderedPageBreak/>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
    <w:p w14:paraId="31B164CC"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6) предельное минимальное количество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-мест для стоянок индивидуальных транспортных средств:</w:t>
      </w:r>
    </w:p>
    <w:p w14:paraId="7D74B215"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оказания ветеринарных услуг, временного содержания или разведения животных " - 1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-место на 60 кв. метров общей площади;</w:t>
      </w:r>
    </w:p>
    <w:p w14:paraId="00E0D6E1"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-места на 100 кв. метров общей площади;</w:t>
      </w:r>
    </w:p>
    <w:p w14:paraId="4CA023F8"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-места на 100 кв. метров общей площади;</w:t>
      </w:r>
    </w:p>
    <w:p w14:paraId="3690BDB5"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-мест на 100 мест;</w:t>
      </w:r>
    </w:p>
    <w:p w14:paraId="69CA9B2C"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-мест на 100 мест или единовременных посетителей;</w:t>
      </w:r>
    </w:p>
    <w:p w14:paraId="1CAFDFB2"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для объектов капитального строительства с видом разрешенного использования "объекты для осуществления благотворительной и </w:t>
      </w:r>
      <w:r w:rsidRPr="002A16CC">
        <w:rPr>
          <w:rFonts w:ascii="Times New Roman" w:eastAsia="Calibri" w:hAnsi="Times New Roman" w:cs="Times New Roman"/>
          <w:sz w:val="28"/>
          <w:szCs w:val="28"/>
        </w:rPr>
        <w:lastRenderedPageBreak/>
        <w:t xml:space="preserve">религиозной образовательной деятельности" - 2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-места на 15 обучающихся;</w:t>
      </w:r>
    </w:p>
    <w:p w14:paraId="22257B0B"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для объектов капитального строительства с видом разрешенного использования "автомобильные мойки" - 3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-места на 1 пост;</w:t>
      </w:r>
    </w:p>
    <w:p w14:paraId="12EE2480"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 xml:space="preserve">для объектов капитального строительства с видом разрешенного использования "малоэтажная многоквартирная жилая застройка " - 1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 xml:space="preserve">-место на 105 кв. метров общей площади квартиры, но не менее 0,5 </w:t>
      </w:r>
      <w:proofErr w:type="spellStart"/>
      <w:r w:rsidRPr="002A16CC">
        <w:rPr>
          <w:rFonts w:ascii="Times New Roman" w:eastAsia="Calibri" w:hAnsi="Times New Roman" w:cs="Times New Roman"/>
          <w:sz w:val="28"/>
          <w:szCs w:val="28"/>
        </w:rPr>
        <w:t>машино</w:t>
      </w:r>
      <w:proofErr w:type="spellEnd"/>
      <w:r w:rsidRPr="002A16CC">
        <w:rPr>
          <w:rFonts w:ascii="Times New Roman" w:eastAsia="Calibri" w:hAnsi="Times New Roman" w:cs="Times New Roman"/>
          <w:sz w:val="28"/>
          <w:szCs w:val="28"/>
        </w:rPr>
        <w:t>-места на 1 квартиру, в том числе не менее 15% открытых гостевых площадок;</w:t>
      </w:r>
    </w:p>
    <w:p w14:paraId="54FAEB43"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7)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"малоэтажная многоквартирная жилая застройка " - 2,5;</w:t>
      </w:r>
    </w:p>
    <w:p w14:paraId="39203BFD" w14:textId="77777777" w:rsidR="002A16CC" w:rsidRPr="002A16CC" w:rsidRDefault="002A16CC" w:rsidP="002A16CC">
      <w:pPr>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8)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"малоэтажная многоквартирная жилая застройка " - 14 кв. метров на 100 кв. метров общей площади квартир.</w:t>
      </w:r>
    </w:p>
    <w:p w14:paraId="24AA19CD" w14:textId="77777777" w:rsidR="002A16CC" w:rsidRPr="002A16CC" w:rsidRDefault="002A16CC" w:rsidP="002A16CC">
      <w:pPr>
        <w:autoSpaceDE w:val="0"/>
        <w:autoSpaceDN w:val="0"/>
        <w:adjustRightInd w:val="0"/>
        <w:spacing w:after="0" w:line="240" w:lineRule="auto"/>
        <w:ind w:firstLine="540"/>
        <w:jc w:val="both"/>
        <w:rPr>
          <w:rFonts w:ascii="Times New Roman" w:eastAsia="Calibri" w:hAnsi="Times New Roman" w:cs="Times New Roman"/>
          <w:sz w:val="28"/>
          <w:szCs w:val="28"/>
        </w:rPr>
      </w:pPr>
      <w:r w:rsidRPr="002A16CC">
        <w:rPr>
          <w:rFonts w:ascii="Times New Roman" w:eastAsia="Calibri" w:hAnsi="Times New Roman" w:cs="Times New Roman"/>
          <w:sz w:val="28"/>
          <w:szCs w:val="28"/>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7300916" w14:textId="2CAC8C7D" w:rsidR="00373997" w:rsidRPr="00373997" w:rsidRDefault="00373997" w:rsidP="009C634C"/>
    <w:sectPr w:rsidR="00373997" w:rsidRPr="003739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653A3" w14:textId="77777777" w:rsidR="00586D29" w:rsidRDefault="00586D29" w:rsidP="00373997">
      <w:pPr>
        <w:spacing w:after="0" w:line="240" w:lineRule="auto"/>
      </w:pPr>
      <w:r>
        <w:separator/>
      </w:r>
    </w:p>
  </w:endnote>
  <w:endnote w:type="continuationSeparator" w:id="0">
    <w:p w14:paraId="3948DFB9" w14:textId="77777777" w:rsidR="00586D29" w:rsidRDefault="00586D29" w:rsidP="0037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4A20B" w14:textId="77777777" w:rsidR="00586D29" w:rsidRDefault="00586D29" w:rsidP="00373997">
      <w:pPr>
        <w:spacing w:after="0" w:line="240" w:lineRule="auto"/>
      </w:pPr>
      <w:r>
        <w:separator/>
      </w:r>
    </w:p>
  </w:footnote>
  <w:footnote w:type="continuationSeparator" w:id="0">
    <w:p w14:paraId="43C3C873" w14:textId="77777777" w:rsidR="00586D29" w:rsidRDefault="00586D29" w:rsidP="00373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A37242"/>
    <w:multiLevelType w:val="hybridMultilevel"/>
    <w:tmpl w:val="251052A2"/>
    <w:lvl w:ilvl="0" w:tplc="E0B29D1E">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 w15:restartNumberingAfterBreak="0">
    <w:nsid w:val="60EA3048"/>
    <w:multiLevelType w:val="hybridMultilevel"/>
    <w:tmpl w:val="C3089860"/>
    <w:lvl w:ilvl="0" w:tplc="99B08BBA">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6C8E506F"/>
    <w:multiLevelType w:val="hybridMultilevel"/>
    <w:tmpl w:val="381AC9E8"/>
    <w:lvl w:ilvl="0" w:tplc="864A2DB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3" w15:restartNumberingAfterBreak="0">
    <w:nsid w:val="6E731389"/>
    <w:multiLevelType w:val="hybridMultilevel"/>
    <w:tmpl w:val="261A0414"/>
    <w:lvl w:ilvl="0" w:tplc="C7AE029A">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299A"/>
    <w:rsid w:val="00000B10"/>
    <w:rsid w:val="0000379A"/>
    <w:rsid w:val="0003065D"/>
    <w:rsid w:val="0003340E"/>
    <w:rsid w:val="0003439C"/>
    <w:rsid w:val="000354B1"/>
    <w:rsid w:val="00036AB4"/>
    <w:rsid w:val="000409E7"/>
    <w:rsid w:val="00040A8D"/>
    <w:rsid w:val="00041F6A"/>
    <w:rsid w:val="000500ED"/>
    <w:rsid w:val="00054020"/>
    <w:rsid w:val="000616D9"/>
    <w:rsid w:val="00062886"/>
    <w:rsid w:val="000644BE"/>
    <w:rsid w:val="00065B68"/>
    <w:rsid w:val="0006686B"/>
    <w:rsid w:val="00071861"/>
    <w:rsid w:val="00072D28"/>
    <w:rsid w:val="000750F1"/>
    <w:rsid w:val="0007593B"/>
    <w:rsid w:val="000778E3"/>
    <w:rsid w:val="00086B9B"/>
    <w:rsid w:val="00087D56"/>
    <w:rsid w:val="0009582B"/>
    <w:rsid w:val="0009691F"/>
    <w:rsid w:val="000A13A7"/>
    <w:rsid w:val="000A77AC"/>
    <w:rsid w:val="000B408A"/>
    <w:rsid w:val="000C14DF"/>
    <w:rsid w:val="000C1573"/>
    <w:rsid w:val="000C692D"/>
    <w:rsid w:val="000C7986"/>
    <w:rsid w:val="000D2473"/>
    <w:rsid w:val="00102A5E"/>
    <w:rsid w:val="0011103A"/>
    <w:rsid w:val="00115719"/>
    <w:rsid w:val="001279AF"/>
    <w:rsid w:val="00133BBD"/>
    <w:rsid w:val="0013574C"/>
    <w:rsid w:val="001363D9"/>
    <w:rsid w:val="00136B29"/>
    <w:rsid w:val="00145EC0"/>
    <w:rsid w:val="00151DA2"/>
    <w:rsid w:val="00157776"/>
    <w:rsid w:val="0016009E"/>
    <w:rsid w:val="0016253F"/>
    <w:rsid w:val="0016493E"/>
    <w:rsid w:val="0018103A"/>
    <w:rsid w:val="001838F3"/>
    <w:rsid w:val="00191A9B"/>
    <w:rsid w:val="00194385"/>
    <w:rsid w:val="00196A54"/>
    <w:rsid w:val="001A571B"/>
    <w:rsid w:val="001B0008"/>
    <w:rsid w:val="001B1C4A"/>
    <w:rsid w:val="001B4E9A"/>
    <w:rsid w:val="001C6521"/>
    <w:rsid w:val="001D3EA8"/>
    <w:rsid w:val="001E0C1F"/>
    <w:rsid w:val="001E674D"/>
    <w:rsid w:val="001F0B7B"/>
    <w:rsid w:val="001F1E96"/>
    <w:rsid w:val="001F77F4"/>
    <w:rsid w:val="002003BD"/>
    <w:rsid w:val="00202830"/>
    <w:rsid w:val="00204CD2"/>
    <w:rsid w:val="00210365"/>
    <w:rsid w:val="00211429"/>
    <w:rsid w:val="00213A96"/>
    <w:rsid w:val="002143E2"/>
    <w:rsid w:val="00217C62"/>
    <w:rsid w:val="00220AB2"/>
    <w:rsid w:val="002215AC"/>
    <w:rsid w:val="00222854"/>
    <w:rsid w:val="0022438A"/>
    <w:rsid w:val="00224B89"/>
    <w:rsid w:val="00227B40"/>
    <w:rsid w:val="00250E16"/>
    <w:rsid w:val="00251281"/>
    <w:rsid w:val="00254DFA"/>
    <w:rsid w:val="00254E18"/>
    <w:rsid w:val="00254EBE"/>
    <w:rsid w:val="0025756B"/>
    <w:rsid w:val="00260516"/>
    <w:rsid w:val="002630A2"/>
    <w:rsid w:val="00265F26"/>
    <w:rsid w:val="00270D13"/>
    <w:rsid w:val="0027392E"/>
    <w:rsid w:val="00293527"/>
    <w:rsid w:val="00295CD1"/>
    <w:rsid w:val="002A16CC"/>
    <w:rsid w:val="002A265F"/>
    <w:rsid w:val="002A38E4"/>
    <w:rsid w:val="002A43A4"/>
    <w:rsid w:val="002A64B9"/>
    <w:rsid w:val="002B4613"/>
    <w:rsid w:val="002B5405"/>
    <w:rsid w:val="002C34F5"/>
    <w:rsid w:val="002C53D4"/>
    <w:rsid w:val="002C73E5"/>
    <w:rsid w:val="002D0793"/>
    <w:rsid w:val="002D7411"/>
    <w:rsid w:val="002E5547"/>
    <w:rsid w:val="002F11D0"/>
    <w:rsid w:val="002F11D3"/>
    <w:rsid w:val="002F6253"/>
    <w:rsid w:val="0030669E"/>
    <w:rsid w:val="00307622"/>
    <w:rsid w:val="00311B75"/>
    <w:rsid w:val="00314470"/>
    <w:rsid w:val="0031598E"/>
    <w:rsid w:val="003200FF"/>
    <w:rsid w:val="003225BA"/>
    <w:rsid w:val="00331F86"/>
    <w:rsid w:val="00332CCB"/>
    <w:rsid w:val="00334612"/>
    <w:rsid w:val="0034164C"/>
    <w:rsid w:val="00345F1B"/>
    <w:rsid w:val="00357169"/>
    <w:rsid w:val="00360ADA"/>
    <w:rsid w:val="00372122"/>
    <w:rsid w:val="00373997"/>
    <w:rsid w:val="003747BB"/>
    <w:rsid w:val="0038128F"/>
    <w:rsid w:val="00395ADC"/>
    <w:rsid w:val="00396CF3"/>
    <w:rsid w:val="003A1F75"/>
    <w:rsid w:val="003A6D45"/>
    <w:rsid w:val="003B299A"/>
    <w:rsid w:val="003B6718"/>
    <w:rsid w:val="003C105A"/>
    <w:rsid w:val="003C307B"/>
    <w:rsid w:val="003C6244"/>
    <w:rsid w:val="003D65BE"/>
    <w:rsid w:val="003D7BB3"/>
    <w:rsid w:val="003E2F25"/>
    <w:rsid w:val="003E4829"/>
    <w:rsid w:val="00400A7B"/>
    <w:rsid w:val="00410FA6"/>
    <w:rsid w:val="00424C29"/>
    <w:rsid w:val="00431579"/>
    <w:rsid w:val="00433CDB"/>
    <w:rsid w:val="004375C9"/>
    <w:rsid w:val="00453241"/>
    <w:rsid w:val="0045790F"/>
    <w:rsid w:val="0046111B"/>
    <w:rsid w:val="00461756"/>
    <w:rsid w:val="00461A15"/>
    <w:rsid w:val="00465A48"/>
    <w:rsid w:val="0046629F"/>
    <w:rsid w:val="0047235B"/>
    <w:rsid w:val="004774AF"/>
    <w:rsid w:val="00486508"/>
    <w:rsid w:val="004A080C"/>
    <w:rsid w:val="004A13AF"/>
    <w:rsid w:val="004A45B0"/>
    <w:rsid w:val="004B2BB7"/>
    <w:rsid w:val="004B46AA"/>
    <w:rsid w:val="004B64AC"/>
    <w:rsid w:val="004C49C9"/>
    <w:rsid w:val="004C6A0C"/>
    <w:rsid w:val="004D26ED"/>
    <w:rsid w:val="004D71EF"/>
    <w:rsid w:val="004E5E1E"/>
    <w:rsid w:val="004E70ED"/>
    <w:rsid w:val="004E7127"/>
    <w:rsid w:val="004F1957"/>
    <w:rsid w:val="004F4B45"/>
    <w:rsid w:val="005030F0"/>
    <w:rsid w:val="005126BC"/>
    <w:rsid w:val="00513A3A"/>
    <w:rsid w:val="00515F3E"/>
    <w:rsid w:val="005161EB"/>
    <w:rsid w:val="00516B34"/>
    <w:rsid w:val="0052127F"/>
    <w:rsid w:val="005217CC"/>
    <w:rsid w:val="00521820"/>
    <w:rsid w:val="00525B5C"/>
    <w:rsid w:val="00530C25"/>
    <w:rsid w:val="0053243C"/>
    <w:rsid w:val="00533AA1"/>
    <w:rsid w:val="00554490"/>
    <w:rsid w:val="0055610A"/>
    <w:rsid w:val="00563395"/>
    <w:rsid w:val="005645F3"/>
    <w:rsid w:val="0056727D"/>
    <w:rsid w:val="00583013"/>
    <w:rsid w:val="00583C42"/>
    <w:rsid w:val="00586D29"/>
    <w:rsid w:val="00590A6D"/>
    <w:rsid w:val="005A1DD0"/>
    <w:rsid w:val="005A7A14"/>
    <w:rsid w:val="005B6DD1"/>
    <w:rsid w:val="005C0229"/>
    <w:rsid w:val="005C493C"/>
    <w:rsid w:val="005C4CDC"/>
    <w:rsid w:val="005D2CE8"/>
    <w:rsid w:val="005E0704"/>
    <w:rsid w:val="005E1E5B"/>
    <w:rsid w:val="005F36F1"/>
    <w:rsid w:val="00600DEF"/>
    <w:rsid w:val="006023F7"/>
    <w:rsid w:val="00603DA7"/>
    <w:rsid w:val="006041C9"/>
    <w:rsid w:val="006128EE"/>
    <w:rsid w:val="00613738"/>
    <w:rsid w:val="006168DE"/>
    <w:rsid w:val="00630274"/>
    <w:rsid w:val="006317C5"/>
    <w:rsid w:val="00636CAD"/>
    <w:rsid w:val="006412F1"/>
    <w:rsid w:val="006412F4"/>
    <w:rsid w:val="00656BAA"/>
    <w:rsid w:val="00660DB5"/>
    <w:rsid w:val="00662770"/>
    <w:rsid w:val="00664ACB"/>
    <w:rsid w:val="00670473"/>
    <w:rsid w:val="006768CA"/>
    <w:rsid w:val="00677603"/>
    <w:rsid w:val="006879A1"/>
    <w:rsid w:val="006919DA"/>
    <w:rsid w:val="0069349E"/>
    <w:rsid w:val="0069686D"/>
    <w:rsid w:val="006A16C6"/>
    <w:rsid w:val="006A5D70"/>
    <w:rsid w:val="006B1EF3"/>
    <w:rsid w:val="006B5183"/>
    <w:rsid w:val="006B7493"/>
    <w:rsid w:val="006C667F"/>
    <w:rsid w:val="006D0E86"/>
    <w:rsid w:val="006D11DF"/>
    <w:rsid w:val="006D17ED"/>
    <w:rsid w:val="006E2DE5"/>
    <w:rsid w:val="006F2A52"/>
    <w:rsid w:val="006F2E28"/>
    <w:rsid w:val="006F3537"/>
    <w:rsid w:val="006F67C4"/>
    <w:rsid w:val="006F7524"/>
    <w:rsid w:val="006F7754"/>
    <w:rsid w:val="006F7BA7"/>
    <w:rsid w:val="00711C95"/>
    <w:rsid w:val="007143FE"/>
    <w:rsid w:val="00714DC4"/>
    <w:rsid w:val="00717C73"/>
    <w:rsid w:val="00720D08"/>
    <w:rsid w:val="00721407"/>
    <w:rsid w:val="00722422"/>
    <w:rsid w:val="00725ADE"/>
    <w:rsid w:val="00725CF0"/>
    <w:rsid w:val="0072658A"/>
    <w:rsid w:val="00726B15"/>
    <w:rsid w:val="007353D7"/>
    <w:rsid w:val="00741016"/>
    <w:rsid w:val="00745BC6"/>
    <w:rsid w:val="007577BC"/>
    <w:rsid w:val="00763218"/>
    <w:rsid w:val="00772C2F"/>
    <w:rsid w:val="00775B82"/>
    <w:rsid w:val="00776DEC"/>
    <w:rsid w:val="00780C90"/>
    <w:rsid w:val="007821AA"/>
    <w:rsid w:val="00782490"/>
    <w:rsid w:val="00793A98"/>
    <w:rsid w:val="00794A6F"/>
    <w:rsid w:val="00796BF4"/>
    <w:rsid w:val="007A1104"/>
    <w:rsid w:val="007B1ECC"/>
    <w:rsid w:val="007B7933"/>
    <w:rsid w:val="007C13C0"/>
    <w:rsid w:val="007C2F86"/>
    <w:rsid w:val="007C3FCF"/>
    <w:rsid w:val="007C66F7"/>
    <w:rsid w:val="007D270B"/>
    <w:rsid w:val="007D318B"/>
    <w:rsid w:val="007D5B82"/>
    <w:rsid w:val="007E0D41"/>
    <w:rsid w:val="007E2CB3"/>
    <w:rsid w:val="007E3552"/>
    <w:rsid w:val="007E4D7A"/>
    <w:rsid w:val="007E5773"/>
    <w:rsid w:val="007F0562"/>
    <w:rsid w:val="007F4418"/>
    <w:rsid w:val="007F4FE0"/>
    <w:rsid w:val="00800468"/>
    <w:rsid w:val="00800E19"/>
    <w:rsid w:val="00802491"/>
    <w:rsid w:val="00804106"/>
    <w:rsid w:val="0080554C"/>
    <w:rsid w:val="00815D65"/>
    <w:rsid w:val="00816F1F"/>
    <w:rsid w:val="0082094F"/>
    <w:rsid w:val="00821AA5"/>
    <w:rsid w:val="00826C25"/>
    <w:rsid w:val="008317B7"/>
    <w:rsid w:val="008411A8"/>
    <w:rsid w:val="00843F68"/>
    <w:rsid w:val="00854894"/>
    <w:rsid w:val="00856160"/>
    <w:rsid w:val="0085743E"/>
    <w:rsid w:val="00857CA1"/>
    <w:rsid w:val="0086157B"/>
    <w:rsid w:val="008624A5"/>
    <w:rsid w:val="00867954"/>
    <w:rsid w:val="00870794"/>
    <w:rsid w:val="008707DE"/>
    <w:rsid w:val="00880B1C"/>
    <w:rsid w:val="00885D6E"/>
    <w:rsid w:val="00895668"/>
    <w:rsid w:val="008A1363"/>
    <w:rsid w:val="008A3210"/>
    <w:rsid w:val="008A7B6A"/>
    <w:rsid w:val="008B3896"/>
    <w:rsid w:val="008C22C6"/>
    <w:rsid w:val="008C5133"/>
    <w:rsid w:val="008C6444"/>
    <w:rsid w:val="008D582D"/>
    <w:rsid w:val="008D6DCA"/>
    <w:rsid w:val="008E3F40"/>
    <w:rsid w:val="008F351C"/>
    <w:rsid w:val="00902C13"/>
    <w:rsid w:val="009062AF"/>
    <w:rsid w:val="00910129"/>
    <w:rsid w:val="00924166"/>
    <w:rsid w:val="0092500F"/>
    <w:rsid w:val="00926B23"/>
    <w:rsid w:val="00933977"/>
    <w:rsid w:val="00937596"/>
    <w:rsid w:val="0094767B"/>
    <w:rsid w:val="00956DED"/>
    <w:rsid w:val="0095775E"/>
    <w:rsid w:val="009728CD"/>
    <w:rsid w:val="00982D89"/>
    <w:rsid w:val="00986CDE"/>
    <w:rsid w:val="009878CF"/>
    <w:rsid w:val="00991AA2"/>
    <w:rsid w:val="009978C8"/>
    <w:rsid w:val="009A04E3"/>
    <w:rsid w:val="009A16B2"/>
    <w:rsid w:val="009B2F72"/>
    <w:rsid w:val="009B799A"/>
    <w:rsid w:val="009B7A33"/>
    <w:rsid w:val="009C0D0E"/>
    <w:rsid w:val="009C3FBC"/>
    <w:rsid w:val="009C4344"/>
    <w:rsid w:val="009C634C"/>
    <w:rsid w:val="009D09C8"/>
    <w:rsid w:val="009D3C46"/>
    <w:rsid w:val="009E3853"/>
    <w:rsid w:val="009F70D4"/>
    <w:rsid w:val="00A102C5"/>
    <w:rsid w:val="00A10ECF"/>
    <w:rsid w:val="00A12BD0"/>
    <w:rsid w:val="00A166DD"/>
    <w:rsid w:val="00A16E0E"/>
    <w:rsid w:val="00A2780B"/>
    <w:rsid w:val="00A27C86"/>
    <w:rsid w:val="00A27DF5"/>
    <w:rsid w:val="00A3078C"/>
    <w:rsid w:val="00A34424"/>
    <w:rsid w:val="00A34561"/>
    <w:rsid w:val="00A40AEC"/>
    <w:rsid w:val="00A43D99"/>
    <w:rsid w:val="00A44764"/>
    <w:rsid w:val="00A4615E"/>
    <w:rsid w:val="00A523E1"/>
    <w:rsid w:val="00A575F9"/>
    <w:rsid w:val="00A611C0"/>
    <w:rsid w:val="00A67AB8"/>
    <w:rsid w:val="00A75BC9"/>
    <w:rsid w:val="00A87136"/>
    <w:rsid w:val="00A90FE4"/>
    <w:rsid w:val="00A91FF8"/>
    <w:rsid w:val="00AA0917"/>
    <w:rsid w:val="00AA46DC"/>
    <w:rsid w:val="00AA61E0"/>
    <w:rsid w:val="00AA7043"/>
    <w:rsid w:val="00AB449D"/>
    <w:rsid w:val="00AB67C2"/>
    <w:rsid w:val="00AB7448"/>
    <w:rsid w:val="00AC0D35"/>
    <w:rsid w:val="00AC1616"/>
    <w:rsid w:val="00AC4821"/>
    <w:rsid w:val="00AC7F40"/>
    <w:rsid w:val="00AD5C9C"/>
    <w:rsid w:val="00AE22D7"/>
    <w:rsid w:val="00AF26CA"/>
    <w:rsid w:val="00AF429C"/>
    <w:rsid w:val="00AF5BCE"/>
    <w:rsid w:val="00B01C02"/>
    <w:rsid w:val="00B03A6F"/>
    <w:rsid w:val="00B0655F"/>
    <w:rsid w:val="00B071E4"/>
    <w:rsid w:val="00B10459"/>
    <w:rsid w:val="00B113C3"/>
    <w:rsid w:val="00B127A6"/>
    <w:rsid w:val="00B326C1"/>
    <w:rsid w:val="00B358D1"/>
    <w:rsid w:val="00B45421"/>
    <w:rsid w:val="00B51D9F"/>
    <w:rsid w:val="00B52BA2"/>
    <w:rsid w:val="00B549C8"/>
    <w:rsid w:val="00B54E7C"/>
    <w:rsid w:val="00B55693"/>
    <w:rsid w:val="00B622E3"/>
    <w:rsid w:val="00B66211"/>
    <w:rsid w:val="00B6671F"/>
    <w:rsid w:val="00B67536"/>
    <w:rsid w:val="00B71644"/>
    <w:rsid w:val="00B7792F"/>
    <w:rsid w:val="00B83559"/>
    <w:rsid w:val="00B838D9"/>
    <w:rsid w:val="00B85749"/>
    <w:rsid w:val="00B973A8"/>
    <w:rsid w:val="00BA1ACA"/>
    <w:rsid w:val="00BA51E7"/>
    <w:rsid w:val="00BA672A"/>
    <w:rsid w:val="00BB63A4"/>
    <w:rsid w:val="00BC42C8"/>
    <w:rsid w:val="00BC74E8"/>
    <w:rsid w:val="00BE16DE"/>
    <w:rsid w:val="00BE529C"/>
    <w:rsid w:val="00BF4343"/>
    <w:rsid w:val="00C01F97"/>
    <w:rsid w:val="00C02907"/>
    <w:rsid w:val="00C04CB2"/>
    <w:rsid w:val="00C05748"/>
    <w:rsid w:val="00C05BA4"/>
    <w:rsid w:val="00C115E5"/>
    <w:rsid w:val="00C240A4"/>
    <w:rsid w:val="00C340ED"/>
    <w:rsid w:val="00C3447F"/>
    <w:rsid w:val="00C35344"/>
    <w:rsid w:val="00C35F10"/>
    <w:rsid w:val="00C361ED"/>
    <w:rsid w:val="00C40999"/>
    <w:rsid w:val="00C40F74"/>
    <w:rsid w:val="00C4494B"/>
    <w:rsid w:val="00C51D3D"/>
    <w:rsid w:val="00C53A43"/>
    <w:rsid w:val="00C5450F"/>
    <w:rsid w:val="00C57713"/>
    <w:rsid w:val="00C57D6C"/>
    <w:rsid w:val="00C93554"/>
    <w:rsid w:val="00CA02EA"/>
    <w:rsid w:val="00CA7003"/>
    <w:rsid w:val="00CA7C4A"/>
    <w:rsid w:val="00CB121E"/>
    <w:rsid w:val="00CB2162"/>
    <w:rsid w:val="00CB3037"/>
    <w:rsid w:val="00CB40E0"/>
    <w:rsid w:val="00CC1947"/>
    <w:rsid w:val="00CC3916"/>
    <w:rsid w:val="00CC3E10"/>
    <w:rsid w:val="00CC6017"/>
    <w:rsid w:val="00CC6FAE"/>
    <w:rsid w:val="00CD359A"/>
    <w:rsid w:val="00CD3A39"/>
    <w:rsid w:val="00CE2A1B"/>
    <w:rsid w:val="00CF3132"/>
    <w:rsid w:val="00D000EC"/>
    <w:rsid w:val="00D03F56"/>
    <w:rsid w:val="00D052E0"/>
    <w:rsid w:val="00D06645"/>
    <w:rsid w:val="00D1054E"/>
    <w:rsid w:val="00D10BC8"/>
    <w:rsid w:val="00D12BDA"/>
    <w:rsid w:val="00D17957"/>
    <w:rsid w:val="00D249E2"/>
    <w:rsid w:val="00D3434D"/>
    <w:rsid w:val="00D3499E"/>
    <w:rsid w:val="00D447FE"/>
    <w:rsid w:val="00D5081F"/>
    <w:rsid w:val="00D57C57"/>
    <w:rsid w:val="00D604EC"/>
    <w:rsid w:val="00D62894"/>
    <w:rsid w:val="00D650AF"/>
    <w:rsid w:val="00D67080"/>
    <w:rsid w:val="00D85C5A"/>
    <w:rsid w:val="00D90F63"/>
    <w:rsid w:val="00D92C6A"/>
    <w:rsid w:val="00D95958"/>
    <w:rsid w:val="00D95FDB"/>
    <w:rsid w:val="00DA0A0D"/>
    <w:rsid w:val="00DB77F2"/>
    <w:rsid w:val="00DC1E84"/>
    <w:rsid w:val="00DC6787"/>
    <w:rsid w:val="00DC6A3E"/>
    <w:rsid w:val="00DD23B3"/>
    <w:rsid w:val="00DD3373"/>
    <w:rsid w:val="00DE19E0"/>
    <w:rsid w:val="00DE6306"/>
    <w:rsid w:val="00DF787E"/>
    <w:rsid w:val="00DF7EAE"/>
    <w:rsid w:val="00E03C41"/>
    <w:rsid w:val="00E07434"/>
    <w:rsid w:val="00E07534"/>
    <w:rsid w:val="00E078AD"/>
    <w:rsid w:val="00E327F3"/>
    <w:rsid w:val="00E43720"/>
    <w:rsid w:val="00E461E5"/>
    <w:rsid w:val="00E51F6A"/>
    <w:rsid w:val="00E5367B"/>
    <w:rsid w:val="00E60954"/>
    <w:rsid w:val="00E642D2"/>
    <w:rsid w:val="00E67E26"/>
    <w:rsid w:val="00E75284"/>
    <w:rsid w:val="00E8071E"/>
    <w:rsid w:val="00E81890"/>
    <w:rsid w:val="00E8704D"/>
    <w:rsid w:val="00E924BB"/>
    <w:rsid w:val="00E962F6"/>
    <w:rsid w:val="00E96FBE"/>
    <w:rsid w:val="00EA0196"/>
    <w:rsid w:val="00ED3149"/>
    <w:rsid w:val="00ED4ECE"/>
    <w:rsid w:val="00ED7C6F"/>
    <w:rsid w:val="00ED7DCA"/>
    <w:rsid w:val="00EE42A5"/>
    <w:rsid w:val="00EE7143"/>
    <w:rsid w:val="00EE7993"/>
    <w:rsid w:val="00EF0070"/>
    <w:rsid w:val="00EF5123"/>
    <w:rsid w:val="00EF55D8"/>
    <w:rsid w:val="00EF6D77"/>
    <w:rsid w:val="00F133C3"/>
    <w:rsid w:val="00F1416A"/>
    <w:rsid w:val="00F1608B"/>
    <w:rsid w:val="00F202E6"/>
    <w:rsid w:val="00F206B1"/>
    <w:rsid w:val="00F218D4"/>
    <w:rsid w:val="00F2425F"/>
    <w:rsid w:val="00F30F16"/>
    <w:rsid w:val="00F35CFA"/>
    <w:rsid w:val="00F44701"/>
    <w:rsid w:val="00F46759"/>
    <w:rsid w:val="00F534BC"/>
    <w:rsid w:val="00F650E6"/>
    <w:rsid w:val="00F74AA6"/>
    <w:rsid w:val="00F74AAD"/>
    <w:rsid w:val="00F81B5D"/>
    <w:rsid w:val="00F90CC2"/>
    <w:rsid w:val="00F921A4"/>
    <w:rsid w:val="00F9648E"/>
    <w:rsid w:val="00FA0E89"/>
    <w:rsid w:val="00FA133C"/>
    <w:rsid w:val="00FA7151"/>
    <w:rsid w:val="00FA7EE8"/>
    <w:rsid w:val="00FB22D4"/>
    <w:rsid w:val="00FB4FDE"/>
    <w:rsid w:val="00FD5E2F"/>
    <w:rsid w:val="00FE0C7D"/>
    <w:rsid w:val="00FE3025"/>
    <w:rsid w:val="00FE3719"/>
    <w:rsid w:val="00FF4ABD"/>
    <w:rsid w:val="00FF516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13738"/>
  <w15:docId w15:val="{9EF3478F-368C-4C73-A632-B5B758F6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 w:type="paragraph" w:styleId="ab">
    <w:name w:val="Title"/>
    <w:basedOn w:val="a"/>
    <w:next w:val="a"/>
    <w:link w:val="ac"/>
    <w:uiPriority w:val="10"/>
    <w:qFormat/>
    <w:rsid w:val="00B35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Заголовок Знак"/>
    <w:basedOn w:val="a0"/>
    <w:link w:val="ab"/>
    <w:uiPriority w:val="10"/>
    <w:rsid w:val="00B358D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574848">
      <w:bodyDiv w:val="1"/>
      <w:marLeft w:val="0"/>
      <w:marRight w:val="0"/>
      <w:marTop w:val="0"/>
      <w:marBottom w:val="0"/>
      <w:divBdr>
        <w:top w:val="none" w:sz="0" w:space="0" w:color="auto"/>
        <w:left w:val="none" w:sz="0" w:space="0" w:color="auto"/>
        <w:bottom w:val="none" w:sz="0" w:space="0" w:color="auto"/>
        <w:right w:val="none" w:sz="0" w:space="0" w:color="auto"/>
      </w:divBdr>
    </w:div>
    <w:div w:id="649335128">
      <w:bodyDiv w:val="1"/>
      <w:marLeft w:val="0"/>
      <w:marRight w:val="0"/>
      <w:marTop w:val="0"/>
      <w:marBottom w:val="0"/>
      <w:divBdr>
        <w:top w:val="none" w:sz="0" w:space="0" w:color="auto"/>
        <w:left w:val="none" w:sz="0" w:space="0" w:color="auto"/>
        <w:bottom w:val="none" w:sz="0" w:space="0" w:color="auto"/>
        <w:right w:val="none" w:sz="0" w:space="0" w:color="auto"/>
      </w:divBdr>
    </w:div>
    <w:div w:id="753430022">
      <w:bodyDiv w:val="1"/>
      <w:marLeft w:val="0"/>
      <w:marRight w:val="0"/>
      <w:marTop w:val="0"/>
      <w:marBottom w:val="0"/>
      <w:divBdr>
        <w:top w:val="none" w:sz="0" w:space="0" w:color="auto"/>
        <w:left w:val="none" w:sz="0" w:space="0" w:color="auto"/>
        <w:bottom w:val="none" w:sz="0" w:space="0" w:color="auto"/>
        <w:right w:val="none" w:sz="0" w:space="0" w:color="auto"/>
      </w:divBdr>
    </w:div>
    <w:div w:id="817570085">
      <w:bodyDiv w:val="1"/>
      <w:marLeft w:val="0"/>
      <w:marRight w:val="0"/>
      <w:marTop w:val="0"/>
      <w:marBottom w:val="0"/>
      <w:divBdr>
        <w:top w:val="none" w:sz="0" w:space="0" w:color="auto"/>
        <w:left w:val="none" w:sz="0" w:space="0" w:color="auto"/>
        <w:bottom w:val="none" w:sz="0" w:space="0" w:color="auto"/>
        <w:right w:val="none" w:sz="0" w:space="0" w:color="auto"/>
      </w:divBdr>
    </w:div>
    <w:div w:id="1122697821">
      <w:bodyDiv w:val="1"/>
      <w:marLeft w:val="0"/>
      <w:marRight w:val="0"/>
      <w:marTop w:val="0"/>
      <w:marBottom w:val="0"/>
      <w:divBdr>
        <w:top w:val="none" w:sz="0" w:space="0" w:color="auto"/>
        <w:left w:val="none" w:sz="0" w:space="0" w:color="auto"/>
        <w:bottom w:val="none" w:sz="0" w:space="0" w:color="auto"/>
        <w:right w:val="none" w:sz="0" w:space="0" w:color="auto"/>
      </w:divBdr>
    </w:div>
    <w:div w:id="1396316071">
      <w:bodyDiv w:val="1"/>
      <w:marLeft w:val="0"/>
      <w:marRight w:val="0"/>
      <w:marTop w:val="0"/>
      <w:marBottom w:val="0"/>
      <w:divBdr>
        <w:top w:val="none" w:sz="0" w:space="0" w:color="auto"/>
        <w:left w:val="none" w:sz="0" w:space="0" w:color="auto"/>
        <w:bottom w:val="none" w:sz="0" w:space="0" w:color="auto"/>
        <w:right w:val="none" w:sz="0" w:space="0" w:color="auto"/>
      </w:divBdr>
    </w:div>
    <w:div w:id="1563561698">
      <w:bodyDiv w:val="1"/>
      <w:marLeft w:val="0"/>
      <w:marRight w:val="0"/>
      <w:marTop w:val="0"/>
      <w:marBottom w:val="0"/>
      <w:divBdr>
        <w:top w:val="none" w:sz="0" w:space="0" w:color="auto"/>
        <w:left w:val="none" w:sz="0" w:space="0" w:color="auto"/>
        <w:bottom w:val="none" w:sz="0" w:space="0" w:color="auto"/>
        <w:right w:val="none" w:sz="0" w:space="0" w:color="auto"/>
      </w:divBdr>
    </w:div>
    <w:div w:id="17272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9</Pages>
  <Words>1555</Words>
  <Characters>8868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Zemelya</cp:lastModifiedBy>
  <cp:revision>18</cp:revision>
  <dcterms:created xsi:type="dcterms:W3CDTF">2019-05-29T10:22:00Z</dcterms:created>
  <dcterms:modified xsi:type="dcterms:W3CDTF">2024-05-06T04:00:00Z</dcterms:modified>
</cp:coreProperties>
</file>