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1EF01" w14:textId="77777777" w:rsidR="00F547C2" w:rsidRPr="0092452C" w:rsidRDefault="00F547C2" w:rsidP="00F547C2">
      <w:pPr>
        <w:ind w:left="5103"/>
        <w:jc w:val="right"/>
        <w:rPr>
          <w:rFonts w:ascii="Times New Roman" w:hAnsi="Times New Roman" w:cs="Times New Roman"/>
          <w:sz w:val="28"/>
          <w:szCs w:val="28"/>
        </w:rPr>
      </w:pPr>
      <w:r w:rsidRPr="0092452C">
        <w:rPr>
          <w:rFonts w:ascii="Times New Roman" w:hAnsi="Times New Roman" w:cs="Times New Roman"/>
          <w:sz w:val="28"/>
          <w:szCs w:val="28"/>
        </w:rPr>
        <w:t>ПРИЛОЖЕНИЕ</w:t>
      </w:r>
    </w:p>
    <w:p w14:paraId="2CCAC784" w14:textId="77777777" w:rsidR="00F547C2" w:rsidRPr="0092452C" w:rsidRDefault="00F547C2" w:rsidP="00F547C2">
      <w:pPr>
        <w:ind w:left="5103"/>
        <w:jc w:val="right"/>
        <w:rPr>
          <w:rFonts w:ascii="Times New Roman" w:hAnsi="Times New Roman" w:cs="Times New Roman"/>
          <w:sz w:val="28"/>
          <w:szCs w:val="28"/>
        </w:rPr>
      </w:pPr>
      <w:r w:rsidRPr="0092452C">
        <w:rPr>
          <w:rFonts w:ascii="Times New Roman" w:hAnsi="Times New Roman" w:cs="Times New Roman"/>
          <w:sz w:val="28"/>
          <w:szCs w:val="28"/>
        </w:rPr>
        <w:t>к постановлению администрации Чулымского района</w:t>
      </w:r>
    </w:p>
    <w:p w14:paraId="7A54D7BC" w14:textId="77777777" w:rsidR="00F547C2" w:rsidRPr="0092452C" w:rsidRDefault="00F547C2" w:rsidP="00F547C2">
      <w:pPr>
        <w:ind w:left="5103"/>
        <w:jc w:val="right"/>
        <w:rPr>
          <w:rFonts w:ascii="Times New Roman" w:hAnsi="Times New Roman" w:cs="Times New Roman"/>
          <w:sz w:val="28"/>
          <w:szCs w:val="28"/>
        </w:rPr>
      </w:pPr>
      <w:r w:rsidRPr="0092452C">
        <w:rPr>
          <w:rFonts w:ascii="Times New Roman" w:hAnsi="Times New Roman" w:cs="Times New Roman"/>
          <w:sz w:val="28"/>
          <w:szCs w:val="28"/>
        </w:rPr>
        <w:t xml:space="preserve">от </w:t>
      </w:r>
      <w:r w:rsidR="00AA22F2">
        <w:rPr>
          <w:rFonts w:ascii="Times New Roman" w:hAnsi="Times New Roman" w:cs="Times New Roman"/>
          <w:sz w:val="28"/>
          <w:szCs w:val="28"/>
        </w:rPr>
        <w:t>24</w:t>
      </w:r>
      <w:r w:rsidRPr="0092452C">
        <w:rPr>
          <w:rFonts w:ascii="Times New Roman" w:hAnsi="Times New Roman" w:cs="Times New Roman"/>
          <w:sz w:val="28"/>
          <w:szCs w:val="28"/>
        </w:rPr>
        <w:t>.</w:t>
      </w:r>
      <w:r w:rsidR="00AA22F2">
        <w:rPr>
          <w:rFonts w:ascii="Times New Roman" w:hAnsi="Times New Roman" w:cs="Times New Roman"/>
          <w:sz w:val="28"/>
          <w:szCs w:val="28"/>
        </w:rPr>
        <w:t>11.2</w:t>
      </w:r>
      <w:r w:rsidRPr="0092452C">
        <w:rPr>
          <w:rFonts w:ascii="Times New Roman" w:hAnsi="Times New Roman" w:cs="Times New Roman"/>
          <w:sz w:val="28"/>
          <w:szCs w:val="28"/>
        </w:rPr>
        <w:t>0</w:t>
      </w:r>
      <w:r w:rsidR="00AA22F2">
        <w:rPr>
          <w:rFonts w:ascii="Times New Roman" w:hAnsi="Times New Roman" w:cs="Times New Roman"/>
          <w:sz w:val="28"/>
          <w:szCs w:val="28"/>
        </w:rPr>
        <w:t>22</w:t>
      </w:r>
      <w:r w:rsidRPr="0092452C">
        <w:rPr>
          <w:rFonts w:ascii="Times New Roman" w:hAnsi="Times New Roman" w:cs="Times New Roman"/>
          <w:sz w:val="28"/>
          <w:szCs w:val="28"/>
        </w:rPr>
        <w:t xml:space="preserve"> № </w:t>
      </w:r>
      <w:r w:rsidR="00AA22F2">
        <w:rPr>
          <w:rFonts w:ascii="Times New Roman" w:hAnsi="Times New Roman" w:cs="Times New Roman"/>
          <w:sz w:val="28"/>
          <w:szCs w:val="28"/>
        </w:rPr>
        <w:t>8</w:t>
      </w:r>
      <w:r w:rsidR="00D8137E">
        <w:rPr>
          <w:rFonts w:ascii="Times New Roman" w:hAnsi="Times New Roman" w:cs="Times New Roman"/>
          <w:sz w:val="28"/>
          <w:szCs w:val="28"/>
        </w:rPr>
        <w:t>0</w:t>
      </w:r>
      <w:r w:rsidR="00AA22F2">
        <w:rPr>
          <w:rFonts w:ascii="Times New Roman" w:hAnsi="Times New Roman" w:cs="Times New Roman"/>
          <w:sz w:val="28"/>
          <w:szCs w:val="28"/>
        </w:rPr>
        <w:t>6</w:t>
      </w:r>
    </w:p>
    <w:p w14:paraId="23E53DC3" w14:textId="77777777" w:rsidR="00F547C2" w:rsidRPr="0092452C" w:rsidRDefault="00F547C2" w:rsidP="00F547C2">
      <w:pPr>
        <w:jc w:val="right"/>
        <w:rPr>
          <w:rFonts w:ascii="Times New Roman" w:hAnsi="Times New Roman" w:cs="Times New Roman"/>
          <w:sz w:val="28"/>
          <w:szCs w:val="28"/>
        </w:rPr>
      </w:pPr>
    </w:p>
    <w:p w14:paraId="2C7F1C10" w14:textId="77777777" w:rsidR="00BF1BBE" w:rsidRPr="0092452C" w:rsidRDefault="00BF1BBE" w:rsidP="00C55B21">
      <w:pPr>
        <w:rPr>
          <w:rFonts w:ascii="Times New Roman" w:hAnsi="Times New Roman" w:cs="Times New Roman"/>
          <w:sz w:val="28"/>
          <w:szCs w:val="28"/>
        </w:rPr>
      </w:pPr>
    </w:p>
    <w:p w14:paraId="23644A76" w14:textId="77777777" w:rsidR="00D8137E" w:rsidRPr="0077663B" w:rsidRDefault="00D8137E" w:rsidP="00D8137E">
      <w:pPr>
        <w:spacing w:after="240"/>
        <w:jc w:val="center"/>
        <w:rPr>
          <w:rFonts w:ascii="Times New Roman" w:hAnsi="Times New Roman" w:cs="Times New Roman"/>
          <w:szCs w:val="28"/>
        </w:rPr>
      </w:pPr>
      <w:r w:rsidRPr="0077663B">
        <w:rPr>
          <w:rFonts w:ascii="Times New Roman" w:hAnsi="Times New Roman" w:cs="Times New Roman"/>
          <w:szCs w:val="28"/>
        </w:rPr>
        <w:t xml:space="preserve">Порядок </w:t>
      </w:r>
      <w:r w:rsidRPr="0070089A">
        <w:rPr>
          <w:rFonts w:ascii="Times New Roman" w:hAnsi="Times New Roman" w:cs="Times New Roman"/>
          <w:szCs w:val="28"/>
        </w:rPr>
        <w:t xml:space="preserve">предоставления субсидий из бюджета Чулымского муниципального района Новосибирской области юридическим лицам на реализацию мероприятий по подготовке объектов жилищно-коммунального хозяйства к работе в осенне-зимний период; на реализацию мероприятий по организации тепло-водоснабжения населения; на реализацию мероприятий по осуществлению мер, направленных на создание условий по организации бесперебойной работы объектов водоснабжения и теплоснабжения на территории Большеникольского, Базовского, Воздвиженского, Иткульского, Каякского, Кабинетного, Кокошинского, Куликовского, Осиновского, Пеньковского, </w:t>
      </w:r>
      <w:proofErr w:type="spellStart"/>
      <w:r w:rsidRPr="0070089A">
        <w:rPr>
          <w:rFonts w:ascii="Times New Roman" w:hAnsi="Times New Roman" w:cs="Times New Roman"/>
          <w:szCs w:val="28"/>
        </w:rPr>
        <w:t>Ужанихинского</w:t>
      </w:r>
      <w:proofErr w:type="spellEnd"/>
      <w:r w:rsidRPr="0070089A">
        <w:rPr>
          <w:rFonts w:ascii="Times New Roman" w:hAnsi="Times New Roman" w:cs="Times New Roman"/>
          <w:szCs w:val="28"/>
        </w:rPr>
        <w:t xml:space="preserve">, Серебрянского, </w:t>
      </w:r>
      <w:proofErr w:type="spellStart"/>
      <w:r w:rsidRPr="0070089A">
        <w:rPr>
          <w:rFonts w:ascii="Times New Roman" w:hAnsi="Times New Roman" w:cs="Times New Roman"/>
          <w:szCs w:val="28"/>
        </w:rPr>
        <w:t>Чикманского</w:t>
      </w:r>
      <w:proofErr w:type="spellEnd"/>
      <w:r w:rsidRPr="0070089A">
        <w:rPr>
          <w:rFonts w:ascii="Times New Roman" w:hAnsi="Times New Roman" w:cs="Times New Roman"/>
          <w:szCs w:val="28"/>
        </w:rPr>
        <w:t xml:space="preserve"> сельсоветов Чулымского района Новосибирской области </w:t>
      </w:r>
      <w:r w:rsidRPr="0077663B">
        <w:rPr>
          <w:rFonts w:ascii="Times New Roman" w:hAnsi="Times New Roman" w:cs="Times New Roman"/>
          <w:szCs w:val="28"/>
        </w:rPr>
        <w:t>(далее – Порядок)</w:t>
      </w:r>
    </w:p>
    <w:p w14:paraId="598950A1" w14:textId="77777777" w:rsidR="00D8137E" w:rsidRPr="00B549AB" w:rsidRDefault="00D8137E" w:rsidP="00D8137E">
      <w:pPr>
        <w:jc w:val="center"/>
        <w:rPr>
          <w:rFonts w:ascii="Times New Roman" w:hAnsi="Times New Roman" w:cs="Times New Roman"/>
        </w:rPr>
      </w:pPr>
      <w:r w:rsidRPr="00B549AB">
        <w:rPr>
          <w:rFonts w:ascii="Times New Roman" w:hAnsi="Times New Roman" w:cs="Times New Roman"/>
          <w:b/>
          <w:bCs/>
        </w:rPr>
        <w:t xml:space="preserve">1.    </w:t>
      </w:r>
      <w:r w:rsidRPr="00D8137E">
        <w:rPr>
          <w:rFonts w:ascii="Times New Roman" w:hAnsi="Times New Roman" w:cs="Times New Roman"/>
          <w:b/>
          <w:bCs/>
        </w:rPr>
        <w:t>Общие положения о предоставлении субсидий</w:t>
      </w:r>
    </w:p>
    <w:p w14:paraId="03E7206F" w14:textId="77777777" w:rsidR="00D8137E" w:rsidRPr="00B549AB" w:rsidRDefault="00D8137E" w:rsidP="00D8137E">
      <w:pPr>
        <w:jc w:val="both"/>
        <w:rPr>
          <w:rFonts w:ascii="Times New Roman" w:hAnsi="Times New Roman" w:cs="Times New Roman"/>
        </w:rPr>
      </w:pPr>
      <w:r w:rsidRPr="00B549AB">
        <w:rPr>
          <w:rFonts w:ascii="Times New Roman" w:hAnsi="Times New Roman" w:cs="Times New Roman"/>
          <w:b/>
          <w:bCs/>
        </w:rPr>
        <w:t> </w:t>
      </w:r>
      <w:r>
        <w:rPr>
          <w:rFonts w:ascii="Times New Roman" w:hAnsi="Times New Roman" w:cs="Times New Roman"/>
        </w:rPr>
        <w:t xml:space="preserve">        </w:t>
      </w:r>
      <w:r w:rsidRPr="00B549AB">
        <w:rPr>
          <w:rFonts w:ascii="Times New Roman" w:hAnsi="Times New Roman" w:cs="Times New Roman"/>
        </w:rPr>
        <w:t xml:space="preserve">1.1. </w:t>
      </w:r>
      <w:r w:rsidRPr="005A11BD">
        <w:rPr>
          <w:rFonts w:ascii="Times New Roman" w:hAnsi="Times New Roman" w:cs="Times New Roman"/>
        </w:rPr>
        <w:t>Порядок предоставления из бюджета Чулымского</w:t>
      </w:r>
      <w:r>
        <w:rPr>
          <w:rFonts w:ascii="Times New Roman" w:hAnsi="Times New Roman" w:cs="Times New Roman"/>
        </w:rPr>
        <w:t xml:space="preserve"> муниципального </w:t>
      </w:r>
      <w:r w:rsidRPr="005A11BD">
        <w:rPr>
          <w:rFonts w:ascii="Times New Roman" w:hAnsi="Times New Roman" w:cs="Times New Roman"/>
        </w:rPr>
        <w:t xml:space="preserve">района </w:t>
      </w:r>
      <w:r>
        <w:rPr>
          <w:rFonts w:ascii="Times New Roman" w:hAnsi="Times New Roman" w:cs="Times New Roman"/>
        </w:rPr>
        <w:t>Новосибирской области муниципальной преференции в виде субсидии (далее-Субсидия)</w:t>
      </w:r>
      <w:r w:rsidRPr="005A11BD">
        <w:rPr>
          <w:rFonts w:ascii="Times New Roman" w:hAnsi="Times New Roman" w:cs="Times New Roman"/>
        </w:rPr>
        <w:t xml:space="preserve"> юридическим лицам</w:t>
      </w:r>
      <w:r>
        <w:rPr>
          <w:rFonts w:ascii="Times New Roman" w:hAnsi="Times New Roman" w:cs="Times New Roman"/>
          <w:color w:val="FF0000"/>
        </w:rPr>
        <w:t xml:space="preserve"> </w:t>
      </w:r>
      <w:r w:rsidRPr="005A11BD">
        <w:rPr>
          <w:rFonts w:ascii="Times New Roman" w:hAnsi="Times New Roman" w:cs="Times New Roman"/>
        </w:rPr>
        <w:t>на реализацию мероприятий по подготовке объектов жилищно-коммунального хозяйства на территории Чулымского района к работе в осенне-зимний период; на реализацию мероприятий по организации тепло-водоснабжения населения на территории Чулымского района; на реализацию мероприятий по осуществлению мер, направленных на создание условий по организации бесперебойной работы объектов водоснабжения, теплоснабжения на территории Чулымского района (далее - Порядок) разработан в соответствии со статьей 78 Бюджетного кодекса Российской Федерации, Федеральным законом от 06.10.2003 N 131-ФЗ "Об общих принципах организации местного самоуправления в Российской Федерации", постановлением Правительства РФ от 18.09.2020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Уставом Чулымского района</w:t>
      </w:r>
      <w:r>
        <w:rPr>
          <w:rFonts w:ascii="Times New Roman" w:hAnsi="Times New Roman" w:cs="Times New Roman"/>
        </w:rPr>
        <w:t>.</w:t>
      </w:r>
    </w:p>
    <w:p w14:paraId="54D40409" w14:textId="77777777" w:rsidR="00D8137E" w:rsidRPr="00544CDF" w:rsidRDefault="00D8137E" w:rsidP="00D8137E">
      <w:pPr>
        <w:jc w:val="both"/>
        <w:rPr>
          <w:rFonts w:ascii="Times New Roman" w:hAnsi="Times New Roman" w:cs="Times New Roman"/>
          <w:color w:val="FF0000"/>
        </w:rPr>
      </w:pPr>
      <w:r w:rsidRPr="00B549AB">
        <w:rPr>
          <w:rFonts w:ascii="Times New Roman" w:hAnsi="Times New Roman" w:cs="Times New Roman"/>
        </w:rPr>
        <w:t xml:space="preserve">            </w:t>
      </w:r>
      <w:r w:rsidRPr="00D8137E">
        <w:rPr>
          <w:rFonts w:ascii="Times New Roman" w:hAnsi="Times New Roman" w:cs="Times New Roman"/>
        </w:rPr>
        <w:t>1.2. Настоящий порядок устанавливает процедуру предоставления субсидий юридическим лицам,</w:t>
      </w:r>
      <w:r w:rsidRPr="00D8137E">
        <w:t xml:space="preserve"> </w:t>
      </w:r>
      <w:r w:rsidRPr="00D8137E">
        <w:rPr>
          <w:rFonts w:ascii="Times New Roman" w:hAnsi="Times New Roman" w:cs="Times New Roman"/>
        </w:rPr>
        <w:t>осуществляющих деятельность в сфере тепло- и водоснабжения,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если иное не предусмотрено нормативными правовыми </w:t>
      </w:r>
      <w:hyperlink r:id="rId7" w:anchor="dst100005" w:history="1">
        <w:r w:rsidRPr="00D8137E">
          <w:rPr>
            <w:rStyle w:val="af5"/>
            <w:rFonts w:ascii="Times New Roman" w:hAnsi="Times New Roman" w:cs="Times New Roman"/>
            <w:color w:val="auto"/>
          </w:rPr>
          <w:t>актами</w:t>
        </w:r>
      </w:hyperlink>
      <w:r w:rsidRPr="00D8137E">
        <w:rPr>
          <w:rFonts w:ascii="Times New Roman" w:hAnsi="Times New Roman" w:cs="Times New Roman"/>
        </w:rPr>
        <w:t xml:space="preserve"> Правительства Российской Федерации), выполнением работ, оказанием услуг в рамках выполнения мероприятий государственной </w:t>
      </w:r>
      <w:hyperlink r:id="rId8" w:history="1">
        <w:r w:rsidRPr="00D8137E">
          <w:rPr>
            <w:rStyle w:val="af5"/>
            <w:rFonts w:ascii="Times New Roman" w:hAnsi="Times New Roman" w:cs="Times New Roman"/>
            <w:color w:val="auto"/>
          </w:rPr>
          <w:t>программы</w:t>
        </w:r>
      </w:hyperlink>
      <w:r w:rsidRPr="00D8137E">
        <w:rPr>
          <w:rFonts w:ascii="Times New Roman" w:hAnsi="Times New Roman" w:cs="Times New Roman"/>
        </w:rPr>
        <w:t xml:space="preserve"> Новосибирской области "Жилищно-коммунальное хозяйство Новосибирской области", утвержденной постановлением Правительства Новосибирской области от 16.02.2015 N 66-п</w:t>
      </w:r>
      <w:r>
        <w:rPr>
          <w:rFonts w:ascii="Times New Roman" w:hAnsi="Times New Roman" w:cs="Times New Roman"/>
        </w:rPr>
        <w:t>:</w:t>
      </w:r>
    </w:p>
    <w:p w14:paraId="64ABB292" w14:textId="77777777" w:rsidR="00D8137E" w:rsidRPr="005A11BD" w:rsidRDefault="00D8137E" w:rsidP="00895E09">
      <w:pPr>
        <w:numPr>
          <w:ilvl w:val="0"/>
          <w:numId w:val="5"/>
        </w:numPr>
        <w:ind w:left="0" w:firstLine="360"/>
        <w:jc w:val="both"/>
        <w:rPr>
          <w:rFonts w:ascii="Times New Roman" w:hAnsi="Times New Roman" w:cs="Times New Roman"/>
        </w:rPr>
      </w:pPr>
      <w:r w:rsidRPr="005A11BD">
        <w:rPr>
          <w:rFonts w:ascii="Times New Roman" w:hAnsi="Times New Roman" w:cs="Times New Roman"/>
        </w:rPr>
        <w:t xml:space="preserve">в целях обеспечения ежегодной готовности объектов жилищно-коммунального хозяйства на территории </w:t>
      </w:r>
      <w:r w:rsidR="00895E09" w:rsidRPr="00B0686F">
        <w:rPr>
          <w:rFonts w:ascii="Times New Roman" w:hAnsi="Times New Roman" w:cs="Times New Roman"/>
        </w:rPr>
        <w:t xml:space="preserve">Большеникольского, Базовского, Воздвиженского, Иткульского, Каякского, Кабинетного, Кокошинского, Куликовского, Осиновского, Пеньковского, </w:t>
      </w:r>
      <w:proofErr w:type="spellStart"/>
      <w:r w:rsidR="00895E09" w:rsidRPr="00B0686F">
        <w:rPr>
          <w:rFonts w:ascii="Times New Roman" w:hAnsi="Times New Roman" w:cs="Times New Roman"/>
        </w:rPr>
        <w:t>Ужанихинского</w:t>
      </w:r>
      <w:proofErr w:type="spellEnd"/>
      <w:r w:rsidR="00895E09" w:rsidRPr="00B0686F">
        <w:rPr>
          <w:rFonts w:ascii="Times New Roman" w:hAnsi="Times New Roman" w:cs="Times New Roman"/>
        </w:rPr>
        <w:t xml:space="preserve">, Серебрянского, </w:t>
      </w:r>
      <w:proofErr w:type="spellStart"/>
      <w:r w:rsidR="00895E09" w:rsidRPr="00B0686F">
        <w:rPr>
          <w:rFonts w:ascii="Times New Roman" w:hAnsi="Times New Roman" w:cs="Times New Roman"/>
        </w:rPr>
        <w:t>Чикманского</w:t>
      </w:r>
      <w:proofErr w:type="spellEnd"/>
      <w:r w:rsidR="00895E09" w:rsidRPr="00B0686F">
        <w:rPr>
          <w:rFonts w:ascii="Times New Roman" w:hAnsi="Times New Roman" w:cs="Times New Roman"/>
        </w:rPr>
        <w:t xml:space="preserve"> сельсоветов Чулымского района Новосибирской области (далее - </w:t>
      </w:r>
      <w:r w:rsidRPr="00B0686F">
        <w:rPr>
          <w:rFonts w:ascii="Times New Roman" w:hAnsi="Times New Roman" w:cs="Times New Roman"/>
        </w:rPr>
        <w:t>сельски</w:t>
      </w:r>
      <w:r w:rsidR="00895E09" w:rsidRPr="00B0686F">
        <w:rPr>
          <w:rFonts w:ascii="Times New Roman" w:hAnsi="Times New Roman" w:cs="Times New Roman"/>
        </w:rPr>
        <w:t>е</w:t>
      </w:r>
      <w:r w:rsidRPr="00B0686F">
        <w:rPr>
          <w:rFonts w:ascii="Times New Roman" w:hAnsi="Times New Roman" w:cs="Times New Roman"/>
        </w:rPr>
        <w:t xml:space="preserve"> поселени</w:t>
      </w:r>
      <w:r w:rsidR="00895E09" w:rsidRPr="00B0686F">
        <w:rPr>
          <w:rFonts w:ascii="Times New Roman" w:hAnsi="Times New Roman" w:cs="Times New Roman"/>
        </w:rPr>
        <w:t>я</w:t>
      </w:r>
      <w:r w:rsidRPr="00B0686F">
        <w:rPr>
          <w:rFonts w:ascii="Times New Roman" w:hAnsi="Times New Roman" w:cs="Times New Roman"/>
        </w:rPr>
        <w:t xml:space="preserve"> Чулымского района</w:t>
      </w:r>
      <w:r w:rsidR="00895E09" w:rsidRPr="00B0686F">
        <w:rPr>
          <w:rFonts w:ascii="Times New Roman" w:hAnsi="Times New Roman" w:cs="Times New Roman"/>
        </w:rPr>
        <w:t>)</w:t>
      </w:r>
      <w:r w:rsidRPr="005A11BD">
        <w:rPr>
          <w:rFonts w:ascii="Times New Roman" w:hAnsi="Times New Roman" w:cs="Times New Roman"/>
        </w:rPr>
        <w:t xml:space="preserve"> к работе в отопительные периоды и безаварийного прохождения осенне-зимних периодов;</w:t>
      </w:r>
    </w:p>
    <w:p w14:paraId="29EE7B0F" w14:textId="77777777" w:rsidR="00D8137E" w:rsidRPr="00E76256" w:rsidRDefault="00D8137E" w:rsidP="00895E09">
      <w:pPr>
        <w:numPr>
          <w:ilvl w:val="0"/>
          <w:numId w:val="5"/>
        </w:numPr>
        <w:ind w:left="0" w:firstLine="360"/>
        <w:jc w:val="both"/>
        <w:rPr>
          <w:rFonts w:ascii="Times New Roman" w:hAnsi="Times New Roman" w:cs="Times New Roman"/>
        </w:rPr>
      </w:pPr>
      <w:r w:rsidRPr="005A11BD">
        <w:rPr>
          <w:rFonts w:ascii="Times New Roman" w:hAnsi="Times New Roman" w:cs="Times New Roman"/>
        </w:rPr>
        <w:t xml:space="preserve">на создание и поддержание нормативных запасов топлива на муниципальных источниках тепловой энергии </w:t>
      </w:r>
      <w:r w:rsidR="00895E09" w:rsidRPr="00B0686F">
        <w:rPr>
          <w:rFonts w:ascii="Times New Roman" w:hAnsi="Times New Roman" w:cs="Times New Roman"/>
        </w:rPr>
        <w:t>сельских поселений</w:t>
      </w:r>
      <w:r w:rsidR="00895E09">
        <w:rPr>
          <w:rFonts w:ascii="Times New Roman" w:hAnsi="Times New Roman" w:cs="Times New Roman"/>
          <w:color w:val="FF0000"/>
        </w:rPr>
        <w:t xml:space="preserve"> </w:t>
      </w:r>
      <w:r w:rsidRPr="005A11BD">
        <w:rPr>
          <w:rFonts w:ascii="Times New Roman" w:hAnsi="Times New Roman" w:cs="Times New Roman"/>
        </w:rPr>
        <w:t xml:space="preserve">в период подготовки к отопительному периоду и его прохождения, </w:t>
      </w:r>
      <w:r w:rsidRPr="00E76256">
        <w:rPr>
          <w:rFonts w:ascii="Times New Roman" w:hAnsi="Times New Roman" w:cs="Times New Roman"/>
        </w:rPr>
        <w:t>на погашение кредиторской задолженности поставщикам топливно-энергетических ресурсов, в том числе за услуги по транспортировке газа, услуги водоснабжения;</w:t>
      </w:r>
    </w:p>
    <w:p w14:paraId="3CF3B721" w14:textId="77777777" w:rsidR="00D8137E" w:rsidRDefault="00D8137E" w:rsidP="00895E09">
      <w:pPr>
        <w:numPr>
          <w:ilvl w:val="0"/>
          <w:numId w:val="5"/>
        </w:numPr>
        <w:ind w:left="0" w:firstLine="360"/>
        <w:jc w:val="both"/>
        <w:rPr>
          <w:rFonts w:ascii="Times New Roman" w:hAnsi="Times New Roman" w:cs="Times New Roman"/>
        </w:rPr>
      </w:pPr>
      <w:r w:rsidRPr="005A11BD">
        <w:rPr>
          <w:rFonts w:ascii="Times New Roman" w:hAnsi="Times New Roman" w:cs="Times New Roman"/>
        </w:rPr>
        <w:lastRenderedPageBreak/>
        <w:t>на реализацию мероприятий по осуществлению мер, направленных на повышение уровня надежности систем тепло-</w:t>
      </w:r>
      <w:r w:rsidRPr="00B0686F">
        <w:rPr>
          <w:rFonts w:ascii="Times New Roman" w:hAnsi="Times New Roman" w:cs="Times New Roman"/>
        </w:rPr>
        <w:t xml:space="preserve">водоснабжения </w:t>
      </w:r>
      <w:r w:rsidR="00895E09" w:rsidRPr="00B0686F">
        <w:rPr>
          <w:rFonts w:ascii="Times New Roman" w:hAnsi="Times New Roman" w:cs="Times New Roman"/>
        </w:rPr>
        <w:t>сельских поселений</w:t>
      </w:r>
      <w:r w:rsidR="00895E09">
        <w:rPr>
          <w:rFonts w:ascii="Times New Roman" w:hAnsi="Times New Roman" w:cs="Times New Roman"/>
          <w:color w:val="FF0000"/>
        </w:rPr>
        <w:t xml:space="preserve"> </w:t>
      </w:r>
      <w:r w:rsidRPr="005A11BD">
        <w:rPr>
          <w:rFonts w:ascii="Times New Roman" w:hAnsi="Times New Roman" w:cs="Times New Roman"/>
        </w:rPr>
        <w:t xml:space="preserve">путем проведения их ремонтов, в том числе капитальных, приобретения необходимых материалов, оборудования, труб, соединительных частей деталей, фитингов, запорной арматуры, фильтров, сеток, комплектующих, элементов, изделий, в том числе для устройства колодцев и камер, устройств, механизмов, насосного оборудования, электродвигателей, приборов учета, автоматики, электрики, систем передачи, утепления, противокоррозионных материалов, гидроизоляционных, мастик, лакокрасочных материалов, котлов, котельного оборудования, при начальной цене договора не менее 100,0 тыс. рублей, реагентов, веществ, принимающих участие в процессе доведения воды до нормативных требований </w:t>
      </w:r>
      <w:hyperlink r:id="rId9" w:history="1">
        <w:r w:rsidRPr="005A11BD">
          <w:rPr>
            <w:rStyle w:val="af5"/>
            <w:rFonts w:ascii="Times New Roman" w:hAnsi="Times New Roman" w:cs="Times New Roman"/>
          </w:rPr>
          <w:t>СанПиН 2.1.4.1074-01</w:t>
        </w:r>
      </w:hyperlink>
      <w:r w:rsidRPr="005A11BD">
        <w:rPr>
          <w:rFonts w:ascii="Times New Roman" w:hAnsi="Times New Roman" w:cs="Times New Roman"/>
        </w:rPr>
        <w:t>, услуги по технологическому (техническому, сервисному) обслуживанию станций (установок, модулей) водоподготовки (очистки воды), источников резервного электроснабжения, а также проектирование строительства, реконструкции, капитального ремонта объектов жизнеобеспечения и проведение государственной экспертизы п</w:t>
      </w:r>
      <w:r w:rsidR="00895E09">
        <w:rPr>
          <w:rFonts w:ascii="Times New Roman" w:hAnsi="Times New Roman" w:cs="Times New Roman"/>
        </w:rPr>
        <w:t>роектно-сметной документации;</w:t>
      </w:r>
    </w:p>
    <w:p w14:paraId="6CC54E2B" w14:textId="77777777" w:rsidR="00D8137E" w:rsidRPr="00B549AB" w:rsidRDefault="00D8137E" w:rsidP="00895E09">
      <w:pPr>
        <w:ind w:firstLine="360"/>
        <w:jc w:val="both"/>
        <w:rPr>
          <w:rFonts w:ascii="Times New Roman" w:hAnsi="Times New Roman" w:cs="Times New Roman"/>
        </w:rPr>
      </w:pPr>
      <w:r w:rsidRPr="00B549AB">
        <w:rPr>
          <w:rFonts w:ascii="Times New Roman" w:hAnsi="Times New Roman" w:cs="Times New Roman"/>
        </w:rPr>
        <w:t xml:space="preserve">  1.3.  Главным распорядителем средств бюджета </w:t>
      </w:r>
      <w:r>
        <w:rPr>
          <w:rFonts w:ascii="Times New Roman" w:hAnsi="Times New Roman" w:cs="Times New Roman"/>
        </w:rPr>
        <w:t>Чулымского</w:t>
      </w:r>
      <w:r w:rsidRPr="00B549AB">
        <w:rPr>
          <w:rFonts w:ascii="Times New Roman" w:hAnsi="Times New Roman" w:cs="Times New Roman"/>
        </w:rPr>
        <w:t xml:space="preserve"> района, осуществляющим предоставление субсидии в пределах бюджетных ассигнований, предусмотренных в бюджете </w:t>
      </w:r>
      <w:r>
        <w:rPr>
          <w:rFonts w:ascii="Times New Roman" w:hAnsi="Times New Roman" w:cs="Times New Roman"/>
        </w:rPr>
        <w:t>Чулымского</w:t>
      </w:r>
      <w:r w:rsidRPr="00B549AB">
        <w:rPr>
          <w:rFonts w:ascii="Times New Roman" w:hAnsi="Times New Roman" w:cs="Times New Roman"/>
        </w:rPr>
        <w:t xml:space="preserve"> района  на соответствующий финансовый год и плановый период, и лимитов бюджетных обязательств, доведенных в установленном порядке, на предоставление субсидий юридическим лицам, в том числе источником финансового обеспечения которых являются средства областного бюджета, именуемый в дальнейшем «Главный распорядитель средств районного бюджета» является администрация </w:t>
      </w:r>
      <w:r>
        <w:rPr>
          <w:rFonts w:ascii="Times New Roman" w:hAnsi="Times New Roman" w:cs="Times New Roman"/>
        </w:rPr>
        <w:t>Чулымского</w:t>
      </w:r>
      <w:r w:rsidRPr="00B549AB">
        <w:rPr>
          <w:rFonts w:ascii="Times New Roman" w:hAnsi="Times New Roman" w:cs="Times New Roman"/>
        </w:rPr>
        <w:t xml:space="preserve"> района.</w:t>
      </w:r>
    </w:p>
    <w:p w14:paraId="6854B803" w14:textId="77777777" w:rsidR="00D8137E" w:rsidRPr="00D8137E" w:rsidRDefault="00D8137E" w:rsidP="00D8137E">
      <w:pPr>
        <w:autoSpaceDE w:val="0"/>
        <w:autoSpaceDN w:val="0"/>
        <w:adjustRightInd w:val="0"/>
        <w:ind w:firstLine="540"/>
        <w:jc w:val="both"/>
        <w:rPr>
          <w:rFonts w:ascii="Times New Roman" w:hAnsi="Times New Roman" w:cs="Times New Roman"/>
        </w:rPr>
      </w:pPr>
      <w:r>
        <w:rPr>
          <w:rFonts w:ascii="Times New Roman" w:hAnsi="Times New Roman" w:cs="Times New Roman"/>
        </w:rPr>
        <w:t>1.</w:t>
      </w:r>
      <w:r w:rsidRPr="00D8137E">
        <w:rPr>
          <w:rFonts w:ascii="Times New Roman" w:hAnsi="Times New Roman" w:cs="Times New Roman"/>
        </w:rPr>
        <w:t xml:space="preserve">4. Получателем субсидии является юридическое лицо,  определенное в соответствии с решением о бюджете Чулымского района на соответствующий финансовый год и плановый период (далее – решение о бюджете, получатель субсидии), решение о внесении изменений в решение о бюджете. </w:t>
      </w:r>
    </w:p>
    <w:p w14:paraId="1524369D" w14:textId="77777777" w:rsidR="00D8137E" w:rsidRPr="00D8137E" w:rsidRDefault="00D8137E" w:rsidP="00D8137E">
      <w:pPr>
        <w:autoSpaceDE w:val="0"/>
        <w:autoSpaceDN w:val="0"/>
        <w:adjustRightInd w:val="0"/>
        <w:ind w:firstLine="540"/>
        <w:jc w:val="both"/>
        <w:rPr>
          <w:rFonts w:ascii="Times New Roman" w:hAnsi="Times New Roman" w:cs="Times New Roman"/>
        </w:rPr>
      </w:pPr>
      <w:r w:rsidRPr="00D8137E">
        <w:rPr>
          <w:rFonts w:ascii="Times New Roman" w:hAnsi="Times New Roman" w:cs="Times New Roman"/>
        </w:rPr>
        <w:t>1.5. Сведений о субсидиях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 не позднее 15-го рабочего дня, следующего за днем принятия решения о бюджете (решения о внесении изменений в решение о бюджете).</w:t>
      </w:r>
    </w:p>
    <w:p w14:paraId="294FF19D" w14:textId="77777777" w:rsidR="00D8137E" w:rsidRPr="00B549AB" w:rsidRDefault="00D8137E" w:rsidP="00D8137E">
      <w:pPr>
        <w:autoSpaceDE w:val="0"/>
        <w:autoSpaceDN w:val="0"/>
        <w:adjustRightInd w:val="0"/>
        <w:ind w:firstLine="540"/>
        <w:jc w:val="both"/>
        <w:rPr>
          <w:rFonts w:ascii="Times New Roman" w:hAnsi="Times New Roman" w:cs="Times New Roman"/>
        </w:rPr>
      </w:pPr>
    </w:p>
    <w:p w14:paraId="7AF4DFEF" w14:textId="77777777" w:rsidR="00D8137E" w:rsidRPr="00B549AB" w:rsidRDefault="00D8137E" w:rsidP="00D8137E">
      <w:pPr>
        <w:jc w:val="center"/>
        <w:rPr>
          <w:rFonts w:ascii="Times New Roman" w:hAnsi="Times New Roman" w:cs="Times New Roman"/>
        </w:rPr>
      </w:pPr>
      <w:r w:rsidRPr="00F62B39">
        <w:rPr>
          <w:rFonts w:ascii="Times New Roman" w:hAnsi="Times New Roman" w:cs="Times New Roman"/>
          <w:b/>
          <w:bCs/>
        </w:rPr>
        <w:t>2. Условия и порядок предоставления субсидий</w:t>
      </w:r>
      <w:r w:rsidRPr="00B549AB">
        <w:rPr>
          <w:rFonts w:ascii="Times New Roman" w:hAnsi="Times New Roman" w:cs="Times New Roman"/>
          <w:b/>
          <w:bCs/>
        </w:rPr>
        <w:t xml:space="preserve"> </w:t>
      </w:r>
    </w:p>
    <w:p w14:paraId="1F3FD41B" w14:textId="77777777" w:rsidR="00D8137E" w:rsidRDefault="00D8137E" w:rsidP="00D8137E">
      <w:pPr>
        <w:ind w:firstLine="567"/>
        <w:jc w:val="both"/>
        <w:rPr>
          <w:rFonts w:ascii="Times New Roman" w:hAnsi="Times New Roman" w:cs="Times New Roman"/>
        </w:rPr>
      </w:pPr>
      <w:r>
        <w:rPr>
          <w:rFonts w:ascii="Times New Roman" w:hAnsi="Times New Roman" w:cs="Times New Roman"/>
        </w:rPr>
        <w:t xml:space="preserve">2.1. </w:t>
      </w:r>
      <w:r w:rsidRPr="00933E8F">
        <w:rPr>
          <w:rFonts w:ascii="Times New Roman" w:hAnsi="Times New Roman" w:cs="Times New Roman"/>
        </w:rPr>
        <w:t>Для предоставления субсидии в текущем году</w:t>
      </w:r>
      <w:r>
        <w:rPr>
          <w:rFonts w:ascii="Times New Roman" w:hAnsi="Times New Roman" w:cs="Times New Roman"/>
        </w:rPr>
        <w:t xml:space="preserve">, </w:t>
      </w:r>
      <w:r w:rsidRPr="00F62B39">
        <w:rPr>
          <w:rFonts w:ascii="Times New Roman" w:hAnsi="Times New Roman" w:cs="Times New Roman"/>
        </w:rPr>
        <w:t>получатель субсидии</w:t>
      </w:r>
      <w:r>
        <w:rPr>
          <w:rFonts w:ascii="Times New Roman" w:hAnsi="Times New Roman" w:cs="Times New Roman"/>
          <w:color w:val="FF0000"/>
        </w:rPr>
        <w:t xml:space="preserve"> </w:t>
      </w:r>
      <w:r w:rsidRPr="00F62B39">
        <w:rPr>
          <w:rFonts w:ascii="Times New Roman" w:hAnsi="Times New Roman" w:cs="Times New Roman"/>
        </w:rPr>
        <w:t>направляет в администрацию Чулымского района</w:t>
      </w:r>
      <w:r w:rsidRPr="00933E8F">
        <w:rPr>
          <w:rFonts w:ascii="Times New Roman" w:hAnsi="Times New Roman" w:cs="Times New Roman"/>
        </w:rPr>
        <w:t xml:space="preserve"> </w:t>
      </w:r>
      <w:hyperlink w:anchor="P132" w:history="1">
        <w:r w:rsidRPr="00831CD7">
          <w:rPr>
            <w:rStyle w:val="af5"/>
            <w:rFonts w:ascii="Times New Roman" w:hAnsi="Times New Roman" w:cs="Times New Roman"/>
            <w:color w:val="auto"/>
            <w:u w:val="none"/>
          </w:rPr>
          <w:t>заявление</w:t>
        </w:r>
      </w:hyperlink>
      <w:r w:rsidRPr="00933E8F">
        <w:rPr>
          <w:rFonts w:ascii="Times New Roman" w:hAnsi="Times New Roman" w:cs="Times New Roman"/>
        </w:rPr>
        <w:t xml:space="preserve"> о предоставлении субсидии </w:t>
      </w:r>
      <w:r w:rsidRPr="00E76256">
        <w:rPr>
          <w:rFonts w:ascii="Times New Roman" w:hAnsi="Times New Roman" w:cs="Times New Roman"/>
        </w:rPr>
        <w:t>по форм</w:t>
      </w:r>
      <w:r w:rsidRPr="00F62B39">
        <w:rPr>
          <w:rFonts w:ascii="Times New Roman" w:hAnsi="Times New Roman" w:cs="Times New Roman"/>
        </w:rPr>
        <w:t>е,</w:t>
      </w:r>
      <w:r w:rsidRPr="00E76256">
        <w:rPr>
          <w:rFonts w:ascii="Times New Roman" w:hAnsi="Times New Roman" w:cs="Times New Roman"/>
        </w:rPr>
        <w:t xml:space="preserve"> согласно приложению №1</w:t>
      </w:r>
      <w:r w:rsidRPr="00933E8F">
        <w:rPr>
          <w:rFonts w:ascii="Times New Roman" w:hAnsi="Times New Roman" w:cs="Times New Roman"/>
        </w:rPr>
        <w:t xml:space="preserve"> к настоящему Порядку (далее - заявка) </w:t>
      </w:r>
      <w:r>
        <w:rPr>
          <w:rFonts w:ascii="Times New Roman" w:hAnsi="Times New Roman" w:cs="Times New Roman"/>
        </w:rPr>
        <w:t>и следующие документы:</w:t>
      </w:r>
    </w:p>
    <w:p w14:paraId="6EB8C215" w14:textId="77777777" w:rsidR="00D8137E" w:rsidRPr="00841F1A" w:rsidRDefault="00D8137E" w:rsidP="00D8137E">
      <w:pPr>
        <w:jc w:val="both"/>
        <w:rPr>
          <w:rFonts w:ascii="Times New Roman" w:hAnsi="Times New Roman" w:cs="Times New Roman"/>
          <w:color w:val="FF0000"/>
        </w:rPr>
      </w:pPr>
      <w:r>
        <w:rPr>
          <w:rFonts w:ascii="Times New Roman" w:hAnsi="Times New Roman" w:cs="Times New Roman"/>
        </w:rPr>
        <w:t xml:space="preserve">1) </w:t>
      </w:r>
      <w:r w:rsidRPr="00363094">
        <w:rPr>
          <w:rFonts w:ascii="Times New Roman" w:hAnsi="Times New Roman" w:cs="Times New Roman"/>
        </w:rPr>
        <w:t>выписк</w:t>
      </w:r>
      <w:r w:rsidR="007A537A">
        <w:rPr>
          <w:rFonts w:ascii="Times New Roman" w:hAnsi="Times New Roman" w:cs="Times New Roman"/>
          <w:color w:val="FF0000"/>
        </w:rPr>
        <w:t>а</w:t>
      </w:r>
      <w:r w:rsidRPr="00363094">
        <w:rPr>
          <w:rFonts w:ascii="Times New Roman" w:hAnsi="Times New Roman" w:cs="Times New Roman"/>
        </w:rPr>
        <w:t xml:space="preserve"> из единого государственного реестра юридических лиц </w:t>
      </w:r>
      <w:r w:rsidRPr="00F62B39">
        <w:rPr>
          <w:rFonts w:ascii="Times New Roman" w:hAnsi="Times New Roman" w:cs="Times New Roman"/>
        </w:rPr>
        <w:t>далее – выписка из ЕГРЮЛ), выданную не позднее пяти рабочих дней до дня представления заявления и документов, указанных в настоящем пункте. В соответствии с Федеральным законом от 27.07.2010 № 210-ФЗ «Об организации предоставления государственных и муниципальных услуг» и Федеральным законом от 06.04.2011 № 63-ФЗ «Об электронной подписи» получатель субсидии вправе предоставить выписку ЕГРЮЛ, полученную с помощью сервиса «Предоставление сведений из ЕГРЮЛ о конкретном юридическом лице/индивидуальном предпринимателе в форме электронного документа», сформированную в формате PDF и подписанную электронной подписью, которую можно визуализировать, в том числе при печати;</w:t>
      </w:r>
    </w:p>
    <w:p w14:paraId="40FA9B43" w14:textId="77777777" w:rsidR="00D8137E" w:rsidRPr="006731DD" w:rsidRDefault="00F62B39" w:rsidP="00D8137E">
      <w:pPr>
        <w:jc w:val="both"/>
        <w:rPr>
          <w:rFonts w:ascii="Times New Roman" w:hAnsi="Times New Roman" w:cs="Times New Roman"/>
        </w:rPr>
      </w:pPr>
      <w:r>
        <w:rPr>
          <w:rFonts w:ascii="Times New Roman" w:hAnsi="Times New Roman" w:cs="Times New Roman"/>
        </w:rPr>
        <w:t>2</w:t>
      </w:r>
      <w:r w:rsidR="00D8137E">
        <w:rPr>
          <w:rFonts w:ascii="Times New Roman" w:hAnsi="Times New Roman" w:cs="Times New Roman"/>
        </w:rPr>
        <w:t xml:space="preserve">) </w:t>
      </w:r>
      <w:r w:rsidR="00D8137E" w:rsidRPr="006731DD">
        <w:rPr>
          <w:rFonts w:ascii="Times New Roman" w:hAnsi="Times New Roman" w:cs="Times New Roman"/>
        </w:rPr>
        <w:t>копи</w:t>
      </w:r>
      <w:r w:rsidR="007A537A">
        <w:rPr>
          <w:rFonts w:ascii="Times New Roman" w:hAnsi="Times New Roman" w:cs="Times New Roman"/>
          <w:color w:val="FF0000"/>
        </w:rPr>
        <w:t>я</w:t>
      </w:r>
      <w:r w:rsidR="00D8137E" w:rsidRPr="006731DD">
        <w:rPr>
          <w:rFonts w:ascii="Times New Roman" w:hAnsi="Times New Roman" w:cs="Times New Roman"/>
        </w:rPr>
        <w:t xml:space="preserve"> устава;</w:t>
      </w:r>
    </w:p>
    <w:p w14:paraId="69232816" w14:textId="77777777" w:rsidR="00D8137E" w:rsidRPr="00B549AB" w:rsidRDefault="00F62B39" w:rsidP="00D8137E">
      <w:pPr>
        <w:jc w:val="both"/>
        <w:rPr>
          <w:rFonts w:ascii="Times New Roman" w:hAnsi="Times New Roman" w:cs="Times New Roman"/>
        </w:rPr>
      </w:pPr>
      <w:r>
        <w:rPr>
          <w:rFonts w:ascii="Times New Roman" w:hAnsi="Times New Roman" w:cs="Times New Roman"/>
        </w:rPr>
        <w:t>3</w:t>
      </w:r>
      <w:r w:rsidR="00D8137E" w:rsidRPr="00B549AB">
        <w:rPr>
          <w:rFonts w:ascii="Times New Roman" w:hAnsi="Times New Roman" w:cs="Times New Roman"/>
        </w:rPr>
        <w:t xml:space="preserve">) </w:t>
      </w:r>
      <w:r w:rsidR="00D8137E" w:rsidRPr="0070089A">
        <w:rPr>
          <w:rFonts w:ascii="Times New Roman" w:hAnsi="Times New Roman" w:cs="Times New Roman"/>
        </w:rPr>
        <w:t xml:space="preserve">справка территориального органа Федеральной налоговой службы, подписанная ее руководителем (иным уполномоченным лицом), </w:t>
      </w:r>
      <w:r w:rsidR="00D8137E" w:rsidRPr="00F62B39">
        <w:rPr>
          <w:rFonts w:ascii="Times New Roman" w:hAnsi="Times New Roman" w:cs="Times New Roman"/>
        </w:rPr>
        <w:t>по состоянию на первое число месяца, предшествующего месяцу, в котором планируется заключение Соглашения</w:t>
      </w:r>
      <w:r w:rsidR="00D8137E" w:rsidRPr="0070089A">
        <w:rPr>
          <w:rFonts w:ascii="Times New Roman" w:hAnsi="Times New Roman" w:cs="Times New Roman"/>
        </w:rPr>
        <w:t xml:space="preserve"> о предоставлении субсидии, подтверждающая отсутствие у Получателя задолженности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w:t>
      </w:r>
    </w:p>
    <w:p w14:paraId="04C5D087" w14:textId="77777777" w:rsidR="00D8137E" w:rsidRPr="00363094" w:rsidRDefault="00F62B39" w:rsidP="00D8137E">
      <w:pPr>
        <w:jc w:val="both"/>
        <w:rPr>
          <w:rFonts w:ascii="Times New Roman" w:hAnsi="Times New Roman" w:cs="Times New Roman"/>
        </w:rPr>
      </w:pPr>
      <w:r>
        <w:rPr>
          <w:rFonts w:ascii="Times New Roman" w:hAnsi="Times New Roman" w:cs="Times New Roman"/>
        </w:rPr>
        <w:t>4</w:t>
      </w:r>
      <w:r w:rsidR="00D8137E">
        <w:rPr>
          <w:rFonts w:ascii="Times New Roman" w:hAnsi="Times New Roman" w:cs="Times New Roman"/>
        </w:rPr>
        <w:t xml:space="preserve">) </w:t>
      </w:r>
      <w:r w:rsidR="00D8137E" w:rsidRPr="00B549AB">
        <w:rPr>
          <w:rFonts w:ascii="Times New Roman" w:hAnsi="Times New Roman" w:cs="Times New Roman"/>
        </w:rPr>
        <w:t xml:space="preserve">справка, подтверждающая отсутствие у </w:t>
      </w:r>
      <w:r w:rsidR="00D8137E" w:rsidRPr="00F62B39">
        <w:rPr>
          <w:rFonts w:ascii="Times New Roman" w:hAnsi="Times New Roman" w:cs="Times New Roman"/>
        </w:rPr>
        <w:t>Получателя на первое число месяца, предшествующего месяцу, в котором планируется заключение Соглашения о предоставлении Субсидии,</w:t>
      </w:r>
      <w:r w:rsidR="00D8137E" w:rsidRPr="00B549AB">
        <w:rPr>
          <w:rFonts w:ascii="Times New Roman" w:hAnsi="Times New Roman" w:cs="Times New Roman"/>
        </w:rPr>
        <w:t xml:space="preserve"> просроченной задолженности по субсидиям, бюджетным инвестициям и иным средствам, предоставленным из бюджета </w:t>
      </w:r>
      <w:r w:rsidR="00D8137E">
        <w:rPr>
          <w:rFonts w:ascii="Times New Roman" w:hAnsi="Times New Roman" w:cs="Times New Roman"/>
        </w:rPr>
        <w:t>Чулымского</w:t>
      </w:r>
      <w:r w:rsidR="00D8137E" w:rsidRPr="00B549AB">
        <w:rPr>
          <w:rFonts w:ascii="Times New Roman" w:hAnsi="Times New Roman" w:cs="Times New Roman"/>
        </w:rPr>
        <w:t xml:space="preserve"> района в соответствии с иными </w:t>
      </w:r>
      <w:r w:rsidR="00D8137E" w:rsidRPr="00B549AB">
        <w:rPr>
          <w:rFonts w:ascii="Times New Roman" w:hAnsi="Times New Roman" w:cs="Times New Roman"/>
        </w:rPr>
        <w:lastRenderedPageBreak/>
        <w:t xml:space="preserve">нормативными </w:t>
      </w:r>
      <w:r w:rsidR="00D8137E" w:rsidRPr="00363094">
        <w:rPr>
          <w:rFonts w:ascii="Times New Roman" w:hAnsi="Times New Roman" w:cs="Times New Roman"/>
        </w:rPr>
        <w:t>правовыми актами о предоставлении субсидий, бюджетных инвестиций, по форме согласно приложению № 2 к настоящему постановлению;</w:t>
      </w:r>
    </w:p>
    <w:p w14:paraId="33DD7A2D" w14:textId="77777777" w:rsidR="00D8137E" w:rsidRPr="00B549AB" w:rsidRDefault="00420D83" w:rsidP="00D8137E">
      <w:pPr>
        <w:jc w:val="both"/>
        <w:rPr>
          <w:rFonts w:ascii="Times New Roman" w:hAnsi="Times New Roman" w:cs="Times New Roman"/>
        </w:rPr>
      </w:pPr>
      <w:r>
        <w:rPr>
          <w:rFonts w:ascii="Times New Roman" w:hAnsi="Times New Roman" w:cs="Times New Roman"/>
        </w:rPr>
        <w:t>5</w:t>
      </w:r>
      <w:r w:rsidR="00D8137E" w:rsidRPr="00363094">
        <w:rPr>
          <w:rFonts w:ascii="Times New Roman" w:hAnsi="Times New Roman" w:cs="Times New Roman"/>
        </w:rPr>
        <w:t>) копи</w:t>
      </w:r>
      <w:r w:rsidR="007A537A">
        <w:rPr>
          <w:rFonts w:ascii="Times New Roman" w:hAnsi="Times New Roman" w:cs="Times New Roman"/>
          <w:color w:val="FF0000"/>
        </w:rPr>
        <w:t>я</w:t>
      </w:r>
      <w:r w:rsidR="00D8137E" w:rsidRPr="00363094">
        <w:rPr>
          <w:rFonts w:ascii="Times New Roman" w:hAnsi="Times New Roman" w:cs="Times New Roman"/>
        </w:rPr>
        <w:t xml:space="preserve"> бухгалтерского</w:t>
      </w:r>
      <w:r w:rsidR="00D8137E" w:rsidRPr="006731DD">
        <w:rPr>
          <w:rFonts w:ascii="Times New Roman" w:hAnsi="Times New Roman" w:cs="Times New Roman"/>
        </w:rPr>
        <w:t xml:space="preserve"> баланса и отчета о финансовых результатах или налоговой декларации по налогу, уплачиваемому в связи с применением упрощенной системы налогообложения по итогам отчетного финансового года, с подтверждением о принятии налоговым органом</w:t>
      </w:r>
      <w:r w:rsidR="00D8137E" w:rsidRPr="00B549AB">
        <w:rPr>
          <w:rFonts w:ascii="Times New Roman" w:hAnsi="Times New Roman" w:cs="Times New Roman"/>
        </w:rPr>
        <w:t>;</w:t>
      </w:r>
    </w:p>
    <w:p w14:paraId="52A4CD7D" w14:textId="77777777" w:rsidR="00D8137E" w:rsidRPr="00B549AB" w:rsidRDefault="00420D83" w:rsidP="00D8137E">
      <w:pPr>
        <w:jc w:val="both"/>
        <w:rPr>
          <w:rFonts w:ascii="Times New Roman" w:hAnsi="Times New Roman" w:cs="Times New Roman"/>
        </w:rPr>
      </w:pPr>
      <w:r>
        <w:rPr>
          <w:rFonts w:ascii="Times New Roman" w:hAnsi="Times New Roman" w:cs="Times New Roman"/>
        </w:rPr>
        <w:t>6</w:t>
      </w:r>
      <w:r w:rsidR="00D8137E" w:rsidRPr="00B549AB">
        <w:rPr>
          <w:rFonts w:ascii="Times New Roman" w:hAnsi="Times New Roman" w:cs="Times New Roman"/>
        </w:rPr>
        <w:t>)</w:t>
      </w:r>
      <w:r w:rsidR="00D8137E">
        <w:rPr>
          <w:rFonts w:ascii="Times New Roman" w:hAnsi="Times New Roman" w:cs="Times New Roman"/>
        </w:rPr>
        <w:t xml:space="preserve"> </w:t>
      </w:r>
      <w:r w:rsidR="00D8137E" w:rsidRPr="00B549AB">
        <w:rPr>
          <w:rFonts w:ascii="Times New Roman" w:hAnsi="Times New Roman" w:cs="Times New Roman"/>
        </w:rPr>
        <w:t>расшифровку внереализационных доходов и расходов;</w:t>
      </w:r>
    </w:p>
    <w:p w14:paraId="176C16A5" w14:textId="77777777" w:rsidR="00D8137E" w:rsidRPr="00B549AB" w:rsidRDefault="00420D83" w:rsidP="00D8137E">
      <w:pPr>
        <w:jc w:val="both"/>
        <w:rPr>
          <w:rFonts w:ascii="Times New Roman" w:hAnsi="Times New Roman" w:cs="Times New Roman"/>
        </w:rPr>
      </w:pPr>
      <w:r>
        <w:rPr>
          <w:rFonts w:ascii="Times New Roman" w:hAnsi="Times New Roman" w:cs="Times New Roman"/>
        </w:rPr>
        <w:t>7</w:t>
      </w:r>
      <w:r w:rsidR="00D8137E">
        <w:rPr>
          <w:rFonts w:ascii="Times New Roman" w:hAnsi="Times New Roman" w:cs="Times New Roman"/>
        </w:rPr>
        <w:t xml:space="preserve">) </w:t>
      </w:r>
      <w:r w:rsidR="00D8137E" w:rsidRPr="00B549AB">
        <w:rPr>
          <w:rFonts w:ascii="Times New Roman" w:hAnsi="Times New Roman" w:cs="Times New Roman"/>
        </w:rPr>
        <w:t>отчетные калькуляции с расшифровкой затрат;</w:t>
      </w:r>
    </w:p>
    <w:p w14:paraId="28AD7070" w14:textId="77777777" w:rsidR="00D8137E" w:rsidRDefault="00420D83" w:rsidP="00D8137E">
      <w:pPr>
        <w:jc w:val="both"/>
        <w:rPr>
          <w:rFonts w:ascii="Times New Roman" w:hAnsi="Times New Roman" w:cs="Times New Roman"/>
        </w:rPr>
      </w:pPr>
      <w:r>
        <w:rPr>
          <w:rFonts w:ascii="Times New Roman" w:hAnsi="Times New Roman" w:cs="Times New Roman"/>
        </w:rPr>
        <w:t>8</w:t>
      </w:r>
      <w:r w:rsidR="00D8137E">
        <w:rPr>
          <w:rFonts w:ascii="Times New Roman" w:hAnsi="Times New Roman" w:cs="Times New Roman"/>
        </w:rPr>
        <w:t xml:space="preserve">) </w:t>
      </w:r>
      <w:r w:rsidR="00D8137E" w:rsidRPr="00B549AB">
        <w:rPr>
          <w:rFonts w:ascii="Times New Roman" w:hAnsi="Times New Roman" w:cs="Times New Roman"/>
        </w:rPr>
        <w:t>прочие документы, подтверждающие затраты в соответствии с приложением 22,23 подпрограммы "Безопасность жилищно-коммунального хозяйства" государственной программы Новосибирской области "Жилищно-коммунальное хозяйство Новосибирской области", утвержденной постановлением Правительства Новосибирской области от 16.02.2015 года N 66-П (в случае финансирования в рамках вышеуказанной программы).</w:t>
      </w:r>
    </w:p>
    <w:p w14:paraId="20BF50E1" w14:textId="77777777" w:rsidR="00D8137E" w:rsidRPr="00B549AB" w:rsidRDefault="00420D83" w:rsidP="00420D83">
      <w:pPr>
        <w:ind w:firstLine="567"/>
        <w:jc w:val="both"/>
        <w:rPr>
          <w:rFonts w:ascii="Times New Roman" w:hAnsi="Times New Roman" w:cs="Times New Roman"/>
        </w:rPr>
      </w:pPr>
      <w:r w:rsidRPr="00420D83">
        <w:rPr>
          <w:rFonts w:ascii="Times New Roman" w:hAnsi="Times New Roman" w:cs="Times New Roman"/>
        </w:rPr>
        <w:t xml:space="preserve">Заявление и документы рассматриваются в течение 3 рабочих дней с момента поступления </w:t>
      </w:r>
      <w:r w:rsidRPr="00B0686F">
        <w:rPr>
          <w:rFonts w:ascii="Times New Roman" w:hAnsi="Times New Roman" w:cs="Times New Roman"/>
        </w:rPr>
        <w:t>документов</w:t>
      </w:r>
      <w:r w:rsidR="007A537A" w:rsidRPr="00B0686F">
        <w:rPr>
          <w:rFonts w:ascii="Times New Roman" w:hAnsi="Times New Roman" w:cs="Times New Roman"/>
        </w:rPr>
        <w:t>, указанных в п. 2.1 настоящего Порядка,</w:t>
      </w:r>
      <w:r w:rsidRPr="00420D83">
        <w:rPr>
          <w:rFonts w:ascii="Times New Roman" w:hAnsi="Times New Roman" w:cs="Times New Roman"/>
        </w:rPr>
        <w:t xml:space="preserve"> в администрацию Чулымского района, проверка размера запрашиваемой субсидии осуществляется </w:t>
      </w:r>
      <w:r w:rsidRPr="00B0686F">
        <w:rPr>
          <w:rFonts w:ascii="Times New Roman" w:hAnsi="Times New Roman" w:cs="Times New Roman"/>
        </w:rPr>
        <w:t>уполномоченным специалистом Управления строительства, жилищно-коммунального и дорожного хозяйства, развития транспортной инфраструктуры администрации Чулымского района</w:t>
      </w:r>
      <w:r w:rsidR="007A537A" w:rsidRPr="00B0686F">
        <w:rPr>
          <w:rFonts w:ascii="Times New Roman" w:hAnsi="Times New Roman" w:cs="Times New Roman"/>
        </w:rPr>
        <w:t xml:space="preserve"> (далее – Управление)</w:t>
      </w:r>
      <w:r w:rsidRPr="00B0686F">
        <w:rPr>
          <w:rFonts w:ascii="Times New Roman" w:hAnsi="Times New Roman" w:cs="Times New Roman"/>
        </w:rPr>
        <w:t>. При этом специалист Управления</w:t>
      </w:r>
      <w:r w:rsidRPr="00420D83">
        <w:rPr>
          <w:rFonts w:ascii="Times New Roman" w:hAnsi="Times New Roman" w:cs="Times New Roman"/>
          <w:color w:val="FF0000"/>
        </w:rPr>
        <w:t xml:space="preserve"> </w:t>
      </w:r>
      <w:r w:rsidRPr="00420D83">
        <w:rPr>
          <w:rFonts w:ascii="Times New Roman" w:hAnsi="Times New Roman" w:cs="Times New Roman"/>
        </w:rPr>
        <w:t>вправе запросить документы, подтверждающие осуществление затрат, в том числе: копии договоров и первичных учетных документов (счетов-фактур, актов сдачи-приемки выполненных работ, товарных накладных, платежных ведомостей, документов, подтверждающих численность основного и привлеченного персонала, копий платежных поручений, реестров платежных поручений), заверенные Получателем в порядке, установленном законодательством Российской Федерации</w:t>
      </w:r>
      <w:r w:rsidR="00D8137E" w:rsidRPr="00B549AB">
        <w:rPr>
          <w:rFonts w:ascii="Times New Roman" w:hAnsi="Times New Roman" w:cs="Times New Roman"/>
        </w:rPr>
        <w:t>.</w:t>
      </w:r>
    </w:p>
    <w:p w14:paraId="668E998F" w14:textId="77777777" w:rsidR="00D8137E" w:rsidRPr="00B549AB" w:rsidRDefault="00D8137E" w:rsidP="003F3F6B">
      <w:pPr>
        <w:ind w:firstLine="567"/>
        <w:jc w:val="both"/>
        <w:rPr>
          <w:rFonts w:ascii="Times New Roman" w:hAnsi="Times New Roman" w:cs="Times New Roman"/>
        </w:rPr>
      </w:pPr>
      <w:r w:rsidRPr="00B549AB">
        <w:rPr>
          <w:rFonts w:ascii="Times New Roman" w:hAnsi="Times New Roman" w:cs="Times New Roman"/>
        </w:rPr>
        <w:t>2.</w:t>
      </w:r>
      <w:r>
        <w:rPr>
          <w:rFonts w:ascii="Times New Roman" w:hAnsi="Times New Roman" w:cs="Times New Roman"/>
        </w:rPr>
        <w:t>2</w:t>
      </w:r>
      <w:r w:rsidRPr="00B549AB">
        <w:rPr>
          <w:rFonts w:ascii="Times New Roman" w:hAnsi="Times New Roman" w:cs="Times New Roman"/>
        </w:rPr>
        <w:t>.</w:t>
      </w:r>
      <w:r w:rsidRPr="00B549AB">
        <w:rPr>
          <w:sz w:val="22"/>
          <w:szCs w:val="20"/>
        </w:rPr>
        <w:t xml:space="preserve"> </w:t>
      </w:r>
      <w:r w:rsidRPr="00B549AB">
        <w:rPr>
          <w:rFonts w:ascii="Times New Roman" w:hAnsi="Times New Roman" w:cs="Times New Roman"/>
        </w:rPr>
        <w:t>Требования, которым</w:t>
      </w:r>
      <w:r w:rsidRPr="00420D83">
        <w:rPr>
          <w:rFonts w:ascii="Times New Roman" w:hAnsi="Times New Roman" w:cs="Times New Roman"/>
        </w:rPr>
        <w:t xml:space="preserve"> должен соответствовать на дату принятия решения о предоставлении субсидии</w:t>
      </w:r>
      <w:r w:rsidR="00420D83" w:rsidRPr="00420D83">
        <w:rPr>
          <w:rFonts w:ascii="Times New Roman" w:hAnsi="Times New Roman" w:cs="Times New Roman"/>
        </w:rPr>
        <w:t xml:space="preserve"> </w:t>
      </w:r>
      <w:r w:rsidRPr="00420D83">
        <w:rPr>
          <w:rFonts w:ascii="Times New Roman" w:hAnsi="Times New Roman" w:cs="Times New Roman"/>
        </w:rPr>
        <w:t>получатель</w:t>
      </w:r>
      <w:r w:rsidR="007A537A">
        <w:rPr>
          <w:rFonts w:ascii="Times New Roman" w:hAnsi="Times New Roman" w:cs="Times New Roman"/>
        </w:rPr>
        <w:t xml:space="preserve"> </w:t>
      </w:r>
      <w:r w:rsidR="007A537A" w:rsidRPr="00B0686F">
        <w:rPr>
          <w:rFonts w:ascii="Times New Roman" w:hAnsi="Times New Roman" w:cs="Times New Roman"/>
        </w:rPr>
        <w:t>субсидии</w:t>
      </w:r>
      <w:r w:rsidRPr="00B0686F">
        <w:rPr>
          <w:rFonts w:ascii="Times New Roman" w:hAnsi="Times New Roman" w:cs="Times New Roman"/>
        </w:rPr>
        <w:t>:</w:t>
      </w:r>
    </w:p>
    <w:p w14:paraId="07A5EA47" w14:textId="77777777" w:rsidR="00D8137E" w:rsidRPr="00420D83" w:rsidRDefault="00D8137E" w:rsidP="00D8137E">
      <w:pPr>
        <w:numPr>
          <w:ilvl w:val="0"/>
          <w:numId w:val="6"/>
        </w:numPr>
        <w:ind w:left="0" w:firstLine="708"/>
        <w:jc w:val="both"/>
        <w:rPr>
          <w:rFonts w:ascii="Times New Roman" w:hAnsi="Times New Roman" w:cs="Times New Roman"/>
        </w:rPr>
      </w:pPr>
      <w:r w:rsidRPr="00420D83">
        <w:rPr>
          <w:rFonts w:ascii="Times New Roman" w:hAnsi="Times New Roman" w:cs="Times New Roman"/>
        </w:rPr>
        <w:t>у получателя субсидии должна отсутствовать неисполненная обязанность по уплате налогов, сборов, страховых взносов,  подлежащих уплате в соответствии с законодательством Российской Федерации о налогах и сборах;</w:t>
      </w:r>
    </w:p>
    <w:p w14:paraId="03196BC8" w14:textId="77777777" w:rsidR="00D8137E" w:rsidRPr="00420D83" w:rsidRDefault="00D8137E" w:rsidP="00D8137E">
      <w:pPr>
        <w:numPr>
          <w:ilvl w:val="0"/>
          <w:numId w:val="6"/>
        </w:numPr>
        <w:ind w:left="0" w:firstLine="708"/>
        <w:jc w:val="both"/>
        <w:rPr>
          <w:rFonts w:ascii="Times New Roman" w:hAnsi="Times New Roman" w:cs="Times New Roman"/>
        </w:rPr>
      </w:pPr>
      <w:r w:rsidRPr="00420D83">
        <w:rPr>
          <w:rFonts w:ascii="Times New Roman" w:hAnsi="Times New Roman" w:cs="Times New Roman"/>
        </w:rPr>
        <w:t>у получателя субсидии должна отсутствовать просроченная задолженность по возврату в бюджет Чулымского района субсидий, бюджетных инвестиций,</w:t>
      </w:r>
      <w:r w:rsidRPr="00420D83">
        <w:t xml:space="preserve"> </w:t>
      </w:r>
      <w:r w:rsidRPr="00420D83">
        <w:rPr>
          <w:rFonts w:ascii="Times New Roman" w:hAnsi="Times New Roman" w:cs="Times New Roman"/>
        </w:rPr>
        <w:t xml:space="preserve"> предоставленным из бюджета  Чулымского района в соответствии с иными нормативными правовыми актами о предоставлении субсидий, бюджетных инвестиций, и иная просроченная (неурегулированная) задолженность по денежным обязательствам перед Чулымским районом; </w:t>
      </w:r>
    </w:p>
    <w:p w14:paraId="01487DCD" w14:textId="77777777" w:rsidR="00D8137E" w:rsidRPr="00420D83" w:rsidRDefault="00D8137E" w:rsidP="00D8137E">
      <w:pPr>
        <w:numPr>
          <w:ilvl w:val="0"/>
          <w:numId w:val="6"/>
        </w:numPr>
        <w:ind w:left="0" w:firstLine="708"/>
        <w:jc w:val="both"/>
        <w:rPr>
          <w:rFonts w:ascii="Times New Roman" w:hAnsi="Times New Roman" w:cs="Times New Roman"/>
        </w:rPr>
      </w:pPr>
      <w:r w:rsidRPr="00420D83">
        <w:rPr>
          <w:rFonts w:ascii="Times New Roman" w:hAnsi="Times New Roman" w:cs="Times New Roman"/>
        </w:rPr>
        <w:t xml:space="preserve">получатель субсидии не должен находиться в процессе реорганизации, ликвидации, в отношении него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w:t>
      </w:r>
    </w:p>
    <w:p w14:paraId="550EC00B" w14:textId="77777777" w:rsidR="00D8137E" w:rsidRPr="00420D83" w:rsidRDefault="00D8137E" w:rsidP="00D8137E">
      <w:pPr>
        <w:numPr>
          <w:ilvl w:val="0"/>
          <w:numId w:val="6"/>
        </w:numPr>
        <w:ind w:left="0" w:firstLine="708"/>
        <w:jc w:val="both"/>
        <w:rPr>
          <w:rFonts w:ascii="Times New Roman" w:hAnsi="Times New Roman" w:cs="Times New Roman"/>
        </w:rPr>
      </w:pPr>
      <w:r w:rsidRPr="00420D83">
        <w:rPr>
          <w:rFonts w:ascii="Times New Roman" w:hAnsi="Times New Roman" w:cs="Times New Roman"/>
        </w:rPr>
        <w:t>получатель субсидии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14:paraId="31EA5B08" w14:textId="77777777" w:rsidR="00D8137E" w:rsidRPr="00420D83" w:rsidRDefault="00D8137E" w:rsidP="00D8137E">
      <w:pPr>
        <w:numPr>
          <w:ilvl w:val="0"/>
          <w:numId w:val="6"/>
        </w:numPr>
        <w:ind w:left="0" w:firstLine="708"/>
        <w:jc w:val="both"/>
        <w:rPr>
          <w:rFonts w:ascii="Times New Roman" w:hAnsi="Times New Roman" w:cs="Times New Roman"/>
        </w:rPr>
      </w:pPr>
      <w:r w:rsidRPr="00420D83">
        <w:rPr>
          <w:rFonts w:ascii="Times New Roman" w:hAnsi="Times New Roman" w:cs="Times New Roman"/>
        </w:rPr>
        <w:t>получатель субсидии не должен получать средства из бюджета Чулымского района в соответствии с иными нормативными правовыми актами, муниципальными правовыми актами на цели, указанные в п. 1.2 настоящего Порядка.</w:t>
      </w:r>
    </w:p>
    <w:p w14:paraId="06B2FE01" w14:textId="77777777" w:rsidR="00D8137E" w:rsidRPr="0055271F" w:rsidRDefault="00D8137E" w:rsidP="00D8137E">
      <w:pPr>
        <w:numPr>
          <w:ilvl w:val="0"/>
          <w:numId w:val="6"/>
        </w:numPr>
        <w:ind w:left="0" w:firstLine="708"/>
        <w:jc w:val="both"/>
        <w:rPr>
          <w:rFonts w:ascii="Times New Roman" w:hAnsi="Times New Roman" w:cs="Times New Roman"/>
        </w:rPr>
      </w:pPr>
      <w:r w:rsidRPr="00FE1B3B">
        <w:rPr>
          <w:rFonts w:ascii="Times New Roman" w:hAnsi="Times New Roman" w:cs="Times New Roman"/>
        </w:rPr>
        <w:t xml:space="preserve">отсутствие задолженности по выплате заработной платы </w:t>
      </w:r>
      <w:r w:rsidRPr="003F3F6B">
        <w:rPr>
          <w:rFonts w:ascii="Times New Roman" w:hAnsi="Times New Roman" w:cs="Times New Roman"/>
        </w:rPr>
        <w:t>на первое число месяца, предшествующего месяцу получения субсидии.</w:t>
      </w:r>
    </w:p>
    <w:p w14:paraId="1BC71367" w14:textId="77777777" w:rsidR="00D8137E" w:rsidRPr="00B549AB" w:rsidRDefault="00D8137E" w:rsidP="003F3F6B">
      <w:pPr>
        <w:ind w:firstLine="567"/>
        <w:jc w:val="both"/>
        <w:rPr>
          <w:rFonts w:ascii="Times New Roman" w:hAnsi="Times New Roman" w:cs="Times New Roman"/>
        </w:rPr>
      </w:pPr>
      <w:r>
        <w:rPr>
          <w:rFonts w:ascii="Times New Roman" w:hAnsi="Times New Roman" w:cs="Times New Roman"/>
        </w:rPr>
        <w:t xml:space="preserve">2.3. </w:t>
      </w:r>
      <w:r w:rsidRPr="00B549AB">
        <w:rPr>
          <w:rFonts w:ascii="Times New Roman" w:hAnsi="Times New Roman" w:cs="Times New Roman"/>
        </w:rPr>
        <w:t>При определении объема субсидии учитываются все расходы, непосредственно связанные с оказанием услуг. При этом, в расчет берутся только затраты на осуществление деятельности по регулируемым тарифам.</w:t>
      </w:r>
    </w:p>
    <w:p w14:paraId="3F40223F" w14:textId="77777777" w:rsidR="00D8137E" w:rsidRPr="00B549AB" w:rsidRDefault="00D8137E" w:rsidP="003F3F6B">
      <w:pPr>
        <w:ind w:firstLine="567"/>
        <w:jc w:val="both"/>
        <w:rPr>
          <w:rFonts w:ascii="Times New Roman" w:hAnsi="Times New Roman" w:cs="Times New Roman"/>
        </w:rPr>
      </w:pPr>
      <w:r>
        <w:rPr>
          <w:rFonts w:ascii="Times New Roman" w:hAnsi="Times New Roman" w:cs="Times New Roman"/>
        </w:rPr>
        <w:t xml:space="preserve">2.4. </w:t>
      </w:r>
      <w:r w:rsidRPr="003F3F6B">
        <w:rPr>
          <w:rFonts w:ascii="Times New Roman" w:hAnsi="Times New Roman" w:cs="Times New Roman"/>
        </w:rPr>
        <w:t xml:space="preserve">Основанием для получения субсидии является соглашение о предоставлении субсидии, заключаемое Главным распорядителем средств районного бюджета  с получателем </w:t>
      </w:r>
      <w:r w:rsidRPr="003F3F6B">
        <w:rPr>
          <w:rFonts w:ascii="Times New Roman" w:hAnsi="Times New Roman" w:cs="Times New Roman"/>
        </w:rPr>
        <w:lastRenderedPageBreak/>
        <w:t>субсидий в течение 3 рабочих дней со дня окончания срока рассмотрения предоставленных документов при условии отсутствия оснований для отказа получателю субсидии в её предоставлении, согласно п. 2.8 настоящего Порядка.</w:t>
      </w:r>
    </w:p>
    <w:p w14:paraId="1A6E9DD6" w14:textId="77777777" w:rsidR="00D8137E" w:rsidRPr="00CA0036" w:rsidRDefault="00D8137E" w:rsidP="003F3F6B">
      <w:pPr>
        <w:ind w:firstLine="567"/>
        <w:jc w:val="both"/>
        <w:rPr>
          <w:rFonts w:ascii="Times New Roman" w:hAnsi="Times New Roman" w:cs="Times New Roman"/>
          <w:color w:val="FF0000"/>
        </w:rPr>
      </w:pPr>
      <w:r w:rsidRPr="00C0149F">
        <w:rPr>
          <w:rFonts w:ascii="Times New Roman" w:hAnsi="Times New Roman" w:cs="Times New Roman"/>
        </w:rPr>
        <w:t>2.5.</w:t>
      </w:r>
      <w:r w:rsidRPr="00363094">
        <w:rPr>
          <w:rFonts w:ascii="Times New Roman" w:hAnsi="Times New Roman" w:cs="Times New Roman"/>
        </w:rPr>
        <w:t xml:space="preserve"> При предоставлении субсидии заключается соглашение в соответствии с типовой формой, утвержденной администрацией Чулымского</w:t>
      </w:r>
      <w:r>
        <w:rPr>
          <w:rFonts w:ascii="Times New Roman" w:hAnsi="Times New Roman" w:cs="Times New Roman"/>
        </w:rPr>
        <w:t xml:space="preserve"> райо</w:t>
      </w:r>
      <w:r w:rsidRPr="003F3F6B">
        <w:rPr>
          <w:rFonts w:ascii="Times New Roman" w:hAnsi="Times New Roman" w:cs="Times New Roman"/>
        </w:rPr>
        <w:t>на на цели в соответствии с п. 1.2 настоящего Порядка.</w:t>
      </w:r>
    </w:p>
    <w:p w14:paraId="20A9D124" w14:textId="77777777" w:rsidR="00D8137E" w:rsidRPr="003F3F6B" w:rsidRDefault="00D8137E" w:rsidP="003F3F6B">
      <w:pPr>
        <w:ind w:firstLine="567"/>
        <w:jc w:val="both"/>
        <w:rPr>
          <w:rFonts w:ascii="Times New Roman" w:hAnsi="Times New Roman" w:cs="Times New Roman"/>
        </w:rPr>
      </w:pPr>
      <w:r w:rsidRPr="003F3F6B">
        <w:rPr>
          <w:rFonts w:ascii="Times New Roman" w:hAnsi="Times New Roman" w:cs="Times New Roman"/>
        </w:rPr>
        <w:t>Соглашение должно содержать положения о согласии получателя субсидии, лиц, получающих средства на основании договоров, заключенных с получателем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администрацией Чулымского района соблюдения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268.1 и 269.2 Бюджетно</w:t>
      </w:r>
      <w:r w:rsidR="003F3F6B" w:rsidRPr="003F3F6B">
        <w:rPr>
          <w:rFonts w:ascii="Times New Roman" w:hAnsi="Times New Roman" w:cs="Times New Roman"/>
        </w:rPr>
        <w:t>го кодекса Российской Федерации.</w:t>
      </w:r>
      <w:r w:rsidRPr="003F3F6B">
        <w:rPr>
          <w:rFonts w:ascii="Times New Roman" w:hAnsi="Times New Roman" w:cs="Times New Roman"/>
        </w:rPr>
        <w:t xml:space="preserve"> </w:t>
      </w:r>
    </w:p>
    <w:p w14:paraId="2DC926F9" w14:textId="77777777" w:rsidR="00D8137E" w:rsidRPr="00B549AB" w:rsidRDefault="00D8137E" w:rsidP="003F3F6B">
      <w:pPr>
        <w:ind w:firstLine="567"/>
        <w:jc w:val="both"/>
        <w:rPr>
          <w:rFonts w:ascii="Times New Roman" w:hAnsi="Times New Roman" w:cs="Times New Roman"/>
        </w:rPr>
      </w:pPr>
      <w:r w:rsidRPr="00C0149F">
        <w:rPr>
          <w:rFonts w:ascii="Times New Roman" w:hAnsi="Times New Roman" w:cs="Times New Roman"/>
        </w:rPr>
        <w:t>2.6.</w:t>
      </w:r>
      <w:r w:rsidRPr="00B549AB">
        <w:t xml:space="preserve"> </w:t>
      </w:r>
      <w:r w:rsidRPr="003F3F6B">
        <w:rPr>
          <w:rFonts w:ascii="Times New Roman" w:hAnsi="Times New Roman" w:cs="Times New Roman"/>
        </w:rPr>
        <w:t>В случае предоставления субсидии, источником финансового обеспечения которой является  субсидия из областного бюджета Новосибирской области на реализацию мероприятий подпрограммы «Безопасность жилищно-коммунального хозяйства» государственной программы Новосибирской области «Жилищно-коммунальное хозяйство Новосибирской области» направления расходования средств должны соответствовать целям</w:t>
      </w:r>
      <w:r w:rsidRPr="003F3F6B">
        <w:t xml:space="preserve"> </w:t>
      </w:r>
      <w:r w:rsidRPr="003F3F6B">
        <w:rPr>
          <w:rFonts w:ascii="Times New Roman" w:hAnsi="Times New Roman" w:cs="Times New Roman"/>
        </w:rPr>
        <w:t>мероприятий подпрограммы.</w:t>
      </w:r>
    </w:p>
    <w:p w14:paraId="18E8F095" w14:textId="77777777" w:rsidR="00D8137E" w:rsidRDefault="00D8137E" w:rsidP="00D8137E">
      <w:pPr>
        <w:ind w:firstLine="567"/>
        <w:jc w:val="both"/>
        <w:rPr>
          <w:rFonts w:ascii="Times New Roman" w:hAnsi="Times New Roman" w:cs="Times New Roman"/>
        </w:rPr>
      </w:pPr>
      <w:r w:rsidRPr="00C0149F">
        <w:rPr>
          <w:rFonts w:ascii="Times New Roman" w:hAnsi="Times New Roman" w:cs="Times New Roman"/>
        </w:rPr>
        <w:t>2.7.</w:t>
      </w:r>
      <w:r w:rsidRPr="00B549AB">
        <w:rPr>
          <w:rFonts w:ascii="Times New Roman" w:hAnsi="Times New Roman" w:cs="Times New Roman"/>
        </w:rPr>
        <w:t xml:space="preserve"> Перечисление субсидии получателю осуществляется администрацией </w:t>
      </w:r>
      <w:r>
        <w:rPr>
          <w:rFonts w:ascii="Times New Roman" w:hAnsi="Times New Roman" w:cs="Times New Roman"/>
        </w:rPr>
        <w:t>Чулымского</w:t>
      </w:r>
      <w:r w:rsidRPr="00B549AB">
        <w:rPr>
          <w:rFonts w:ascii="Times New Roman" w:hAnsi="Times New Roman" w:cs="Times New Roman"/>
        </w:rPr>
        <w:t xml:space="preserve"> района на</w:t>
      </w:r>
      <w:r>
        <w:rPr>
          <w:rFonts w:ascii="Times New Roman" w:hAnsi="Times New Roman" w:cs="Times New Roman"/>
        </w:rPr>
        <w:t>,</w:t>
      </w:r>
      <w:r w:rsidRPr="00B549AB">
        <w:rPr>
          <w:rFonts w:ascii="Times New Roman" w:hAnsi="Times New Roman" w:cs="Times New Roman"/>
        </w:rPr>
        <w:t xml:space="preserve"> указанный в соглашении о предоставлении субсидии счет получателя субсидии в кредитной организации в соответ</w:t>
      </w:r>
      <w:r>
        <w:rPr>
          <w:rFonts w:ascii="Times New Roman" w:hAnsi="Times New Roman" w:cs="Times New Roman"/>
        </w:rPr>
        <w:t>ст</w:t>
      </w:r>
      <w:r w:rsidRPr="00B549AB">
        <w:rPr>
          <w:rFonts w:ascii="Times New Roman" w:hAnsi="Times New Roman" w:cs="Times New Roman"/>
        </w:rPr>
        <w:t xml:space="preserve">вии со сроками и периодичностью, указанными в соглашении (за исключением субсидий, подлежащих в соответствии с бюджетным законодательством Российской Федерации казначейскому сопровождению). </w:t>
      </w:r>
    </w:p>
    <w:p w14:paraId="3B623A9A" w14:textId="77777777" w:rsidR="00D8137E" w:rsidRPr="003F3F6B" w:rsidRDefault="00D8137E" w:rsidP="00D8137E">
      <w:pPr>
        <w:pStyle w:val="ConsPlusNormal"/>
        <w:ind w:firstLine="567"/>
        <w:jc w:val="both"/>
        <w:rPr>
          <w:rFonts w:ascii="Times New Roman" w:hAnsi="Times New Roman" w:cs="Times New Roman"/>
          <w:sz w:val="24"/>
        </w:rPr>
      </w:pPr>
      <w:r w:rsidRPr="003F3F6B">
        <w:rPr>
          <w:rFonts w:ascii="Times New Roman" w:hAnsi="Times New Roman" w:cs="Times New Roman"/>
          <w:sz w:val="24"/>
        </w:rPr>
        <w:t>Получателями субсидий - юридическими лицами, а также иными юридическими лицами, получающими средства на основании договоров, заключенных с получателями субсидий, запрещается приобретать за счет полученных из бюджета Чулымского района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правовым актом.</w:t>
      </w:r>
    </w:p>
    <w:p w14:paraId="426F01CF" w14:textId="77777777" w:rsidR="00D8137E" w:rsidRPr="00B549AB" w:rsidRDefault="00D8137E" w:rsidP="00A33B18">
      <w:pPr>
        <w:ind w:firstLine="567"/>
        <w:jc w:val="both"/>
        <w:rPr>
          <w:rFonts w:ascii="Times New Roman" w:hAnsi="Times New Roman" w:cs="Times New Roman"/>
        </w:rPr>
      </w:pPr>
      <w:r>
        <w:rPr>
          <w:rFonts w:ascii="Times New Roman" w:hAnsi="Times New Roman" w:cs="Times New Roman"/>
        </w:rPr>
        <w:t>2.8</w:t>
      </w:r>
      <w:r w:rsidRPr="00B549AB">
        <w:rPr>
          <w:rFonts w:ascii="Times New Roman" w:hAnsi="Times New Roman" w:cs="Times New Roman"/>
        </w:rPr>
        <w:t>. Основанием для отказа в предоставлении субсидии является:</w:t>
      </w:r>
    </w:p>
    <w:p w14:paraId="37A53033" w14:textId="77777777" w:rsidR="00D8137E" w:rsidRDefault="00224F80" w:rsidP="00224F80">
      <w:pPr>
        <w:ind w:firstLine="567"/>
        <w:jc w:val="both"/>
        <w:rPr>
          <w:rFonts w:ascii="Times New Roman" w:hAnsi="Times New Roman" w:cs="Times New Roman"/>
        </w:rPr>
      </w:pPr>
      <w:r>
        <w:rPr>
          <w:rFonts w:ascii="Times New Roman" w:hAnsi="Times New Roman" w:cs="Times New Roman"/>
          <w:color w:val="FF0000"/>
        </w:rPr>
        <w:t xml:space="preserve">- </w:t>
      </w:r>
      <w:r w:rsidR="00D8137E" w:rsidRPr="00B549AB">
        <w:rPr>
          <w:rFonts w:ascii="Times New Roman" w:hAnsi="Times New Roman" w:cs="Times New Roman"/>
        </w:rPr>
        <w:t>несоответствие представленных получателем субсидии документов тр</w:t>
      </w:r>
      <w:r w:rsidR="00D8137E" w:rsidRPr="00A33B18">
        <w:rPr>
          <w:rFonts w:ascii="Times New Roman" w:hAnsi="Times New Roman" w:cs="Times New Roman"/>
        </w:rPr>
        <w:t>ебованиям, установленным п. 2.1 настоящего Порядка или непредставление (предоставление не в полном объеме) указанных документов;</w:t>
      </w:r>
    </w:p>
    <w:p w14:paraId="5736F1BD" w14:textId="77777777" w:rsidR="00224F80" w:rsidRPr="00B0686F" w:rsidRDefault="00224F80" w:rsidP="00224F80">
      <w:pPr>
        <w:ind w:firstLine="567"/>
        <w:jc w:val="both"/>
        <w:rPr>
          <w:rFonts w:ascii="Times New Roman" w:hAnsi="Times New Roman" w:cs="Times New Roman"/>
        </w:rPr>
      </w:pPr>
      <w:r w:rsidRPr="00B0686F">
        <w:rPr>
          <w:rFonts w:ascii="Times New Roman" w:hAnsi="Times New Roman" w:cs="Times New Roman"/>
        </w:rPr>
        <w:t>- недостоверность представленной получателем субсидии информации.</w:t>
      </w:r>
    </w:p>
    <w:p w14:paraId="71E4B7FF" w14:textId="77777777" w:rsidR="00A33B18" w:rsidRPr="00066640" w:rsidRDefault="00A33B18" w:rsidP="00A33B18">
      <w:pPr>
        <w:ind w:firstLine="567"/>
        <w:jc w:val="both"/>
        <w:rPr>
          <w:rFonts w:ascii="Times New Roman" w:hAnsi="Times New Roman" w:cs="Times New Roman"/>
          <w:color w:val="FF0000"/>
        </w:rPr>
      </w:pPr>
      <w:r w:rsidRPr="00A33B18">
        <w:rPr>
          <w:rFonts w:ascii="Times New Roman" w:hAnsi="Times New Roman" w:cs="Times New Roman"/>
        </w:rPr>
        <w:t xml:space="preserve">2.9. Принятие решения администрацией Чулымского района о возврате в бюджет Чулымского района получателем субсидий остатков субсидий, не использованных в отчетном финансовом году при предоставлении субсидии в целях финансового обеспечения, осуществляется на основании данных бухгалтерской отчетности за отчетный финансовый год.  Неиспользованные в отчетном финансовом году остатки субсидий подлежат возврату в бюджет Чулымского района в течение 10 рабочих дней с момента принятия такого решения </w:t>
      </w:r>
      <w:r w:rsidRPr="00066640">
        <w:rPr>
          <w:rFonts w:ascii="Times New Roman" w:hAnsi="Times New Roman" w:cs="Times New Roman"/>
        </w:rPr>
        <w:t>администрацией Чулымского района.</w:t>
      </w:r>
    </w:p>
    <w:p w14:paraId="6E73B7C2" w14:textId="77777777" w:rsidR="00066640" w:rsidRPr="00066640" w:rsidRDefault="00224F80" w:rsidP="00066640">
      <w:pPr>
        <w:ind w:firstLine="567"/>
        <w:jc w:val="both"/>
        <w:rPr>
          <w:rFonts w:ascii="Times New Roman" w:hAnsi="Times New Roman" w:cs="Times New Roman"/>
          <w:color w:val="FF0000"/>
        </w:rPr>
      </w:pPr>
      <w:r w:rsidRPr="00066640">
        <w:rPr>
          <w:rFonts w:ascii="Times New Roman" w:hAnsi="Times New Roman" w:cs="Times New Roman"/>
        </w:rPr>
        <w:t xml:space="preserve">2.9. </w:t>
      </w:r>
      <w:r w:rsidR="00066640" w:rsidRPr="00066640">
        <w:rPr>
          <w:rFonts w:ascii="Times New Roman" w:hAnsi="Times New Roman" w:cs="Times New Roman"/>
        </w:rPr>
        <w:t xml:space="preserve">В случае предоставления субсидии, источником финансового обеспечения которой является  субсидия </w:t>
      </w:r>
      <w:r w:rsidR="00066640" w:rsidRPr="00B0686F">
        <w:rPr>
          <w:rFonts w:ascii="Times New Roman" w:hAnsi="Times New Roman" w:cs="Times New Roman"/>
        </w:rPr>
        <w:t>из областного бюджета Новосибирской области на реализацию мероприятий подпрограммы «Безопасность жилищно-коммунального хозяйства» государственной программы Новосибирской области «Жилищно-коммунальное хозяйство Новосибирской области», результат предоставления субсидии должен соответствовать  результатам предоставления субсидии, указанных в соглашении о предоставлении субсидии из областного бюджета Новосибирской области, и значения которых устанавливаются в соглашениях о предоставлении субсидий получателям субсидий.</w:t>
      </w:r>
    </w:p>
    <w:p w14:paraId="685D6CB5" w14:textId="77777777" w:rsidR="00D8137E" w:rsidRPr="00664DD9" w:rsidRDefault="00D8137E" w:rsidP="00D8137E">
      <w:pPr>
        <w:jc w:val="both"/>
        <w:rPr>
          <w:rFonts w:ascii="Times New Roman" w:hAnsi="Times New Roman" w:cs="Times New Roman"/>
          <w:color w:val="FF0000"/>
        </w:rPr>
      </w:pPr>
    </w:p>
    <w:p w14:paraId="632056DC" w14:textId="77777777" w:rsidR="00D8137E" w:rsidRPr="00B549AB" w:rsidRDefault="00D8137E" w:rsidP="00D8137E">
      <w:pPr>
        <w:jc w:val="center"/>
        <w:rPr>
          <w:rFonts w:ascii="Times New Roman" w:hAnsi="Times New Roman" w:cs="Times New Roman"/>
          <w:b/>
          <w:color w:val="FF0000"/>
        </w:rPr>
      </w:pPr>
      <w:r w:rsidRPr="00A33B18">
        <w:rPr>
          <w:rFonts w:ascii="Times New Roman" w:hAnsi="Times New Roman" w:cs="Times New Roman"/>
          <w:b/>
        </w:rPr>
        <w:t>3.Требования к отчетности</w:t>
      </w:r>
    </w:p>
    <w:p w14:paraId="6AB12078" w14:textId="77777777" w:rsidR="00D8137E" w:rsidRPr="00B549AB" w:rsidRDefault="00D8137E" w:rsidP="00A33B18">
      <w:pPr>
        <w:ind w:firstLine="567"/>
        <w:jc w:val="both"/>
        <w:rPr>
          <w:rFonts w:ascii="Times New Roman" w:hAnsi="Times New Roman" w:cs="Times New Roman"/>
        </w:rPr>
      </w:pPr>
      <w:r w:rsidRPr="00B549AB">
        <w:rPr>
          <w:rFonts w:ascii="Times New Roman" w:hAnsi="Times New Roman" w:cs="Times New Roman"/>
        </w:rPr>
        <w:t xml:space="preserve">3.1. Получатели субсидий ведут учет полученных ими из бюджета </w:t>
      </w:r>
      <w:r>
        <w:rPr>
          <w:rFonts w:ascii="Times New Roman" w:hAnsi="Times New Roman" w:cs="Times New Roman"/>
        </w:rPr>
        <w:t>Чулымского</w:t>
      </w:r>
      <w:r w:rsidRPr="00B549AB">
        <w:rPr>
          <w:rFonts w:ascii="Times New Roman" w:hAnsi="Times New Roman" w:cs="Times New Roman"/>
        </w:rPr>
        <w:t xml:space="preserve"> района субсидий, а также учет их использования в соответствии с законодательством Российской Федерации и нормативными документами по ведению бухгалтерского учета.</w:t>
      </w:r>
    </w:p>
    <w:p w14:paraId="283780AC" w14:textId="77777777" w:rsidR="00D8137E" w:rsidRPr="00A33B18" w:rsidRDefault="00D8137E" w:rsidP="00A33B18">
      <w:pPr>
        <w:ind w:firstLine="567"/>
        <w:jc w:val="both"/>
        <w:rPr>
          <w:rFonts w:ascii="Times New Roman" w:hAnsi="Times New Roman" w:cs="Times New Roman"/>
        </w:rPr>
      </w:pPr>
      <w:r w:rsidRPr="00B549AB">
        <w:rPr>
          <w:rFonts w:ascii="Times New Roman" w:hAnsi="Times New Roman" w:cs="Times New Roman"/>
        </w:rPr>
        <w:t xml:space="preserve">3.2.  </w:t>
      </w:r>
      <w:r w:rsidRPr="00A33B18">
        <w:rPr>
          <w:rFonts w:ascii="Times New Roman" w:hAnsi="Times New Roman" w:cs="Times New Roman"/>
        </w:rPr>
        <w:t>По результатам использования субсидии получатель бюджетных средств, за исключением субсидии, предоставляемой в порядке возмещения недополученных доходов и (или) возмещения затрат, представляет</w:t>
      </w:r>
      <w:r w:rsidRPr="00A33B18">
        <w:t xml:space="preserve"> </w:t>
      </w:r>
      <w:r w:rsidRPr="00A33B18">
        <w:rPr>
          <w:rFonts w:ascii="Times New Roman" w:hAnsi="Times New Roman" w:cs="Times New Roman"/>
        </w:rPr>
        <w:t>не позднее 10 числа месяца, начиная с месяца, следующего за месяцем, в котором   была получена Субсидия в администрацию Чулымского района отчет об использовании субсидии, предоставленной за счет средств бюджета Чулымского района, в котором отражаются суммы израсходованных средств субсидии и цели, на которые они были использованы. К отчету должны быть приложены заверенные копии документов, подтверждающих расходы получателя субсидии на цели ее предоставления. Форма отчета является неотъемлемой частью заключенного соглашения.</w:t>
      </w:r>
    </w:p>
    <w:p w14:paraId="74502198" w14:textId="77777777" w:rsidR="00D8137E" w:rsidRPr="00A33B18" w:rsidRDefault="00A33B18" w:rsidP="00A33B18">
      <w:pPr>
        <w:ind w:firstLine="567"/>
        <w:jc w:val="both"/>
        <w:rPr>
          <w:rFonts w:ascii="Times New Roman" w:hAnsi="Times New Roman" w:cs="Times New Roman"/>
        </w:rPr>
      </w:pPr>
      <w:r>
        <w:rPr>
          <w:rFonts w:ascii="Times New Roman" w:hAnsi="Times New Roman" w:cs="Times New Roman"/>
          <w:color w:val="FF0000"/>
        </w:rPr>
        <w:t xml:space="preserve"> </w:t>
      </w:r>
      <w:r w:rsidR="00D8137E" w:rsidRPr="00A33B18">
        <w:rPr>
          <w:rFonts w:ascii="Times New Roman" w:hAnsi="Times New Roman" w:cs="Times New Roman"/>
        </w:rPr>
        <w:t xml:space="preserve">3.3. Получатель субсидии, в срок, установленный администрацией Чулымского района в соглашении о предоставлении субсидии (но не реже одного раза в квартал), по форме, определенной типовой формой соглашения, установленной администрацией Чулымского района, представляет отчетность о достижении значений результатов предоставления субсидии, указанных в п. 2.9 настоящего Порядка. </w:t>
      </w:r>
    </w:p>
    <w:p w14:paraId="4125BFA0" w14:textId="77777777" w:rsidR="00D8137E" w:rsidRPr="00B549AB" w:rsidRDefault="00D8137E" w:rsidP="00D8137E">
      <w:pPr>
        <w:jc w:val="center"/>
        <w:rPr>
          <w:rFonts w:ascii="Times New Roman" w:hAnsi="Times New Roman" w:cs="Times New Roman"/>
          <w:b/>
        </w:rPr>
      </w:pPr>
    </w:p>
    <w:p w14:paraId="60353D42" w14:textId="77777777" w:rsidR="00D8137E" w:rsidRPr="00B549AB" w:rsidRDefault="00D8137E" w:rsidP="00D8137E">
      <w:pPr>
        <w:jc w:val="center"/>
        <w:rPr>
          <w:rFonts w:ascii="Times New Roman" w:hAnsi="Times New Roman" w:cs="Times New Roman"/>
          <w:b/>
        </w:rPr>
      </w:pPr>
      <w:r w:rsidRPr="00B549AB">
        <w:rPr>
          <w:rFonts w:ascii="Times New Roman" w:hAnsi="Times New Roman" w:cs="Times New Roman"/>
          <w:b/>
        </w:rPr>
        <w:t xml:space="preserve">4. Требования об осуществлении </w:t>
      </w:r>
      <w:r w:rsidRPr="00A33B18">
        <w:rPr>
          <w:rFonts w:ascii="Times New Roman" w:hAnsi="Times New Roman" w:cs="Times New Roman"/>
          <w:b/>
        </w:rPr>
        <w:t>контроля (мониторинга)</w:t>
      </w:r>
      <w:r>
        <w:rPr>
          <w:rFonts w:ascii="Times New Roman" w:hAnsi="Times New Roman" w:cs="Times New Roman"/>
          <w:b/>
          <w:color w:val="FF0000"/>
        </w:rPr>
        <w:t xml:space="preserve"> </w:t>
      </w:r>
      <w:r w:rsidRPr="00B549AB">
        <w:rPr>
          <w:rFonts w:ascii="Times New Roman" w:hAnsi="Times New Roman" w:cs="Times New Roman"/>
          <w:b/>
        </w:rPr>
        <w:t>за соблюдением условий и порядка предоставления субсидий и ответственности за их нарушение</w:t>
      </w:r>
    </w:p>
    <w:p w14:paraId="757BE889" w14:textId="77777777" w:rsidR="00D8137E" w:rsidRPr="00B549AB" w:rsidRDefault="00D8137E" w:rsidP="00D8137E">
      <w:pPr>
        <w:jc w:val="both"/>
        <w:rPr>
          <w:rFonts w:ascii="Times New Roman" w:hAnsi="Times New Roman" w:cs="Times New Roman"/>
        </w:rPr>
      </w:pPr>
    </w:p>
    <w:p w14:paraId="2D94CEA0" w14:textId="77777777" w:rsidR="00D8137E" w:rsidRPr="00A33B18" w:rsidRDefault="00D8137E" w:rsidP="00A33B18">
      <w:pPr>
        <w:ind w:firstLine="567"/>
        <w:jc w:val="both"/>
        <w:rPr>
          <w:rFonts w:ascii="Times New Roman" w:hAnsi="Times New Roman" w:cs="Times New Roman"/>
        </w:rPr>
      </w:pPr>
      <w:r w:rsidRPr="00B549AB">
        <w:rPr>
          <w:rFonts w:ascii="Times New Roman" w:hAnsi="Times New Roman" w:cs="Times New Roman"/>
        </w:rPr>
        <w:t>4.1</w:t>
      </w:r>
      <w:r w:rsidRPr="00A33B18">
        <w:rPr>
          <w:rFonts w:ascii="Times New Roman" w:hAnsi="Times New Roman" w:cs="Times New Roman"/>
        </w:rPr>
        <w:t>.</w:t>
      </w:r>
      <w:r w:rsidRPr="00A33B18">
        <w:t xml:space="preserve"> </w:t>
      </w:r>
      <w:r w:rsidRPr="00A33B18">
        <w:rPr>
          <w:rFonts w:ascii="Times New Roman" w:hAnsi="Times New Roman" w:cs="Times New Roman"/>
        </w:rPr>
        <w:t>При предоставлении субсидии администрацией Чулымского района проводится проверка соблюдения условий и порядка предоставления субсидий их получателем, в том числе в части достижения результатов предоставления субсидии, а также проверка органами муниципального финансового контроля в соответствии со статьями 268.1 и 269.2 Бюджетного кодекса Российской Федерации.</w:t>
      </w:r>
    </w:p>
    <w:p w14:paraId="40C79788" w14:textId="77777777" w:rsidR="00A33B18" w:rsidRDefault="00680854" w:rsidP="00A33B18">
      <w:pPr>
        <w:ind w:firstLine="567"/>
        <w:jc w:val="both"/>
        <w:rPr>
          <w:rFonts w:ascii="Times New Roman" w:hAnsi="Times New Roman" w:cs="Times New Roman"/>
        </w:rPr>
      </w:pPr>
      <w:r w:rsidRPr="0045769E">
        <w:rPr>
          <w:rFonts w:ascii="Times New Roman" w:hAnsi="Times New Roman" w:cs="Times New Roman"/>
        </w:rPr>
        <w:t>В случае установления результатов предоставления субсидии, в</w:t>
      </w:r>
      <w:r w:rsidR="00D8137E" w:rsidRPr="00A33B18">
        <w:rPr>
          <w:rFonts w:ascii="Times New Roman" w:hAnsi="Times New Roman" w:cs="Times New Roman"/>
        </w:rPr>
        <w:t xml:space="preserve"> отношении каждого события, отражающего срок завершения мероприятия по получению результата предоставления субсидии, в течение всего периода, установленного для достижения конечного значения результата предоставления субсидии администрацией Чулымского района, финансовым органом Чулымского района (за исключением субсидий, предоставляемых из бюджета Чулымского района, если расходные обязательства Чулымского района по предоставлению указанных субсидий </w:t>
      </w:r>
      <w:proofErr w:type="spellStart"/>
      <w:r w:rsidR="00D8137E" w:rsidRPr="00A33B18">
        <w:rPr>
          <w:rFonts w:ascii="Times New Roman" w:hAnsi="Times New Roman" w:cs="Times New Roman"/>
        </w:rPr>
        <w:t>софинансируются</w:t>
      </w:r>
      <w:proofErr w:type="spellEnd"/>
      <w:r w:rsidR="00D8137E" w:rsidRPr="00A33B18">
        <w:rPr>
          <w:rFonts w:ascii="Times New Roman" w:hAnsi="Times New Roman" w:cs="Times New Roman"/>
        </w:rPr>
        <w:t xml:space="preserve"> путем предоставления межбюджетных трансфертов, имеющих целевое назначение, из федерального бюджета бюджету субъекта Российской Федерации) проводится мониторинг достижения результатов предоставления субсидий</w:t>
      </w:r>
      <w:r w:rsidR="00D8137E" w:rsidRPr="00A33B18">
        <w:t xml:space="preserve"> </w:t>
      </w:r>
      <w:r w:rsidR="00D8137E" w:rsidRPr="00A33B18">
        <w:rPr>
          <w:rFonts w:ascii="Times New Roman" w:hAnsi="Times New Roman" w:cs="Times New Roman"/>
        </w:rPr>
        <w:t>в порядке и по формам, которые установлены приказом Минфина России от 29.09.2021 № 138н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w:t>
      </w:r>
      <w:r>
        <w:rPr>
          <w:rFonts w:ascii="Times New Roman" w:hAnsi="Times New Roman" w:cs="Times New Roman"/>
        </w:rPr>
        <w:t>»</w:t>
      </w:r>
      <w:r w:rsidR="00A33B18" w:rsidRPr="00A33B18">
        <w:rPr>
          <w:rFonts w:ascii="Times New Roman" w:hAnsi="Times New Roman" w:cs="Times New Roman"/>
        </w:rPr>
        <w:t>.</w:t>
      </w:r>
    </w:p>
    <w:p w14:paraId="440D1A37" w14:textId="77777777" w:rsidR="00A33B18" w:rsidRDefault="00D8137E" w:rsidP="00A33B18">
      <w:pPr>
        <w:ind w:firstLine="567"/>
        <w:jc w:val="both"/>
        <w:rPr>
          <w:rFonts w:ascii="Times New Roman" w:hAnsi="Times New Roman" w:cs="Times New Roman"/>
        </w:rPr>
      </w:pPr>
      <w:r w:rsidRPr="0045769E">
        <w:rPr>
          <w:rFonts w:ascii="Times New Roman" w:hAnsi="Times New Roman" w:cs="Times New Roman"/>
        </w:rPr>
        <w:t>4.</w:t>
      </w:r>
      <w:r w:rsidR="00831CD7" w:rsidRPr="0045769E">
        <w:rPr>
          <w:rFonts w:ascii="Times New Roman" w:hAnsi="Times New Roman" w:cs="Times New Roman"/>
        </w:rPr>
        <w:t>2</w:t>
      </w:r>
      <w:r w:rsidRPr="0045769E">
        <w:rPr>
          <w:rFonts w:ascii="Times New Roman" w:hAnsi="Times New Roman" w:cs="Times New Roman"/>
        </w:rPr>
        <w:t>.</w:t>
      </w:r>
      <w:r w:rsidRPr="00A33B18">
        <w:rPr>
          <w:rFonts w:ascii="Times New Roman" w:hAnsi="Times New Roman" w:cs="Times New Roman"/>
        </w:rPr>
        <w:t xml:space="preserve">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как получателем бюджетных средств и органами муниципального финансового контроля в соответствии со статьями 268.1 и 269.2 Бюджетного кодекса Российской Федерации, а также в случае не</w:t>
      </w:r>
      <w:r w:rsidR="00680854">
        <w:rPr>
          <w:rFonts w:ascii="Times New Roman" w:hAnsi="Times New Roman" w:cs="Times New Roman"/>
        </w:rPr>
        <w:t xml:space="preserve"> </w:t>
      </w:r>
      <w:r w:rsidRPr="00A33B18">
        <w:rPr>
          <w:rFonts w:ascii="Times New Roman" w:hAnsi="Times New Roman" w:cs="Times New Roman"/>
        </w:rPr>
        <w:t xml:space="preserve">достижения значений </w:t>
      </w:r>
      <w:r w:rsidRPr="0045769E">
        <w:rPr>
          <w:rFonts w:ascii="Times New Roman" w:hAnsi="Times New Roman" w:cs="Times New Roman"/>
        </w:rPr>
        <w:t>результатов</w:t>
      </w:r>
      <w:r w:rsidR="00680854" w:rsidRPr="0045769E">
        <w:rPr>
          <w:rFonts w:ascii="Times New Roman" w:hAnsi="Times New Roman" w:cs="Times New Roman"/>
        </w:rPr>
        <w:t xml:space="preserve"> (в случае установления результатов предоставления субсидии)</w:t>
      </w:r>
      <w:r w:rsidRPr="0045769E">
        <w:rPr>
          <w:rFonts w:ascii="Times New Roman" w:hAnsi="Times New Roman" w:cs="Times New Roman"/>
        </w:rPr>
        <w:t>,</w:t>
      </w:r>
      <w:r w:rsidRPr="00A33B18">
        <w:rPr>
          <w:rFonts w:ascii="Times New Roman" w:hAnsi="Times New Roman" w:cs="Times New Roman"/>
        </w:rPr>
        <w:t xml:space="preserve"> получатель субсидии обязан в с течение 10 рабочих дней с момента принятием администрации Чулымского района (органами муниципального финансового контроля в соответствии со статьями 268.1 и 269.2 Бюджетного кодекса Российской Федерации) осуществить возврат средств субсидий в бюджет </w:t>
      </w:r>
      <w:r w:rsidR="00A33B18" w:rsidRPr="00A33B18">
        <w:rPr>
          <w:rFonts w:ascii="Times New Roman" w:hAnsi="Times New Roman" w:cs="Times New Roman"/>
        </w:rPr>
        <w:t>Чулымского района.</w:t>
      </w:r>
    </w:p>
    <w:p w14:paraId="45B399B4" w14:textId="77777777" w:rsidR="00D8137E" w:rsidRPr="00B549AB" w:rsidRDefault="00D8137E" w:rsidP="00A33B18">
      <w:pPr>
        <w:ind w:firstLine="567"/>
        <w:jc w:val="both"/>
        <w:rPr>
          <w:rFonts w:ascii="Times New Roman" w:hAnsi="Times New Roman" w:cs="Times New Roman"/>
        </w:rPr>
      </w:pPr>
      <w:r w:rsidRPr="0045769E">
        <w:rPr>
          <w:rFonts w:ascii="Times New Roman" w:hAnsi="Times New Roman" w:cs="Times New Roman"/>
        </w:rPr>
        <w:t>4.</w:t>
      </w:r>
      <w:r w:rsidR="00831CD7" w:rsidRPr="0045769E">
        <w:rPr>
          <w:rFonts w:ascii="Times New Roman" w:hAnsi="Times New Roman" w:cs="Times New Roman"/>
        </w:rPr>
        <w:t>3</w:t>
      </w:r>
      <w:r w:rsidRPr="0045769E">
        <w:rPr>
          <w:rFonts w:ascii="Times New Roman" w:hAnsi="Times New Roman" w:cs="Times New Roman"/>
        </w:rPr>
        <w:t>.</w:t>
      </w:r>
      <w:r w:rsidRPr="00B549AB">
        <w:rPr>
          <w:rFonts w:ascii="Times New Roman" w:hAnsi="Times New Roman" w:cs="Times New Roman"/>
        </w:rPr>
        <w:t xml:space="preserve"> В случае отказа получателя субсидии от добровольного возврата субсидия подлежит взысканию в судебном порядке в соответствии с действующим законодательством Российской Федерации.</w:t>
      </w:r>
    </w:p>
    <w:p w14:paraId="161C738C" w14:textId="77777777" w:rsidR="00D8137E" w:rsidRDefault="00D8137E" w:rsidP="00D8137E">
      <w:pPr>
        <w:jc w:val="both"/>
        <w:rPr>
          <w:rFonts w:ascii="Times New Roman" w:hAnsi="Times New Roman" w:cs="Times New Roman"/>
        </w:rPr>
      </w:pPr>
    </w:p>
    <w:p w14:paraId="5C897D93" w14:textId="77777777" w:rsidR="00D8137E" w:rsidRPr="008A2E85" w:rsidRDefault="00D8137E" w:rsidP="00D8137E">
      <w:pPr>
        <w:jc w:val="right"/>
        <w:rPr>
          <w:rFonts w:ascii="Times New Roman" w:hAnsi="Times New Roman" w:cs="Times New Roman"/>
          <w:sz w:val="22"/>
          <w:szCs w:val="22"/>
        </w:rPr>
      </w:pPr>
      <w:r>
        <w:rPr>
          <w:rFonts w:ascii="Times New Roman" w:hAnsi="Times New Roman" w:cs="Times New Roman"/>
          <w:sz w:val="22"/>
          <w:szCs w:val="22"/>
        </w:rPr>
        <w:lastRenderedPageBreak/>
        <w:t>П</w:t>
      </w:r>
      <w:r w:rsidRPr="008A2E85">
        <w:rPr>
          <w:rFonts w:ascii="Times New Roman" w:hAnsi="Times New Roman" w:cs="Times New Roman"/>
          <w:sz w:val="22"/>
          <w:szCs w:val="22"/>
        </w:rPr>
        <w:t>риложение № 1</w:t>
      </w:r>
    </w:p>
    <w:p w14:paraId="21A367B1" w14:textId="77777777" w:rsidR="00831CD7" w:rsidRDefault="00D8137E" w:rsidP="00D8137E">
      <w:pPr>
        <w:jc w:val="right"/>
        <w:rPr>
          <w:rFonts w:ascii="Times New Roman" w:hAnsi="Times New Roman" w:cs="Times New Roman"/>
          <w:color w:val="FF0000"/>
          <w:sz w:val="22"/>
        </w:rPr>
      </w:pPr>
      <w:r w:rsidRPr="008A2E85">
        <w:rPr>
          <w:rFonts w:ascii="Times New Roman" w:hAnsi="Times New Roman" w:cs="Times New Roman"/>
          <w:sz w:val="22"/>
        </w:rPr>
        <w:t xml:space="preserve">к Порядку </w:t>
      </w:r>
      <w:r w:rsidRPr="0070089A">
        <w:rPr>
          <w:rFonts w:ascii="Times New Roman" w:hAnsi="Times New Roman" w:cs="Times New Roman"/>
          <w:sz w:val="22"/>
        </w:rPr>
        <w:t xml:space="preserve">предоставления субсидий из бюджета Чулымского муниципального района Новосибирской области юридическим лицам на реализацию мероприятий по подготовке объектов жилищно-коммунального хозяйства к работе в осенне-зимний период; на реализацию мероприятий по организации тепло-водоснабжения населения; на реализацию мероприятий по осуществлению мер, направленных на создание условий по организации бесперебойной работы объектов водоснабжения и теплоснабжения на территории Большеникольского, Базовского, Воздвиженского, Иткульского, Каякского, Кабинетного, Кокошинского, Куликовского, Осиновского, Пеньковского, </w:t>
      </w:r>
      <w:proofErr w:type="spellStart"/>
      <w:r w:rsidRPr="0070089A">
        <w:rPr>
          <w:rFonts w:ascii="Times New Roman" w:hAnsi="Times New Roman" w:cs="Times New Roman"/>
          <w:sz w:val="22"/>
        </w:rPr>
        <w:t>Ужанихинского</w:t>
      </w:r>
      <w:proofErr w:type="spellEnd"/>
      <w:r w:rsidRPr="0070089A">
        <w:rPr>
          <w:rFonts w:ascii="Times New Roman" w:hAnsi="Times New Roman" w:cs="Times New Roman"/>
          <w:sz w:val="22"/>
        </w:rPr>
        <w:t xml:space="preserve">, Серебрянского, </w:t>
      </w:r>
      <w:proofErr w:type="spellStart"/>
      <w:r w:rsidRPr="0070089A">
        <w:rPr>
          <w:rFonts w:ascii="Times New Roman" w:hAnsi="Times New Roman" w:cs="Times New Roman"/>
          <w:sz w:val="22"/>
        </w:rPr>
        <w:t>Чикманского</w:t>
      </w:r>
      <w:proofErr w:type="spellEnd"/>
      <w:r w:rsidRPr="0070089A">
        <w:rPr>
          <w:rFonts w:ascii="Times New Roman" w:hAnsi="Times New Roman" w:cs="Times New Roman"/>
          <w:sz w:val="22"/>
        </w:rPr>
        <w:t xml:space="preserve"> сельсоветов Чулымского района Новосибирской области</w:t>
      </w:r>
      <w:r w:rsidR="00831CD7">
        <w:rPr>
          <w:rFonts w:ascii="Times New Roman" w:hAnsi="Times New Roman" w:cs="Times New Roman"/>
          <w:color w:val="FF0000"/>
          <w:sz w:val="22"/>
        </w:rPr>
        <w:t>,</w:t>
      </w:r>
    </w:p>
    <w:p w14:paraId="14CDAB60" w14:textId="77777777" w:rsidR="00D8137E" w:rsidRPr="009D18FE" w:rsidRDefault="00831CD7" w:rsidP="00D8137E">
      <w:pPr>
        <w:jc w:val="right"/>
        <w:rPr>
          <w:rFonts w:ascii="Times New Roman" w:hAnsi="Times New Roman" w:cs="Times New Roman"/>
          <w:sz w:val="22"/>
          <w:highlight w:val="yellow"/>
        </w:rPr>
      </w:pPr>
      <w:r w:rsidRPr="007B6B01">
        <w:rPr>
          <w:rFonts w:ascii="Times New Roman" w:hAnsi="Times New Roman" w:cs="Times New Roman"/>
          <w:sz w:val="22"/>
        </w:rPr>
        <w:t>утвержденного постановлением админис</w:t>
      </w:r>
      <w:r w:rsidR="00297D7F">
        <w:rPr>
          <w:rFonts w:ascii="Times New Roman" w:hAnsi="Times New Roman" w:cs="Times New Roman"/>
          <w:sz w:val="22"/>
        </w:rPr>
        <w:t>т</w:t>
      </w:r>
      <w:r w:rsidRPr="007B6B01">
        <w:rPr>
          <w:rFonts w:ascii="Times New Roman" w:hAnsi="Times New Roman" w:cs="Times New Roman"/>
          <w:sz w:val="22"/>
        </w:rPr>
        <w:t>рации Чулымского района</w:t>
      </w:r>
      <w:r w:rsidR="00D8137E">
        <w:rPr>
          <w:rFonts w:ascii="Times New Roman" w:hAnsi="Times New Roman" w:cs="Times New Roman"/>
          <w:sz w:val="22"/>
        </w:rPr>
        <w:t xml:space="preserve"> от </w:t>
      </w:r>
      <w:r w:rsidR="00D8137E" w:rsidRPr="00831CD7">
        <w:rPr>
          <w:rFonts w:ascii="Times New Roman" w:hAnsi="Times New Roman" w:cs="Times New Roman"/>
          <w:sz w:val="22"/>
        </w:rPr>
        <w:t>24.02.2022 №114</w:t>
      </w:r>
    </w:p>
    <w:p w14:paraId="31342C96" w14:textId="77777777" w:rsidR="00D8137E" w:rsidRDefault="00D8137E" w:rsidP="00D8137E">
      <w:pPr>
        <w:jc w:val="right"/>
        <w:rPr>
          <w:rFonts w:ascii="Times New Roman" w:hAnsi="Times New Roman" w:cs="Times New Roman"/>
        </w:rPr>
      </w:pPr>
    </w:p>
    <w:p w14:paraId="399F3E80" w14:textId="77777777" w:rsidR="00D8137E" w:rsidRPr="007B6B01" w:rsidRDefault="00D8137E" w:rsidP="00D8137E">
      <w:pPr>
        <w:jc w:val="right"/>
        <w:rPr>
          <w:rFonts w:ascii="Times New Roman" w:hAnsi="Times New Roman" w:cs="Times New Roman"/>
        </w:rPr>
      </w:pPr>
      <w:r w:rsidRPr="007B6B01">
        <w:rPr>
          <w:rFonts w:ascii="Times New Roman" w:hAnsi="Times New Roman" w:cs="Times New Roman"/>
        </w:rPr>
        <w:t>Форма</w:t>
      </w:r>
    </w:p>
    <w:p w14:paraId="2D2D7D55" w14:textId="77777777" w:rsidR="00D8137E" w:rsidRDefault="00D8137E" w:rsidP="00D8137E">
      <w:pPr>
        <w:jc w:val="right"/>
        <w:rPr>
          <w:rFonts w:ascii="Times New Roman" w:hAnsi="Times New Roman" w:cs="Times New Roman"/>
        </w:rPr>
      </w:pPr>
    </w:p>
    <w:p w14:paraId="452DEEA2" w14:textId="77777777" w:rsidR="00D8137E" w:rsidRPr="008A2E85" w:rsidRDefault="00D8137E" w:rsidP="00D8137E">
      <w:pPr>
        <w:jc w:val="right"/>
        <w:rPr>
          <w:rFonts w:ascii="Times New Roman" w:hAnsi="Times New Roman" w:cs="Times New Roman"/>
        </w:rPr>
      </w:pPr>
      <w:r w:rsidRPr="008A2E85">
        <w:rPr>
          <w:rFonts w:ascii="Times New Roman" w:hAnsi="Times New Roman" w:cs="Times New Roman"/>
        </w:rPr>
        <w:t>Главе Чулымского района</w:t>
      </w:r>
    </w:p>
    <w:p w14:paraId="0E28A501" w14:textId="77777777" w:rsidR="00D8137E" w:rsidRPr="008A2E85" w:rsidRDefault="00D8137E" w:rsidP="00D8137E">
      <w:pPr>
        <w:jc w:val="right"/>
        <w:rPr>
          <w:rFonts w:ascii="Times New Roman" w:hAnsi="Times New Roman" w:cs="Times New Roman"/>
        </w:rPr>
      </w:pPr>
      <w:r w:rsidRPr="008A2E85">
        <w:rPr>
          <w:rFonts w:ascii="Times New Roman" w:hAnsi="Times New Roman" w:cs="Times New Roman"/>
        </w:rPr>
        <w:t xml:space="preserve">                                 __________________________________________</w:t>
      </w:r>
    </w:p>
    <w:p w14:paraId="484EDD45" w14:textId="77777777" w:rsidR="00D8137E" w:rsidRPr="008A2E85" w:rsidRDefault="00D8137E" w:rsidP="00D8137E">
      <w:pPr>
        <w:jc w:val="right"/>
        <w:rPr>
          <w:rFonts w:ascii="Times New Roman" w:hAnsi="Times New Roman" w:cs="Times New Roman"/>
        </w:rPr>
      </w:pPr>
      <w:r w:rsidRPr="008A2E85">
        <w:rPr>
          <w:rFonts w:ascii="Times New Roman" w:hAnsi="Times New Roman" w:cs="Times New Roman"/>
        </w:rPr>
        <w:t xml:space="preserve">                                 от _______________________________________</w:t>
      </w:r>
    </w:p>
    <w:p w14:paraId="148B8BF7" w14:textId="77777777" w:rsidR="00D8137E" w:rsidRPr="008A2E85" w:rsidRDefault="00D8137E" w:rsidP="00D8137E">
      <w:pPr>
        <w:jc w:val="right"/>
        <w:rPr>
          <w:rFonts w:ascii="Times New Roman" w:hAnsi="Times New Roman" w:cs="Times New Roman"/>
        </w:rPr>
      </w:pPr>
      <w:r w:rsidRPr="008A2E85">
        <w:rPr>
          <w:rFonts w:ascii="Times New Roman" w:hAnsi="Times New Roman" w:cs="Times New Roman"/>
        </w:rPr>
        <w:t xml:space="preserve">                                 __________________________________________</w:t>
      </w:r>
    </w:p>
    <w:p w14:paraId="48854BC9" w14:textId="77777777" w:rsidR="00D8137E" w:rsidRPr="008A2E85" w:rsidRDefault="00D8137E" w:rsidP="00D8137E">
      <w:pPr>
        <w:jc w:val="right"/>
        <w:rPr>
          <w:rFonts w:ascii="Times New Roman" w:hAnsi="Times New Roman" w:cs="Times New Roman"/>
        </w:rPr>
      </w:pPr>
      <w:r w:rsidRPr="008A2E85">
        <w:rPr>
          <w:rFonts w:ascii="Times New Roman" w:hAnsi="Times New Roman" w:cs="Times New Roman"/>
        </w:rPr>
        <w:t xml:space="preserve">                                 (Ф.И.О., должность руководителя заявителя, наименование организации)</w:t>
      </w:r>
    </w:p>
    <w:p w14:paraId="3CB93BAE" w14:textId="77777777" w:rsidR="00D8137E" w:rsidRPr="008A2E85" w:rsidRDefault="00D8137E" w:rsidP="00D8137E">
      <w:pPr>
        <w:jc w:val="both"/>
        <w:rPr>
          <w:rFonts w:ascii="Times New Roman" w:hAnsi="Times New Roman" w:cs="Times New Roman"/>
        </w:rPr>
      </w:pPr>
    </w:p>
    <w:p w14:paraId="29335E00" w14:textId="77777777" w:rsidR="00D8137E" w:rsidRPr="008A2E85" w:rsidRDefault="00D8137E" w:rsidP="00D8137E">
      <w:pPr>
        <w:jc w:val="center"/>
        <w:rPr>
          <w:rFonts w:ascii="Times New Roman" w:hAnsi="Times New Roman" w:cs="Times New Roman"/>
        </w:rPr>
      </w:pPr>
      <w:bookmarkStart w:id="0" w:name="P185"/>
      <w:bookmarkEnd w:id="0"/>
      <w:r w:rsidRPr="008A2E85">
        <w:rPr>
          <w:rFonts w:ascii="Times New Roman" w:hAnsi="Times New Roman" w:cs="Times New Roman"/>
        </w:rPr>
        <w:t>ЗАЯВЛЕНИЕ</w:t>
      </w:r>
    </w:p>
    <w:p w14:paraId="32A9ED08" w14:textId="77777777" w:rsidR="00D8137E" w:rsidRPr="008A2E85" w:rsidRDefault="00D8137E" w:rsidP="00D8137E">
      <w:pPr>
        <w:jc w:val="center"/>
        <w:rPr>
          <w:rFonts w:ascii="Times New Roman" w:hAnsi="Times New Roman" w:cs="Times New Roman"/>
        </w:rPr>
      </w:pPr>
      <w:r w:rsidRPr="008A2E85">
        <w:rPr>
          <w:rFonts w:ascii="Times New Roman" w:hAnsi="Times New Roman" w:cs="Times New Roman"/>
        </w:rPr>
        <w:t>о предоставлении Субсидии</w:t>
      </w:r>
    </w:p>
    <w:p w14:paraId="3BF72D3D" w14:textId="77777777" w:rsidR="00D8137E" w:rsidRPr="008A2E85" w:rsidRDefault="00D8137E" w:rsidP="00D8137E">
      <w:pPr>
        <w:jc w:val="both"/>
        <w:rPr>
          <w:rFonts w:ascii="Times New Roman" w:hAnsi="Times New Roman" w:cs="Times New Roman"/>
        </w:rPr>
      </w:pPr>
      <w:r w:rsidRPr="008A2E85">
        <w:rPr>
          <w:rFonts w:ascii="Times New Roman" w:hAnsi="Times New Roman" w:cs="Times New Roman"/>
        </w:rPr>
        <w:t>__________________________________________________________________________</w:t>
      </w:r>
    </w:p>
    <w:p w14:paraId="148F5521" w14:textId="77777777" w:rsidR="00D8137E" w:rsidRPr="008A2E85" w:rsidRDefault="00D8137E" w:rsidP="00D8137E">
      <w:pPr>
        <w:jc w:val="center"/>
        <w:rPr>
          <w:rFonts w:ascii="Times New Roman" w:hAnsi="Times New Roman" w:cs="Times New Roman"/>
        </w:rPr>
      </w:pPr>
      <w:r w:rsidRPr="008A2E85">
        <w:rPr>
          <w:rFonts w:ascii="Times New Roman" w:hAnsi="Times New Roman" w:cs="Times New Roman"/>
        </w:rPr>
        <w:t>(наименование Получателя, ИНН, КПП, почтовый адрес)</w:t>
      </w:r>
    </w:p>
    <w:p w14:paraId="59C18FE7" w14:textId="77777777" w:rsidR="00D8137E" w:rsidRPr="008A2E85" w:rsidRDefault="00D8137E" w:rsidP="00D8137E">
      <w:pPr>
        <w:jc w:val="both"/>
        <w:rPr>
          <w:rFonts w:ascii="Times New Roman" w:hAnsi="Times New Roman" w:cs="Times New Roman"/>
        </w:rPr>
      </w:pPr>
      <w:r w:rsidRPr="008A2E85">
        <w:rPr>
          <w:rFonts w:ascii="Times New Roman" w:hAnsi="Times New Roman" w:cs="Times New Roman"/>
        </w:rPr>
        <w:t xml:space="preserve">в соответствии с Порядком предоставления субсидий из бюджета Чулымского района юридическим лицам на реализацию мероприятий по подготовке объектов жилищно-коммунального хозяйства Чулымского района к работе в осенне-зимний период; на реализацию мероприятий по организации тепло-водоснабжения населения Чулымского района; на реализацию мероприятий по осуществлению мер,  направленных на создание условий по организации бесперебойной работы объектов водоснабжения, теплоснабжения </w:t>
      </w:r>
      <w:r w:rsidRPr="007B6B01">
        <w:rPr>
          <w:rFonts w:ascii="Times New Roman" w:hAnsi="Times New Roman" w:cs="Times New Roman"/>
        </w:rPr>
        <w:t xml:space="preserve">на территории Большеникольского, Базовского, Воздвиженского, Иткульского, Каякского, Кабинетного, Кокошинского, Куликовского, Осиновского, Пеньковского, </w:t>
      </w:r>
      <w:proofErr w:type="spellStart"/>
      <w:r w:rsidRPr="007B6B01">
        <w:rPr>
          <w:rFonts w:ascii="Times New Roman" w:hAnsi="Times New Roman" w:cs="Times New Roman"/>
        </w:rPr>
        <w:t>Ужанихинского</w:t>
      </w:r>
      <w:proofErr w:type="spellEnd"/>
      <w:r w:rsidRPr="007B6B01">
        <w:rPr>
          <w:rFonts w:ascii="Times New Roman" w:hAnsi="Times New Roman" w:cs="Times New Roman"/>
        </w:rPr>
        <w:t xml:space="preserve">, Серебрянского, </w:t>
      </w:r>
      <w:proofErr w:type="spellStart"/>
      <w:r w:rsidRPr="007B6B01">
        <w:rPr>
          <w:rFonts w:ascii="Times New Roman" w:hAnsi="Times New Roman" w:cs="Times New Roman"/>
        </w:rPr>
        <w:t>Чикманского</w:t>
      </w:r>
      <w:proofErr w:type="spellEnd"/>
      <w:r w:rsidRPr="007B6B01">
        <w:rPr>
          <w:rFonts w:ascii="Times New Roman" w:hAnsi="Times New Roman" w:cs="Times New Roman"/>
        </w:rPr>
        <w:t xml:space="preserve"> сельсоветов Чулымского района Новосибирской области, утвержденного постановлением администрации Чулымского района от </w:t>
      </w:r>
      <w:r w:rsidR="00831CD7" w:rsidRPr="007B6B01">
        <w:rPr>
          <w:rFonts w:ascii="Times New Roman" w:hAnsi="Times New Roman" w:cs="Times New Roman"/>
        </w:rPr>
        <w:t xml:space="preserve">24.02.2022 </w:t>
      </w:r>
      <w:r w:rsidRPr="007B6B01">
        <w:rPr>
          <w:rFonts w:ascii="Times New Roman" w:hAnsi="Times New Roman" w:cs="Times New Roman"/>
        </w:rPr>
        <w:t xml:space="preserve">№ </w:t>
      </w:r>
      <w:r w:rsidR="00831CD7" w:rsidRPr="007B6B01">
        <w:rPr>
          <w:rFonts w:ascii="Times New Roman" w:hAnsi="Times New Roman" w:cs="Times New Roman"/>
        </w:rPr>
        <w:t>114</w:t>
      </w:r>
      <w:r w:rsidRPr="007B6B01">
        <w:rPr>
          <w:rFonts w:ascii="Times New Roman" w:hAnsi="Times New Roman" w:cs="Times New Roman"/>
        </w:rPr>
        <w:t>,</w:t>
      </w:r>
      <w:r w:rsidRPr="008A2E85">
        <w:rPr>
          <w:rFonts w:ascii="Times New Roman" w:hAnsi="Times New Roman" w:cs="Times New Roman"/>
        </w:rPr>
        <w:t xml:space="preserve"> просим предоставить субсидию в размере _________ (_____________________________) рублей в целях ______________________________.</w:t>
      </w:r>
    </w:p>
    <w:p w14:paraId="71BA849B" w14:textId="77777777" w:rsidR="00D8137E" w:rsidRPr="008A2E85" w:rsidRDefault="00D8137E" w:rsidP="00D8137E">
      <w:pPr>
        <w:jc w:val="both"/>
        <w:rPr>
          <w:rFonts w:ascii="Times New Roman" w:hAnsi="Times New Roman" w:cs="Times New Roman"/>
          <w:i/>
        </w:rPr>
      </w:pPr>
      <w:r w:rsidRPr="008A2E85">
        <w:rPr>
          <w:rFonts w:ascii="Times New Roman" w:hAnsi="Times New Roman" w:cs="Times New Roman"/>
        </w:rPr>
        <w:t xml:space="preserve">   </w:t>
      </w:r>
      <w:r w:rsidRPr="008A2E85">
        <w:rPr>
          <w:rFonts w:ascii="Times New Roman" w:hAnsi="Times New Roman" w:cs="Times New Roman"/>
          <w:i/>
        </w:rPr>
        <w:t>(сумма цифрами и прописью)                                                  (целевое назначение субсидии)</w:t>
      </w:r>
    </w:p>
    <w:p w14:paraId="1B7E1989" w14:textId="77777777" w:rsidR="00D8137E" w:rsidRPr="008A2E85" w:rsidRDefault="00D8137E" w:rsidP="00D8137E">
      <w:pPr>
        <w:jc w:val="both"/>
        <w:rPr>
          <w:rFonts w:ascii="Times New Roman" w:hAnsi="Times New Roman" w:cs="Times New Roman"/>
        </w:rPr>
      </w:pPr>
    </w:p>
    <w:p w14:paraId="4FA64D8C" w14:textId="77777777" w:rsidR="00D8137E" w:rsidRPr="008A2E85" w:rsidRDefault="00D8137E" w:rsidP="00D8137E">
      <w:pPr>
        <w:jc w:val="both"/>
        <w:rPr>
          <w:rFonts w:ascii="Times New Roman" w:hAnsi="Times New Roman" w:cs="Times New Roman"/>
        </w:rPr>
      </w:pPr>
      <w:r w:rsidRPr="008A2E85">
        <w:rPr>
          <w:rFonts w:ascii="Times New Roman" w:hAnsi="Times New Roman" w:cs="Times New Roman"/>
        </w:rPr>
        <w:t xml:space="preserve">Выражаю свое согласие на публикацию (размещение) в информационно-телекоммуникационной сети "Интернет" информации об ______________________, </w:t>
      </w:r>
    </w:p>
    <w:p w14:paraId="39F9D737" w14:textId="77777777" w:rsidR="00D8137E" w:rsidRPr="008A2E85" w:rsidRDefault="00D8137E" w:rsidP="00D8137E">
      <w:pPr>
        <w:jc w:val="both"/>
        <w:rPr>
          <w:rFonts w:ascii="Times New Roman" w:hAnsi="Times New Roman" w:cs="Times New Roman"/>
          <w:i/>
        </w:rPr>
      </w:pPr>
      <w:r w:rsidRPr="008A2E85">
        <w:rPr>
          <w:rFonts w:ascii="Times New Roman" w:hAnsi="Times New Roman" w:cs="Times New Roman"/>
          <w:i/>
        </w:rPr>
        <w:t xml:space="preserve">                                                                                                                    (наименование организации)</w:t>
      </w:r>
    </w:p>
    <w:p w14:paraId="40C22D46" w14:textId="77777777" w:rsidR="00D8137E" w:rsidRPr="008A2E85" w:rsidRDefault="00D8137E" w:rsidP="00D8137E">
      <w:pPr>
        <w:jc w:val="both"/>
        <w:rPr>
          <w:rFonts w:ascii="Times New Roman" w:hAnsi="Times New Roman" w:cs="Times New Roman"/>
        </w:rPr>
      </w:pPr>
      <w:r w:rsidRPr="008A2E85">
        <w:rPr>
          <w:rFonts w:ascii="Times New Roman" w:hAnsi="Times New Roman" w:cs="Times New Roman"/>
        </w:rPr>
        <w:t xml:space="preserve">о подаваемой __________________ заявке, иной информации об _______________, </w:t>
      </w:r>
    </w:p>
    <w:p w14:paraId="744FBD87" w14:textId="77777777" w:rsidR="00D8137E" w:rsidRPr="008A2E85" w:rsidRDefault="00D8137E" w:rsidP="00D8137E">
      <w:pPr>
        <w:jc w:val="both"/>
        <w:rPr>
          <w:rFonts w:ascii="Times New Roman" w:hAnsi="Times New Roman" w:cs="Times New Roman"/>
          <w:i/>
        </w:rPr>
      </w:pPr>
      <w:r w:rsidRPr="008A2E85">
        <w:rPr>
          <w:rFonts w:ascii="Times New Roman" w:hAnsi="Times New Roman" w:cs="Times New Roman"/>
          <w:i/>
        </w:rPr>
        <w:t xml:space="preserve">                        (наименование организации)                                                     (наименование организации)</w:t>
      </w:r>
    </w:p>
    <w:p w14:paraId="3226E1D9" w14:textId="77777777" w:rsidR="00D8137E" w:rsidRPr="008A2E85" w:rsidRDefault="00D8137E" w:rsidP="00D8137E">
      <w:pPr>
        <w:jc w:val="both"/>
        <w:rPr>
          <w:rFonts w:ascii="Times New Roman" w:hAnsi="Times New Roman" w:cs="Times New Roman"/>
        </w:rPr>
      </w:pPr>
      <w:r w:rsidRPr="008A2E85">
        <w:rPr>
          <w:rFonts w:ascii="Times New Roman" w:hAnsi="Times New Roman" w:cs="Times New Roman"/>
        </w:rPr>
        <w:t>связанной с рассмотрением заявки.</w:t>
      </w:r>
    </w:p>
    <w:p w14:paraId="18B31AC6" w14:textId="77777777" w:rsidR="00D8137E" w:rsidRPr="008A2E85" w:rsidRDefault="00D8137E" w:rsidP="00D8137E">
      <w:pPr>
        <w:jc w:val="both"/>
        <w:rPr>
          <w:rFonts w:ascii="Times New Roman" w:hAnsi="Times New Roman" w:cs="Times New Roman"/>
        </w:rPr>
      </w:pPr>
    </w:p>
    <w:p w14:paraId="2A16E8B6" w14:textId="77777777" w:rsidR="00D8137E" w:rsidRPr="008A2E85" w:rsidRDefault="00D8137E" w:rsidP="00D8137E">
      <w:pPr>
        <w:jc w:val="both"/>
        <w:rPr>
          <w:rFonts w:ascii="Times New Roman" w:hAnsi="Times New Roman" w:cs="Times New Roman"/>
        </w:rPr>
      </w:pPr>
      <w:r w:rsidRPr="008A2E85">
        <w:rPr>
          <w:rFonts w:ascii="Times New Roman" w:hAnsi="Times New Roman" w:cs="Times New Roman"/>
        </w:rPr>
        <w:t>Опись документов, прилагается.</w:t>
      </w:r>
    </w:p>
    <w:p w14:paraId="4BEA4C3B" w14:textId="77777777" w:rsidR="007B6B01" w:rsidRDefault="007B6B01" w:rsidP="00D8137E">
      <w:pPr>
        <w:jc w:val="both"/>
        <w:rPr>
          <w:rFonts w:ascii="Times New Roman" w:hAnsi="Times New Roman" w:cs="Times New Roman"/>
        </w:rPr>
      </w:pPr>
    </w:p>
    <w:p w14:paraId="767B6386" w14:textId="77777777" w:rsidR="00D8137E" w:rsidRPr="008A2E85" w:rsidRDefault="00D8137E" w:rsidP="00D8137E">
      <w:pPr>
        <w:jc w:val="both"/>
        <w:rPr>
          <w:rFonts w:ascii="Times New Roman" w:hAnsi="Times New Roman" w:cs="Times New Roman"/>
        </w:rPr>
      </w:pPr>
      <w:r w:rsidRPr="008A2E85">
        <w:rPr>
          <w:rFonts w:ascii="Times New Roman" w:hAnsi="Times New Roman" w:cs="Times New Roman"/>
        </w:rPr>
        <w:t>Приложение: на______ л. в ед. экз.</w:t>
      </w:r>
    </w:p>
    <w:p w14:paraId="76A601B0" w14:textId="77777777" w:rsidR="00D8137E" w:rsidRPr="008A2E85" w:rsidRDefault="00D8137E" w:rsidP="00D8137E">
      <w:pPr>
        <w:jc w:val="both"/>
        <w:rPr>
          <w:rFonts w:ascii="Times New Roman" w:hAnsi="Times New Roman" w:cs="Times New Roman"/>
        </w:rPr>
      </w:pPr>
    </w:p>
    <w:p w14:paraId="599BC06F" w14:textId="77777777" w:rsidR="00D8137E" w:rsidRPr="008A2E85" w:rsidRDefault="00D8137E" w:rsidP="00D8137E">
      <w:pPr>
        <w:jc w:val="both"/>
        <w:rPr>
          <w:rFonts w:ascii="Times New Roman" w:hAnsi="Times New Roman" w:cs="Times New Roman"/>
        </w:rPr>
      </w:pPr>
      <w:r w:rsidRPr="008A2E85">
        <w:rPr>
          <w:rFonts w:ascii="Times New Roman" w:hAnsi="Times New Roman" w:cs="Times New Roman"/>
        </w:rPr>
        <w:t>Получатель</w:t>
      </w:r>
    </w:p>
    <w:p w14:paraId="47325A22" w14:textId="77777777" w:rsidR="00D8137E" w:rsidRPr="008A2E85" w:rsidRDefault="00D8137E" w:rsidP="00D8137E">
      <w:pPr>
        <w:jc w:val="both"/>
        <w:rPr>
          <w:rFonts w:ascii="Times New Roman" w:hAnsi="Times New Roman" w:cs="Times New Roman"/>
        </w:rPr>
      </w:pPr>
      <w:r w:rsidRPr="008A2E85">
        <w:rPr>
          <w:rFonts w:ascii="Times New Roman" w:hAnsi="Times New Roman" w:cs="Times New Roman"/>
        </w:rPr>
        <w:t>__________________________  _______________  _____________________________</w:t>
      </w:r>
    </w:p>
    <w:p w14:paraId="71B8B532" w14:textId="77777777" w:rsidR="00D8137E" w:rsidRPr="008A2E85" w:rsidRDefault="00D8137E" w:rsidP="00D8137E">
      <w:pPr>
        <w:jc w:val="both"/>
        <w:rPr>
          <w:rFonts w:ascii="Times New Roman" w:hAnsi="Times New Roman" w:cs="Times New Roman"/>
          <w:i/>
        </w:rPr>
      </w:pPr>
      <w:r w:rsidRPr="008A2E85">
        <w:rPr>
          <w:rFonts w:ascii="Times New Roman" w:hAnsi="Times New Roman" w:cs="Times New Roman"/>
        </w:rPr>
        <w:t xml:space="preserve">   </w:t>
      </w:r>
      <w:r w:rsidRPr="008A2E85">
        <w:rPr>
          <w:rFonts w:ascii="Times New Roman" w:hAnsi="Times New Roman" w:cs="Times New Roman"/>
          <w:i/>
        </w:rPr>
        <w:t>(должность)                                        (подпись)                                        (расшифровка подписи)</w:t>
      </w:r>
    </w:p>
    <w:p w14:paraId="560C401D" w14:textId="77777777" w:rsidR="00D8137E" w:rsidRPr="008A2E85" w:rsidRDefault="00D8137E" w:rsidP="00D8137E">
      <w:pPr>
        <w:jc w:val="both"/>
        <w:rPr>
          <w:rFonts w:ascii="Times New Roman" w:hAnsi="Times New Roman" w:cs="Times New Roman"/>
        </w:rPr>
      </w:pPr>
      <w:r w:rsidRPr="008A2E85">
        <w:rPr>
          <w:rFonts w:ascii="Times New Roman" w:hAnsi="Times New Roman" w:cs="Times New Roman"/>
        </w:rPr>
        <w:t>М.П.</w:t>
      </w:r>
    </w:p>
    <w:p w14:paraId="2F04899A" w14:textId="77777777" w:rsidR="00D8137E" w:rsidRPr="008A2E85" w:rsidRDefault="00D8137E" w:rsidP="00D8137E">
      <w:pPr>
        <w:jc w:val="both"/>
        <w:rPr>
          <w:rFonts w:ascii="Times New Roman" w:hAnsi="Times New Roman" w:cs="Times New Roman"/>
        </w:rPr>
      </w:pPr>
    </w:p>
    <w:p w14:paraId="5C1FB674" w14:textId="77777777" w:rsidR="00D8137E" w:rsidRPr="008A2E85" w:rsidRDefault="00D8137E" w:rsidP="00D8137E">
      <w:pPr>
        <w:jc w:val="both"/>
        <w:rPr>
          <w:rFonts w:ascii="Times New Roman" w:hAnsi="Times New Roman" w:cs="Times New Roman"/>
        </w:rPr>
      </w:pPr>
      <w:r w:rsidRPr="008A2E85">
        <w:rPr>
          <w:rFonts w:ascii="Times New Roman" w:hAnsi="Times New Roman" w:cs="Times New Roman"/>
        </w:rPr>
        <w:t>"____" _____________ 20___ г.</w:t>
      </w:r>
    </w:p>
    <w:p w14:paraId="47A7745B" w14:textId="77777777" w:rsidR="0066073F" w:rsidRDefault="0066073F" w:rsidP="00D8137E">
      <w:pPr>
        <w:jc w:val="right"/>
        <w:rPr>
          <w:rFonts w:ascii="Times New Roman" w:hAnsi="Times New Roman" w:cs="Times New Roman"/>
          <w:sz w:val="22"/>
          <w:szCs w:val="22"/>
        </w:rPr>
      </w:pPr>
    </w:p>
    <w:p w14:paraId="7E279654" w14:textId="77777777" w:rsidR="00D8137E" w:rsidRPr="008A2E85" w:rsidRDefault="00D8137E" w:rsidP="00D8137E">
      <w:pPr>
        <w:jc w:val="right"/>
        <w:rPr>
          <w:rFonts w:ascii="Times New Roman" w:hAnsi="Times New Roman" w:cs="Times New Roman"/>
          <w:sz w:val="22"/>
          <w:szCs w:val="22"/>
        </w:rPr>
      </w:pPr>
      <w:r w:rsidRPr="008A2E85">
        <w:rPr>
          <w:rFonts w:ascii="Times New Roman" w:hAnsi="Times New Roman" w:cs="Times New Roman"/>
          <w:sz w:val="22"/>
          <w:szCs w:val="22"/>
        </w:rPr>
        <w:lastRenderedPageBreak/>
        <w:t xml:space="preserve">Приложение № </w:t>
      </w:r>
      <w:r>
        <w:rPr>
          <w:rFonts w:ascii="Times New Roman" w:hAnsi="Times New Roman" w:cs="Times New Roman"/>
          <w:sz w:val="22"/>
          <w:szCs w:val="22"/>
        </w:rPr>
        <w:t>2</w:t>
      </w:r>
    </w:p>
    <w:p w14:paraId="4FBF1B76" w14:textId="77777777" w:rsidR="00831CD7" w:rsidRDefault="00D8137E" w:rsidP="00D8137E">
      <w:pPr>
        <w:jc w:val="right"/>
        <w:rPr>
          <w:rFonts w:ascii="Times New Roman" w:hAnsi="Times New Roman" w:cs="Times New Roman"/>
          <w:sz w:val="22"/>
        </w:rPr>
      </w:pPr>
      <w:r w:rsidRPr="008A2E85">
        <w:rPr>
          <w:rFonts w:ascii="Times New Roman" w:hAnsi="Times New Roman" w:cs="Times New Roman"/>
          <w:sz w:val="22"/>
        </w:rPr>
        <w:t xml:space="preserve">к Порядку </w:t>
      </w:r>
      <w:r w:rsidRPr="0070089A">
        <w:rPr>
          <w:rFonts w:ascii="Times New Roman" w:hAnsi="Times New Roman" w:cs="Times New Roman"/>
          <w:sz w:val="22"/>
        </w:rPr>
        <w:t xml:space="preserve">предоставления субсидий из бюджета Чулымского муниципального района Новосибирской области юридическим лицам на реализацию мероприятий по подготовке объектов жилищно-коммунального хозяйства к работе в осенне-зимний период; на реализацию мероприятий по организации тепло-водоснабжения населения; на реализацию мероприятий по осуществлению мер, направленных на создание условий по организации бесперебойной работы объектов водоснабжения и теплоснабжения на территории Большеникольского, Базовского, Воздвиженского, Иткульского, Каякского, Кабинетного, Кокошинского, Куликовского, Осиновского, Пеньковского, </w:t>
      </w:r>
      <w:proofErr w:type="spellStart"/>
      <w:r w:rsidRPr="0070089A">
        <w:rPr>
          <w:rFonts w:ascii="Times New Roman" w:hAnsi="Times New Roman" w:cs="Times New Roman"/>
          <w:sz w:val="22"/>
        </w:rPr>
        <w:t>Ужанихинского</w:t>
      </w:r>
      <w:proofErr w:type="spellEnd"/>
      <w:r w:rsidRPr="0070089A">
        <w:rPr>
          <w:rFonts w:ascii="Times New Roman" w:hAnsi="Times New Roman" w:cs="Times New Roman"/>
          <w:sz w:val="22"/>
        </w:rPr>
        <w:t xml:space="preserve">, Серебрянского, </w:t>
      </w:r>
      <w:proofErr w:type="spellStart"/>
      <w:r w:rsidRPr="0070089A">
        <w:rPr>
          <w:rFonts w:ascii="Times New Roman" w:hAnsi="Times New Roman" w:cs="Times New Roman"/>
          <w:sz w:val="22"/>
        </w:rPr>
        <w:t>Чикманского</w:t>
      </w:r>
      <w:proofErr w:type="spellEnd"/>
      <w:r w:rsidRPr="0070089A">
        <w:rPr>
          <w:rFonts w:ascii="Times New Roman" w:hAnsi="Times New Roman" w:cs="Times New Roman"/>
          <w:sz w:val="22"/>
        </w:rPr>
        <w:t xml:space="preserve"> сельсоветов Чулымского района Новосибирской области</w:t>
      </w:r>
      <w:r w:rsidR="00831CD7">
        <w:rPr>
          <w:rFonts w:ascii="Times New Roman" w:hAnsi="Times New Roman" w:cs="Times New Roman"/>
          <w:sz w:val="22"/>
        </w:rPr>
        <w:t>,</w:t>
      </w:r>
      <w:r>
        <w:rPr>
          <w:rFonts w:ascii="Times New Roman" w:hAnsi="Times New Roman" w:cs="Times New Roman"/>
          <w:sz w:val="22"/>
        </w:rPr>
        <w:t xml:space="preserve"> </w:t>
      </w:r>
    </w:p>
    <w:p w14:paraId="718D5CF3" w14:textId="77777777" w:rsidR="00D8137E" w:rsidRDefault="00831CD7" w:rsidP="00D8137E">
      <w:pPr>
        <w:jc w:val="right"/>
        <w:rPr>
          <w:rFonts w:ascii="Times New Roman" w:hAnsi="Times New Roman" w:cs="Times New Roman"/>
          <w:sz w:val="22"/>
        </w:rPr>
      </w:pPr>
      <w:r w:rsidRPr="007B6B01">
        <w:rPr>
          <w:rFonts w:ascii="Times New Roman" w:hAnsi="Times New Roman" w:cs="Times New Roman"/>
          <w:sz w:val="22"/>
        </w:rPr>
        <w:t>утвержденного постановлением админис</w:t>
      </w:r>
      <w:r w:rsidR="00297D7F">
        <w:rPr>
          <w:rFonts w:ascii="Times New Roman" w:hAnsi="Times New Roman" w:cs="Times New Roman"/>
          <w:sz w:val="22"/>
        </w:rPr>
        <w:t>т</w:t>
      </w:r>
      <w:r w:rsidRPr="007B6B01">
        <w:rPr>
          <w:rFonts w:ascii="Times New Roman" w:hAnsi="Times New Roman" w:cs="Times New Roman"/>
          <w:sz w:val="22"/>
        </w:rPr>
        <w:t>рации Чулымского района</w:t>
      </w:r>
      <w:r>
        <w:rPr>
          <w:rFonts w:ascii="Times New Roman" w:hAnsi="Times New Roman" w:cs="Times New Roman"/>
          <w:sz w:val="22"/>
        </w:rPr>
        <w:t xml:space="preserve"> </w:t>
      </w:r>
      <w:r w:rsidR="00D8137E">
        <w:rPr>
          <w:rFonts w:ascii="Times New Roman" w:hAnsi="Times New Roman" w:cs="Times New Roman"/>
          <w:sz w:val="22"/>
        </w:rPr>
        <w:t>от 24.02.2022 №</w:t>
      </w:r>
      <w:r>
        <w:rPr>
          <w:rFonts w:ascii="Times New Roman" w:hAnsi="Times New Roman" w:cs="Times New Roman"/>
          <w:sz w:val="22"/>
        </w:rPr>
        <w:t xml:space="preserve"> </w:t>
      </w:r>
      <w:r w:rsidR="00D8137E">
        <w:rPr>
          <w:rFonts w:ascii="Times New Roman" w:hAnsi="Times New Roman" w:cs="Times New Roman"/>
          <w:sz w:val="22"/>
        </w:rPr>
        <w:t>114</w:t>
      </w:r>
    </w:p>
    <w:p w14:paraId="5733C35F" w14:textId="77777777" w:rsidR="00D8137E" w:rsidRDefault="00D8137E" w:rsidP="00D8137E">
      <w:pPr>
        <w:widowControl w:val="0"/>
        <w:autoSpaceDE w:val="0"/>
        <w:autoSpaceDN w:val="0"/>
        <w:jc w:val="center"/>
        <w:rPr>
          <w:rFonts w:ascii="Times New Roman" w:hAnsi="Times New Roman" w:cs="Times New Roman"/>
        </w:rPr>
      </w:pPr>
    </w:p>
    <w:p w14:paraId="77DAFF55" w14:textId="77777777" w:rsidR="00831CD7" w:rsidRDefault="00831CD7" w:rsidP="00D8137E">
      <w:pPr>
        <w:widowControl w:val="0"/>
        <w:autoSpaceDE w:val="0"/>
        <w:autoSpaceDN w:val="0"/>
        <w:jc w:val="center"/>
        <w:rPr>
          <w:rFonts w:ascii="Times New Roman" w:hAnsi="Times New Roman" w:cs="Times New Roman"/>
        </w:rPr>
      </w:pPr>
    </w:p>
    <w:p w14:paraId="27824855" w14:textId="77777777" w:rsidR="00D8137E" w:rsidRPr="00B549AB" w:rsidRDefault="00D8137E" w:rsidP="00D8137E">
      <w:pPr>
        <w:widowControl w:val="0"/>
        <w:autoSpaceDE w:val="0"/>
        <w:autoSpaceDN w:val="0"/>
        <w:jc w:val="center"/>
        <w:rPr>
          <w:rFonts w:ascii="Times New Roman" w:hAnsi="Times New Roman" w:cs="Times New Roman"/>
        </w:rPr>
      </w:pPr>
      <w:r w:rsidRPr="00B549AB">
        <w:rPr>
          <w:rFonts w:ascii="Times New Roman" w:hAnsi="Times New Roman" w:cs="Times New Roman"/>
        </w:rPr>
        <w:t>СПРАВКА</w:t>
      </w:r>
    </w:p>
    <w:p w14:paraId="4C1DA072" w14:textId="77777777" w:rsidR="00D8137E" w:rsidRPr="00B549AB" w:rsidRDefault="00D8137E" w:rsidP="00D8137E">
      <w:pPr>
        <w:widowControl w:val="0"/>
        <w:autoSpaceDE w:val="0"/>
        <w:autoSpaceDN w:val="0"/>
        <w:jc w:val="center"/>
        <w:rPr>
          <w:rFonts w:ascii="Times New Roman" w:hAnsi="Times New Roman" w:cs="Times New Roman"/>
        </w:rPr>
      </w:pPr>
      <w:r w:rsidRPr="00B549AB">
        <w:rPr>
          <w:rFonts w:ascii="Times New Roman" w:hAnsi="Times New Roman" w:cs="Times New Roman"/>
        </w:rPr>
        <w:t>о просроченной задолженности по субсидиям, бюджетным</w:t>
      </w:r>
    </w:p>
    <w:p w14:paraId="27A11EC4" w14:textId="77777777" w:rsidR="00D8137E" w:rsidRPr="00B549AB" w:rsidRDefault="00D8137E" w:rsidP="00D8137E">
      <w:pPr>
        <w:widowControl w:val="0"/>
        <w:autoSpaceDE w:val="0"/>
        <w:autoSpaceDN w:val="0"/>
        <w:jc w:val="center"/>
        <w:rPr>
          <w:rFonts w:ascii="Times New Roman" w:hAnsi="Times New Roman" w:cs="Times New Roman"/>
        </w:rPr>
      </w:pPr>
      <w:r w:rsidRPr="00B549AB">
        <w:rPr>
          <w:rFonts w:ascii="Times New Roman" w:hAnsi="Times New Roman" w:cs="Times New Roman"/>
        </w:rPr>
        <w:t xml:space="preserve">инвестициям и иным средствам, предоставленным из бюджета </w:t>
      </w:r>
      <w:r>
        <w:rPr>
          <w:rFonts w:ascii="Times New Roman" w:hAnsi="Times New Roman" w:cs="Times New Roman"/>
        </w:rPr>
        <w:t>Чулымского</w:t>
      </w:r>
      <w:r w:rsidRPr="00B549AB">
        <w:rPr>
          <w:rFonts w:ascii="Times New Roman" w:hAnsi="Times New Roman" w:cs="Times New Roman"/>
        </w:rPr>
        <w:t xml:space="preserve"> района  в соответствии с нормативными</w:t>
      </w:r>
      <w:r>
        <w:rPr>
          <w:rFonts w:ascii="Times New Roman" w:hAnsi="Times New Roman" w:cs="Times New Roman"/>
        </w:rPr>
        <w:t xml:space="preserve"> </w:t>
      </w:r>
      <w:r w:rsidRPr="00B549AB">
        <w:rPr>
          <w:rFonts w:ascii="Times New Roman" w:hAnsi="Times New Roman" w:cs="Times New Roman"/>
        </w:rPr>
        <w:t xml:space="preserve">правовыми актами </w:t>
      </w:r>
      <w:r>
        <w:rPr>
          <w:rFonts w:ascii="Times New Roman" w:hAnsi="Times New Roman" w:cs="Times New Roman"/>
        </w:rPr>
        <w:t>Чулымского</w:t>
      </w:r>
      <w:r w:rsidRPr="00B549AB">
        <w:rPr>
          <w:rFonts w:ascii="Times New Roman" w:hAnsi="Times New Roman" w:cs="Times New Roman"/>
        </w:rPr>
        <w:t xml:space="preserve"> района </w:t>
      </w:r>
    </w:p>
    <w:p w14:paraId="6B260783" w14:textId="77777777" w:rsidR="00D8137E" w:rsidRPr="00B549AB" w:rsidRDefault="00D8137E" w:rsidP="00D8137E">
      <w:pPr>
        <w:widowControl w:val="0"/>
        <w:autoSpaceDE w:val="0"/>
        <w:autoSpaceDN w:val="0"/>
        <w:jc w:val="center"/>
        <w:rPr>
          <w:rFonts w:ascii="Times New Roman" w:hAnsi="Times New Roman" w:cs="Times New Roman"/>
        </w:rPr>
      </w:pPr>
      <w:r w:rsidRPr="00B549AB">
        <w:rPr>
          <w:rFonts w:ascii="Times New Roman" w:hAnsi="Times New Roman" w:cs="Times New Roman"/>
        </w:rPr>
        <w:t>на "___" ____________ 20__ г.</w:t>
      </w:r>
    </w:p>
    <w:p w14:paraId="2CFB2347" w14:textId="77777777" w:rsidR="00D8137E" w:rsidRPr="00B549AB" w:rsidRDefault="00D8137E" w:rsidP="00D8137E">
      <w:pPr>
        <w:widowControl w:val="0"/>
        <w:autoSpaceDE w:val="0"/>
        <w:autoSpaceDN w:val="0"/>
        <w:jc w:val="center"/>
        <w:rPr>
          <w:rFonts w:ascii="Times New Roman" w:hAnsi="Times New Roman" w:cs="Times New Roman"/>
        </w:rPr>
      </w:pPr>
    </w:p>
    <w:p w14:paraId="398529D8" w14:textId="77777777" w:rsidR="00D8137E" w:rsidRPr="00B549AB" w:rsidRDefault="00D8137E" w:rsidP="00D8137E">
      <w:pPr>
        <w:widowControl w:val="0"/>
        <w:autoSpaceDE w:val="0"/>
        <w:autoSpaceDN w:val="0"/>
        <w:jc w:val="center"/>
        <w:rPr>
          <w:rFonts w:ascii="Times New Roman" w:hAnsi="Times New Roman" w:cs="Times New Roman"/>
        </w:rPr>
      </w:pPr>
      <w:r w:rsidRPr="00B549AB">
        <w:rPr>
          <w:rFonts w:ascii="Times New Roman" w:hAnsi="Times New Roman" w:cs="Times New Roman"/>
        </w:rPr>
        <w:t>Наименование Получателя ___________________________________________________</w:t>
      </w:r>
    </w:p>
    <w:p w14:paraId="44A30F25" w14:textId="77777777" w:rsidR="00D8137E" w:rsidRPr="00B549AB" w:rsidRDefault="00D8137E" w:rsidP="00D8137E">
      <w:pPr>
        <w:widowControl w:val="0"/>
        <w:autoSpaceDE w:val="0"/>
        <w:autoSpaceDN w:val="0"/>
        <w:ind w:firstLine="540"/>
        <w:jc w:val="center"/>
        <w:rPr>
          <w:rFonts w:ascii="Times New Roman" w:hAnsi="Times New Roman" w:cs="Times New Roman"/>
        </w:rPr>
      </w:pP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63"/>
        <w:gridCol w:w="709"/>
        <w:gridCol w:w="709"/>
        <w:gridCol w:w="614"/>
        <w:gridCol w:w="667"/>
        <w:gridCol w:w="508"/>
        <w:gridCol w:w="547"/>
        <w:gridCol w:w="586"/>
        <w:gridCol w:w="547"/>
        <w:gridCol w:w="589"/>
        <w:gridCol w:w="508"/>
        <w:gridCol w:w="547"/>
        <w:gridCol w:w="586"/>
        <w:gridCol w:w="547"/>
        <w:gridCol w:w="841"/>
      </w:tblGrid>
      <w:tr w:rsidR="00D8137E" w:rsidRPr="00B549AB" w14:paraId="3916B5D3" w14:textId="77777777" w:rsidTr="00831CD7">
        <w:trPr>
          <w:trHeight w:val="1929"/>
        </w:trPr>
        <w:tc>
          <w:tcPr>
            <w:tcW w:w="1763" w:type="dxa"/>
            <w:vMerge w:val="restart"/>
            <w:vAlign w:val="center"/>
          </w:tcPr>
          <w:p w14:paraId="3E88E9D0" w14:textId="77777777" w:rsidR="00D8137E" w:rsidRPr="004D53BE" w:rsidRDefault="00D8137E" w:rsidP="00353DDB">
            <w:pPr>
              <w:widowControl w:val="0"/>
              <w:autoSpaceDE w:val="0"/>
              <w:autoSpaceDN w:val="0"/>
              <w:jc w:val="center"/>
              <w:rPr>
                <w:rFonts w:ascii="Times New Roman" w:hAnsi="Times New Roman" w:cs="Times New Roman"/>
                <w:sz w:val="23"/>
                <w:szCs w:val="23"/>
              </w:rPr>
            </w:pPr>
            <w:r w:rsidRPr="004D53BE">
              <w:rPr>
                <w:rFonts w:ascii="Times New Roman" w:hAnsi="Times New Roman" w:cs="Times New Roman"/>
                <w:sz w:val="23"/>
                <w:szCs w:val="23"/>
              </w:rPr>
              <w:t xml:space="preserve">Наименование средств, предоставленных из бюджета Чулымского района </w:t>
            </w:r>
          </w:p>
        </w:tc>
        <w:tc>
          <w:tcPr>
            <w:tcW w:w="2699" w:type="dxa"/>
            <w:gridSpan w:val="4"/>
            <w:vAlign w:val="center"/>
          </w:tcPr>
          <w:p w14:paraId="257EB591" w14:textId="77777777" w:rsidR="00D8137E" w:rsidRPr="004D53BE" w:rsidRDefault="00D8137E" w:rsidP="00353DDB">
            <w:pPr>
              <w:widowControl w:val="0"/>
              <w:autoSpaceDE w:val="0"/>
              <w:autoSpaceDN w:val="0"/>
              <w:jc w:val="center"/>
              <w:rPr>
                <w:rFonts w:ascii="Times New Roman" w:hAnsi="Times New Roman" w:cs="Times New Roman"/>
                <w:sz w:val="23"/>
                <w:szCs w:val="23"/>
              </w:rPr>
            </w:pPr>
            <w:r w:rsidRPr="004D53BE">
              <w:rPr>
                <w:rFonts w:ascii="Times New Roman" w:hAnsi="Times New Roman" w:cs="Times New Roman"/>
                <w:sz w:val="23"/>
                <w:szCs w:val="23"/>
              </w:rPr>
              <w:t xml:space="preserve">Нормативный правовой акт Чулымского района, в соответствии с которым Получателю предоставлены средства из бюджета Чулымского района </w:t>
            </w:r>
          </w:p>
        </w:tc>
        <w:tc>
          <w:tcPr>
            <w:tcW w:w="2777" w:type="dxa"/>
            <w:gridSpan w:val="5"/>
            <w:vAlign w:val="center"/>
          </w:tcPr>
          <w:p w14:paraId="09084FD3" w14:textId="77777777" w:rsidR="00D8137E" w:rsidRPr="004D53BE" w:rsidRDefault="00D8137E" w:rsidP="00353DDB">
            <w:pPr>
              <w:widowControl w:val="0"/>
              <w:autoSpaceDE w:val="0"/>
              <w:autoSpaceDN w:val="0"/>
              <w:jc w:val="center"/>
              <w:rPr>
                <w:rFonts w:ascii="Times New Roman" w:hAnsi="Times New Roman" w:cs="Times New Roman"/>
                <w:sz w:val="23"/>
                <w:szCs w:val="23"/>
              </w:rPr>
            </w:pPr>
            <w:r w:rsidRPr="004D53BE">
              <w:rPr>
                <w:rFonts w:ascii="Times New Roman" w:hAnsi="Times New Roman" w:cs="Times New Roman"/>
                <w:sz w:val="23"/>
                <w:szCs w:val="23"/>
              </w:rPr>
              <w:t>Соглашение, заключенный между главным распорядителем средств бюджета Чулымского района и Получателем на предоставление из бюджета Чулымского района средств</w:t>
            </w:r>
          </w:p>
        </w:tc>
        <w:tc>
          <w:tcPr>
            <w:tcW w:w="3029" w:type="dxa"/>
            <w:gridSpan w:val="5"/>
            <w:vAlign w:val="center"/>
          </w:tcPr>
          <w:p w14:paraId="1EEB0475" w14:textId="77777777" w:rsidR="00D8137E" w:rsidRPr="004D53BE" w:rsidRDefault="00D8137E" w:rsidP="00353DDB">
            <w:pPr>
              <w:widowControl w:val="0"/>
              <w:autoSpaceDE w:val="0"/>
              <w:autoSpaceDN w:val="0"/>
              <w:jc w:val="center"/>
              <w:rPr>
                <w:rFonts w:ascii="Times New Roman" w:hAnsi="Times New Roman" w:cs="Times New Roman"/>
                <w:sz w:val="23"/>
                <w:szCs w:val="23"/>
              </w:rPr>
            </w:pPr>
            <w:r w:rsidRPr="004D53BE">
              <w:rPr>
                <w:rFonts w:ascii="Times New Roman" w:hAnsi="Times New Roman" w:cs="Times New Roman"/>
                <w:sz w:val="23"/>
                <w:szCs w:val="23"/>
              </w:rPr>
              <w:t xml:space="preserve">Договоры (контракты), заключенные Получателем в целях исполнения обязательств в рамках соглашения </w:t>
            </w:r>
          </w:p>
        </w:tc>
      </w:tr>
      <w:tr w:rsidR="00D8137E" w:rsidRPr="00B549AB" w14:paraId="50FDDE35" w14:textId="77777777" w:rsidTr="00831CD7">
        <w:trPr>
          <w:trHeight w:val="844"/>
        </w:trPr>
        <w:tc>
          <w:tcPr>
            <w:tcW w:w="1763" w:type="dxa"/>
            <w:vMerge/>
          </w:tcPr>
          <w:p w14:paraId="374A37C5" w14:textId="77777777" w:rsidR="00D8137E" w:rsidRPr="004D53BE" w:rsidRDefault="00D8137E" w:rsidP="00353DDB">
            <w:pPr>
              <w:jc w:val="center"/>
              <w:rPr>
                <w:rFonts w:ascii="Times New Roman" w:hAnsi="Times New Roman" w:cs="Times New Roman"/>
                <w:sz w:val="23"/>
                <w:szCs w:val="23"/>
              </w:rPr>
            </w:pPr>
          </w:p>
        </w:tc>
        <w:tc>
          <w:tcPr>
            <w:tcW w:w="709" w:type="dxa"/>
            <w:vMerge w:val="restart"/>
            <w:vAlign w:val="center"/>
          </w:tcPr>
          <w:p w14:paraId="354A4B6C" w14:textId="77777777" w:rsidR="00D8137E" w:rsidRPr="004D53BE" w:rsidRDefault="00D8137E" w:rsidP="00353DDB">
            <w:pPr>
              <w:widowControl w:val="0"/>
              <w:autoSpaceDE w:val="0"/>
              <w:autoSpaceDN w:val="0"/>
              <w:jc w:val="center"/>
              <w:rPr>
                <w:rFonts w:ascii="Times New Roman" w:hAnsi="Times New Roman" w:cs="Times New Roman"/>
                <w:sz w:val="23"/>
                <w:szCs w:val="23"/>
              </w:rPr>
            </w:pPr>
            <w:r w:rsidRPr="004D53BE">
              <w:rPr>
                <w:rFonts w:ascii="Times New Roman" w:hAnsi="Times New Roman" w:cs="Times New Roman"/>
                <w:sz w:val="23"/>
                <w:szCs w:val="23"/>
              </w:rPr>
              <w:t>вид</w:t>
            </w:r>
          </w:p>
        </w:tc>
        <w:tc>
          <w:tcPr>
            <w:tcW w:w="709" w:type="dxa"/>
            <w:vMerge w:val="restart"/>
            <w:vAlign w:val="center"/>
          </w:tcPr>
          <w:p w14:paraId="7E3C3351" w14:textId="77777777" w:rsidR="00D8137E" w:rsidRPr="004D53BE" w:rsidRDefault="00D8137E" w:rsidP="00353DDB">
            <w:pPr>
              <w:widowControl w:val="0"/>
              <w:autoSpaceDE w:val="0"/>
              <w:autoSpaceDN w:val="0"/>
              <w:jc w:val="center"/>
              <w:rPr>
                <w:rFonts w:ascii="Times New Roman" w:hAnsi="Times New Roman" w:cs="Times New Roman"/>
                <w:sz w:val="23"/>
                <w:szCs w:val="23"/>
              </w:rPr>
            </w:pPr>
            <w:r w:rsidRPr="004D53BE">
              <w:rPr>
                <w:rFonts w:ascii="Times New Roman" w:hAnsi="Times New Roman" w:cs="Times New Roman"/>
                <w:sz w:val="23"/>
                <w:szCs w:val="23"/>
              </w:rPr>
              <w:t>дата</w:t>
            </w:r>
          </w:p>
        </w:tc>
        <w:tc>
          <w:tcPr>
            <w:tcW w:w="614" w:type="dxa"/>
            <w:vMerge w:val="restart"/>
            <w:vAlign w:val="center"/>
          </w:tcPr>
          <w:p w14:paraId="66899665" w14:textId="77777777" w:rsidR="00D8137E" w:rsidRPr="004D53BE" w:rsidRDefault="00D8137E" w:rsidP="00353DDB">
            <w:pPr>
              <w:widowControl w:val="0"/>
              <w:autoSpaceDE w:val="0"/>
              <w:autoSpaceDN w:val="0"/>
              <w:jc w:val="center"/>
              <w:rPr>
                <w:rFonts w:ascii="Times New Roman" w:hAnsi="Times New Roman" w:cs="Times New Roman"/>
                <w:sz w:val="23"/>
                <w:szCs w:val="23"/>
              </w:rPr>
            </w:pPr>
            <w:r w:rsidRPr="004D53BE">
              <w:rPr>
                <w:rFonts w:ascii="Times New Roman" w:hAnsi="Times New Roman" w:cs="Times New Roman"/>
                <w:sz w:val="23"/>
                <w:szCs w:val="23"/>
              </w:rPr>
              <w:t>номер</w:t>
            </w:r>
          </w:p>
        </w:tc>
        <w:tc>
          <w:tcPr>
            <w:tcW w:w="667" w:type="dxa"/>
            <w:vMerge w:val="restart"/>
            <w:vAlign w:val="center"/>
          </w:tcPr>
          <w:p w14:paraId="475B9727" w14:textId="77777777" w:rsidR="00D8137E" w:rsidRPr="004D53BE" w:rsidRDefault="00D8137E" w:rsidP="00353DDB">
            <w:pPr>
              <w:widowControl w:val="0"/>
              <w:autoSpaceDE w:val="0"/>
              <w:autoSpaceDN w:val="0"/>
              <w:jc w:val="center"/>
              <w:rPr>
                <w:rFonts w:ascii="Times New Roman" w:hAnsi="Times New Roman" w:cs="Times New Roman"/>
                <w:sz w:val="23"/>
                <w:szCs w:val="23"/>
              </w:rPr>
            </w:pPr>
            <w:r w:rsidRPr="004D53BE">
              <w:rPr>
                <w:rFonts w:ascii="Times New Roman" w:hAnsi="Times New Roman" w:cs="Times New Roman"/>
                <w:sz w:val="23"/>
                <w:szCs w:val="23"/>
              </w:rPr>
              <w:t>цели предоставления</w:t>
            </w:r>
          </w:p>
        </w:tc>
        <w:tc>
          <w:tcPr>
            <w:tcW w:w="508" w:type="dxa"/>
            <w:vMerge w:val="restart"/>
            <w:vAlign w:val="center"/>
          </w:tcPr>
          <w:p w14:paraId="1FC293AE" w14:textId="77777777" w:rsidR="00D8137E" w:rsidRPr="004D53BE" w:rsidRDefault="00D8137E" w:rsidP="00353DDB">
            <w:pPr>
              <w:widowControl w:val="0"/>
              <w:autoSpaceDE w:val="0"/>
              <w:autoSpaceDN w:val="0"/>
              <w:jc w:val="center"/>
              <w:rPr>
                <w:rFonts w:ascii="Times New Roman" w:hAnsi="Times New Roman" w:cs="Times New Roman"/>
                <w:sz w:val="23"/>
                <w:szCs w:val="23"/>
              </w:rPr>
            </w:pPr>
            <w:r w:rsidRPr="004D53BE">
              <w:rPr>
                <w:rFonts w:ascii="Times New Roman" w:hAnsi="Times New Roman" w:cs="Times New Roman"/>
                <w:sz w:val="23"/>
                <w:szCs w:val="23"/>
              </w:rPr>
              <w:t>дата</w:t>
            </w:r>
          </w:p>
        </w:tc>
        <w:tc>
          <w:tcPr>
            <w:tcW w:w="547" w:type="dxa"/>
            <w:vMerge w:val="restart"/>
            <w:vAlign w:val="center"/>
          </w:tcPr>
          <w:p w14:paraId="06A82BE4" w14:textId="77777777" w:rsidR="00D8137E" w:rsidRPr="004D53BE" w:rsidRDefault="00D8137E" w:rsidP="00353DDB">
            <w:pPr>
              <w:widowControl w:val="0"/>
              <w:autoSpaceDE w:val="0"/>
              <w:autoSpaceDN w:val="0"/>
              <w:jc w:val="center"/>
              <w:rPr>
                <w:rFonts w:ascii="Times New Roman" w:hAnsi="Times New Roman" w:cs="Times New Roman"/>
                <w:sz w:val="23"/>
                <w:szCs w:val="23"/>
              </w:rPr>
            </w:pPr>
            <w:r w:rsidRPr="004D53BE">
              <w:rPr>
                <w:rFonts w:ascii="Times New Roman" w:hAnsi="Times New Roman" w:cs="Times New Roman"/>
                <w:sz w:val="23"/>
                <w:szCs w:val="23"/>
              </w:rPr>
              <w:t>номер</w:t>
            </w:r>
          </w:p>
        </w:tc>
        <w:tc>
          <w:tcPr>
            <w:tcW w:w="586" w:type="dxa"/>
            <w:vMerge w:val="restart"/>
            <w:vAlign w:val="center"/>
          </w:tcPr>
          <w:p w14:paraId="7CA88DB6" w14:textId="77777777" w:rsidR="00D8137E" w:rsidRPr="004D53BE" w:rsidRDefault="00D8137E" w:rsidP="00353DDB">
            <w:pPr>
              <w:widowControl w:val="0"/>
              <w:autoSpaceDE w:val="0"/>
              <w:autoSpaceDN w:val="0"/>
              <w:jc w:val="center"/>
              <w:rPr>
                <w:rFonts w:ascii="Times New Roman" w:hAnsi="Times New Roman" w:cs="Times New Roman"/>
                <w:sz w:val="23"/>
                <w:szCs w:val="23"/>
              </w:rPr>
            </w:pPr>
            <w:r w:rsidRPr="004D53BE">
              <w:rPr>
                <w:rFonts w:ascii="Times New Roman" w:hAnsi="Times New Roman" w:cs="Times New Roman"/>
                <w:sz w:val="23"/>
                <w:szCs w:val="23"/>
              </w:rPr>
              <w:t>сумма, тыс. руб.</w:t>
            </w:r>
          </w:p>
        </w:tc>
        <w:tc>
          <w:tcPr>
            <w:tcW w:w="1136" w:type="dxa"/>
            <w:gridSpan w:val="2"/>
            <w:vAlign w:val="center"/>
          </w:tcPr>
          <w:p w14:paraId="69516EAF" w14:textId="77777777" w:rsidR="00D8137E" w:rsidRPr="004D53BE" w:rsidRDefault="00D8137E" w:rsidP="00353DDB">
            <w:pPr>
              <w:widowControl w:val="0"/>
              <w:autoSpaceDE w:val="0"/>
              <w:autoSpaceDN w:val="0"/>
              <w:jc w:val="center"/>
              <w:rPr>
                <w:rFonts w:ascii="Times New Roman" w:hAnsi="Times New Roman" w:cs="Times New Roman"/>
                <w:sz w:val="23"/>
                <w:szCs w:val="23"/>
              </w:rPr>
            </w:pPr>
            <w:r w:rsidRPr="004D53BE">
              <w:rPr>
                <w:rFonts w:ascii="Times New Roman" w:hAnsi="Times New Roman" w:cs="Times New Roman"/>
                <w:sz w:val="23"/>
                <w:szCs w:val="23"/>
              </w:rPr>
              <w:t>из них имеется задолженность</w:t>
            </w:r>
          </w:p>
        </w:tc>
        <w:tc>
          <w:tcPr>
            <w:tcW w:w="508" w:type="dxa"/>
            <w:vMerge w:val="restart"/>
            <w:vAlign w:val="center"/>
          </w:tcPr>
          <w:p w14:paraId="74101B3E" w14:textId="77777777" w:rsidR="00D8137E" w:rsidRPr="004D53BE" w:rsidRDefault="00D8137E" w:rsidP="00353DDB">
            <w:pPr>
              <w:widowControl w:val="0"/>
              <w:autoSpaceDE w:val="0"/>
              <w:autoSpaceDN w:val="0"/>
              <w:jc w:val="center"/>
              <w:rPr>
                <w:rFonts w:ascii="Times New Roman" w:hAnsi="Times New Roman" w:cs="Times New Roman"/>
                <w:sz w:val="23"/>
                <w:szCs w:val="23"/>
              </w:rPr>
            </w:pPr>
            <w:r w:rsidRPr="004D53BE">
              <w:rPr>
                <w:rFonts w:ascii="Times New Roman" w:hAnsi="Times New Roman" w:cs="Times New Roman"/>
                <w:sz w:val="23"/>
                <w:szCs w:val="23"/>
              </w:rPr>
              <w:t>дата</w:t>
            </w:r>
          </w:p>
        </w:tc>
        <w:tc>
          <w:tcPr>
            <w:tcW w:w="547" w:type="dxa"/>
            <w:vMerge w:val="restart"/>
            <w:vAlign w:val="center"/>
          </w:tcPr>
          <w:p w14:paraId="28F21A67" w14:textId="77777777" w:rsidR="00D8137E" w:rsidRPr="004D53BE" w:rsidRDefault="00D8137E" w:rsidP="00353DDB">
            <w:pPr>
              <w:widowControl w:val="0"/>
              <w:autoSpaceDE w:val="0"/>
              <w:autoSpaceDN w:val="0"/>
              <w:jc w:val="center"/>
              <w:rPr>
                <w:rFonts w:ascii="Times New Roman" w:hAnsi="Times New Roman" w:cs="Times New Roman"/>
                <w:sz w:val="23"/>
                <w:szCs w:val="23"/>
              </w:rPr>
            </w:pPr>
            <w:r w:rsidRPr="004D53BE">
              <w:rPr>
                <w:rFonts w:ascii="Times New Roman" w:hAnsi="Times New Roman" w:cs="Times New Roman"/>
                <w:sz w:val="23"/>
                <w:szCs w:val="23"/>
              </w:rPr>
              <w:t>номер</w:t>
            </w:r>
          </w:p>
        </w:tc>
        <w:tc>
          <w:tcPr>
            <w:tcW w:w="586" w:type="dxa"/>
            <w:vMerge w:val="restart"/>
            <w:vAlign w:val="center"/>
          </w:tcPr>
          <w:p w14:paraId="6AEBA513" w14:textId="77777777" w:rsidR="00D8137E" w:rsidRPr="004D53BE" w:rsidRDefault="00D8137E" w:rsidP="00353DDB">
            <w:pPr>
              <w:widowControl w:val="0"/>
              <w:autoSpaceDE w:val="0"/>
              <w:autoSpaceDN w:val="0"/>
              <w:jc w:val="center"/>
              <w:rPr>
                <w:rFonts w:ascii="Times New Roman" w:hAnsi="Times New Roman" w:cs="Times New Roman"/>
                <w:sz w:val="23"/>
                <w:szCs w:val="23"/>
              </w:rPr>
            </w:pPr>
            <w:r w:rsidRPr="004D53BE">
              <w:rPr>
                <w:rFonts w:ascii="Times New Roman" w:hAnsi="Times New Roman" w:cs="Times New Roman"/>
                <w:sz w:val="23"/>
                <w:szCs w:val="23"/>
              </w:rPr>
              <w:t>сумма, тыс. руб.</w:t>
            </w:r>
          </w:p>
        </w:tc>
        <w:tc>
          <w:tcPr>
            <w:tcW w:w="1388" w:type="dxa"/>
            <w:gridSpan w:val="2"/>
            <w:vAlign w:val="center"/>
          </w:tcPr>
          <w:p w14:paraId="6D28CAED" w14:textId="77777777" w:rsidR="00D8137E" w:rsidRPr="004D53BE" w:rsidRDefault="00D8137E" w:rsidP="00353DDB">
            <w:pPr>
              <w:widowControl w:val="0"/>
              <w:autoSpaceDE w:val="0"/>
              <w:autoSpaceDN w:val="0"/>
              <w:jc w:val="center"/>
              <w:rPr>
                <w:rFonts w:ascii="Times New Roman" w:hAnsi="Times New Roman" w:cs="Times New Roman"/>
                <w:sz w:val="23"/>
                <w:szCs w:val="23"/>
              </w:rPr>
            </w:pPr>
            <w:r w:rsidRPr="004D53BE">
              <w:rPr>
                <w:rFonts w:ascii="Times New Roman" w:hAnsi="Times New Roman" w:cs="Times New Roman"/>
                <w:sz w:val="23"/>
                <w:szCs w:val="23"/>
              </w:rPr>
              <w:t>из них имеется задолженность</w:t>
            </w:r>
          </w:p>
        </w:tc>
      </w:tr>
      <w:tr w:rsidR="00D8137E" w:rsidRPr="00B549AB" w14:paraId="2658448C" w14:textId="77777777" w:rsidTr="00831CD7">
        <w:trPr>
          <w:trHeight w:val="1338"/>
        </w:trPr>
        <w:tc>
          <w:tcPr>
            <w:tcW w:w="1763" w:type="dxa"/>
            <w:vMerge/>
          </w:tcPr>
          <w:p w14:paraId="364277B0" w14:textId="77777777" w:rsidR="00D8137E" w:rsidRPr="004D53BE" w:rsidRDefault="00D8137E" w:rsidP="00353DDB">
            <w:pPr>
              <w:jc w:val="center"/>
              <w:rPr>
                <w:rFonts w:ascii="Times New Roman" w:hAnsi="Times New Roman" w:cs="Times New Roman"/>
                <w:sz w:val="23"/>
                <w:szCs w:val="23"/>
              </w:rPr>
            </w:pPr>
          </w:p>
        </w:tc>
        <w:tc>
          <w:tcPr>
            <w:tcW w:w="709" w:type="dxa"/>
            <w:vMerge/>
          </w:tcPr>
          <w:p w14:paraId="2EF66C03" w14:textId="77777777" w:rsidR="00D8137E" w:rsidRPr="004D53BE" w:rsidRDefault="00D8137E" w:rsidP="00353DDB">
            <w:pPr>
              <w:jc w:val="center"/>
              <w:rPr>
                <w:rFonts w:ascii="Times New Roman" w:hAnsi="Times New Roman" w:cs="Times New Roman"/>
                <w:sz w:val="23"/>
                <w:szCs w:val="23"/>
              </w:rPr>
            </w:pPr>
          </w:p>
        </w:tc>
        <w:tc>
          <w:tcPr>
            <w:tcW w:w="709" w:type="dxa"/>
            <w:vMerge/>
          </w:tcPr>
          <w:p w14:paraId="3E9A7719" w14:textId="77777777" w:rsidR="00D8137E" w:rsidRPr="004D53BE" w:rsidRDefault="00D8137E" w:rsidP="00353DDB">
            <w:pPr>
              <w:jc w:val="center"/>
              <w:rPr>
                <w:rFonts w:ascii="Times New Roman" w:hAnsi="Times New Roman" w:cs="Times New Roman"/>
                <w:sz w:val="23"/>
                <w:szCs w:val="23"/>
              </w:rPr>
            </w:pPr>
          </w:p>
        </w:tc>
        <w:tc>
          <w:tcPr>
            <w:tcW w:w="614" w:type="dxa"/>
            <w:vMerge/>
          </w:tcPr>
          <w:p w14:paraId="46D7C2EA" w14:textId="77777777" w:rsidR="00D8137E" w:rsidRPr="004D53BE" w:rsidRDefault="00D8137E" w:rsidP="00353DDB">
            <w:pPr>
              <w:jc w:val="center"/>
              <w:rPr>
                <w:rFonts w:ascii="Times New Roman" w:hAnsi="Times New Roman" w:cs="Times New Roman"/>
                <w:sz w:val="23"/>
                <w:szCs w:val="23"/>
              </w:rPr>
            </w:pPr>
          </w:p>
        </w:tc>
        <w:tc>
          <w:tcPr>
            <w:tcW w:w="667" w:type="dxa"/>
            <w:vMerge/>
          </w:tcPr>
          <w:p w14:paraId="5E5D53C3" w14:textId="77777777" w:rsidR="00D8137E" w:rsidRPr="004D53BE" w:rsidRDefault="00D8137E" w:rsidP="00353DDB">
            <w:pPr>
              <w:jc w:val="center"/>
              <w:rPr>
                <w:rFonts w:ascii="Times New Roman" w:hAnsi="Times New Roman" w:cs="Times New Roman"/>
                <w:sz w:val="23"/>
                <w:szCs w:val="23"/>
              </w:rPr>
            </w:pPr>
          </w:p>
        </w:tc>
        <w:tc>
          <w:tcPr>
            <w:tcW w:w="508" w:type="dxa"/>
            <w:vMerge/>
          </w:tcPr>
          <w:p w14:paraId="3D6347FE" w14:textId="77777777" w:rsidR="00D8137E" w:rsidRPr="004D53BE" w:rsidRDefault="00D8137E" w:rsidP="00353DDB">
            <w:pPr>
              <w:jc w:val="center"/>
              <w:rPr>
                <w:rFonts w:ascii="Times New Roman" w:hAnsi="Times New Roman" w:cs="Times New Roman"/>
                <w:sz w:val="23"/>
                <w:szCs w:val="23"/>
              </w:rPr>
            </w:pPr>
          </w:p>
        </w:tc>
        <w:tc>
          <w:tcPr>
            <w:tcW w:w="547" w:type="dxa"/>
            <w:vMerge/>
          </w:tcPr>
          <w:p w14:paraId="24CDA12F" w14:textId="77777777" w:rsidR="00D8137E" w:rsidRPr="004D53BE" w:rsidRDefault="00D8137E" w:rsidP="00353DDB">
            <w:pPr>
              <w:jc w:val="center"/>
              <w:rPr>
                <w:rFonts w:ascii="Times New Roman" w:hAnsi="Times New Roman" w:cs="Times New Roman"/>
                <w:sz w:val="23"/>
                <w:szCs w:val="23"/>
              </w:rPr>
            </w:pPr>
          </w:p>
        </w:tc>
        <w:tc>
          <w:tcPr>
            <w:tcW w:w="586" w:type="dxa"/>
            <w:vMerge/>
          </w:tcPr>
          <w:p w14:paraId="7FAD4D9B" w14:textId="77777777" w:rsidR="00D8137E" w:rsidRPr="004D53BE" w:rsidRDefault="00D8137E" w:rsidP="00353DDB">
            <w:pPr>
              <w:jc w:val="center"/>
              <w:rPr>
                <w:rFonts w:ascii="Times New Roman" w:hAnsi="Times New Roman" w:cs="Times New Roman"/>
                <w:sz w:val="23"/>
                <w:szCs w:val="23"/>
              </w:rPr>
            </w:pPr>
          </w:p>
        </w:tc>
        <w:tc>
          <w:tcPr>
            <w:tcW w:w="547" w:type="dxa"/>
            <w:vAlign w:val="center"/>
          </w:tcPr>
          <w:p w14:paraId="368722BA" w14:textId="77777777" w:rsidR="00D8137E" w:rsidRPr="004D53BE" w:rsidRDefault="00D8137E" w:rsidP="00353DDB">
            <w:pPr>
              <w:widowControl w:val="0"/>
              <w:autoSpaceDE w:val="0"/>
              <w:autoSpaceDN w:val="0"/>
              <w:jc w:val="center"/>
              <w:rPr>
                <w:rFonts w:ascii="Times New Roman" w:hAnsi="Times New Roman" w:cs="Times New Roman"/>
                <w:sz w:val="23"/>
                <w:szCs w:val="23"/>
              </w:rPr>
            </w:pPr>
            <w:r w:rsidRPr="004D53BE">
              <w:rPr>
                <w:rFonts w:ascii="Times New Roman" w:hAnsi="Times New Roman" w:cs="Times New Roman"/>
                <w:sz w:val="23"/>
                <w:szCs w:val="23"/>
              </w:rPr>
              <w:t>всего</w:t>
            </w:r>
          </w:p>
        </w:tc>
        <w:tc>
          <w:tcPr>
            <w:tcW w:w="589" w:type="dxa"/>
            <w:vAlign w:val="center"/>
          </w:tcPr>
          <w:p w14:paraId="794C174D" w14:textId="77777777" w:rsidR="00D8137E" w:rsidRPr="004D53BE" w:rsidRDefault="00D8137E" w:rsidP="00353DDB">
            <w:pPr>
              <w:widowControl w:val="0"/>
              <w:autoSpaceDE w:val="0"/>
              <w:autoSpaceDN w:val="0"/>
              <w:jc w:val="center"/>
              <w:rPr>
                <w:rFonts w:ascii="Times New Roman" w:hAnsi="Times New Roman" w:cs="Times New Roman"/>
                <w:sz w:val="23"/>
                <w:szCs w:val="23"/>
              </w:rPr>
            </w:pPr>
            <w:r w:rsidRPr="004D53BE">
              <w:rPr>
                <w:rFonts w:ascii="Times New Roman" w:hAnsi="Times New Roman" w:cs="Times New Roman"/>
                <w:sz w:val="23"/>
                <w:szCs w:val="23"/>
              </w:rPr>
              <w:t>в том числе просроченная</w:t>
            </w:r>
          </w:p>
        </w:tc>
        <w:tc>
          <w:tcPr>
            <w:tcW w:w="508" w:type="dxa"/>
            <w:vMerge/>
          </w:tcPr>
          <w:p w14:paraId="7726EE17" w14:textId="77777777" w:rsidR="00D8137E" w:rsidRPr="004D53BE" w:rsidRDefault="00D8137E" w:rsidP="00353DDB">
            <w:pPr>
              <w:jc w:val="center"/>
              <w:rPr>
                <w:rFonts w:ascii="Times New Roman" w:hAnsi="Times New Roman" w:cs="Times New Roman"/>
                <w:sz w:val="23"/>
                <w:szCs w:val="23"/>
              </w:rPr>
            </w:pPr>
          </w:p>
        </w:tc>
        <w:tc>
          <w:tcPr>
            <w:tcW w:w="547" w:type="dxa"/>
            <w:vMerge/>
          </w:tcPr>
          <w:p w14:paraId="2B88D1C8" w14:textId="77777777" w:rsidR="00D8137E" w:rsidRPr="004D53BE" w:rsidRDefault="00D8137E" w:rsidP="00353DDB">
            <w:pPr>
              <w:jc w:val="center"/>
              <w:rPr>
                <w:rFonts w:ascii="Times New Roman" w:hAnsi="Times New Roman" w:cs="Times New Roman"/>
                <w:sz w:val="23"/>
                <w:szCs w:val="23"/>
              </w:rPr>
            </w:pPr>
          </w:p>
        </w:tc>
        <w:tc>
          <w:tcPr>
            <w:tcW w:w="586" w:type="dxa"/>
            <w:vMerge/>
          </w:tcPr>
          <w:p w14:paraId="3AE4AF03" w14:textId="77777777" w:rsidR="00D8137E" w:rsidRPr="004D53BE" w:rsidRDefault="00D8137E" w:rsidP="00353DDB">
            <w:pPr>
              <w:jc w:val="center"/>
              <w:rPr>
                <w:rFonts w:ascii="Times New Roman" w:hAnsi="Times New Roman" w:cs="Times New Roman"/>
                <w:sz w:val="23"/>
                <w:szCs w:val="23"/>
              </w:rPr>
            </w:pPr>
          </w:p>
        </w:tc>
        <w:tc>
          <w:tcPr>
            <w:tcW w:w="547" w:type="dxa"/>
            <w:vAlign w:val="center"/>
          </w:tcPr>
          <w:p w14:paraId="721AD942" w14:textId="77777777" w:rsidR="00D8137E" w:rsidRPr="004D53BE" w:rsidRDefault="00D8137E" w:rsidP="00353DDB">
            <w:pPr>
              <w:widowControl w:val="0"/>
              <w:autoSpaceDE w:val="0"/>
              <w:autoSpaceDN w:val="0"/>
              <w:jc w:val="center"/>
              <w:rPr>
                <w:rFonts w:ascii="Times New Roman" w:hAnsi="Times New Roman" w:cs="Times New Roman"/>
                <w:sz w:val="23"/>
                <w:szCs w:val="23"/>
              </w:rPr>
            </w:pPr>
            <w:r w:rsidRPr="004D53BE">
              <w:rPr>
                <w:rFonts w:ascii="Times New Roman" w:hAnsi="Times New Roman" w:cs="Times New Roman"/>
                <w:sz w:val="23"/>
                <w:szCs w:val="23"/>
              </w:rPr>
              <w:t>всего</w:t>
            </w:r>
          </w:p>
        </w:tc>
        <w:tc>
          <w:tcPr>
            <w:tcW w:w="841" w:type="dxa"/>
            <w:vAlign w:val="center"/>
          </w:tcPr>
          <w:p w14:paraId="0B0DAAA5" w14:textId="77777777" w:rsidR="00D8137E" w:rsidRPr="004D53BE" w:rsidRDefault="00D8137E" w:rsidP="00353DDB">
            <w:pPr>
              <w:widowControl w:val="0"/>
              <w:autoSpaceDE w:val="0"/>
              <w:autoSpaceDN w:val="0"/>
              <w:jc w:val="center"/>
              <w:rPr>
                <w:rFonts w:ascii="Times New Roman" w:hAnsi="Times New Roman" w:cs="Times New Roman"/>
                <w:sz w:val="23"/>
                <w:szCs w:val="23"/>
              </w:rPr>
            </w:pPr>
            <w:r w:rsidRPr="004D53BE">
              <w:rPr>
                <w:rFonts w:ascii="Times New Roman" w:hAnsi="Times New Roman" w:cs="Times New Roman"/>
                <w:sz w:val="23"/>
                <w:szCs w:val="23"/>
              </w:rPr>
              <w:t>в том числе просроченная</w:t>
            </w:r>
          </w:p>
        </w:tc>
      </w:tr>
      <w:tr w:rsidR="00D8137E" w:rsidRPr="00B549AB" w14:paraId="704A1FCE" w14:textId="77777777" w:rsidTr="00831CD7">
        <w:trPr>
          <w:trHeight w:val="295"/>
        </w:trPr>
        <w:tc>
          <w:tcPr>
            <w:tcW w:w="1763" w:type="dxa"/>
          </w:tcPr>
          <w:p w14:paraId="234A8913" w14:textId="77777777" w:rsidR="00D8137E" w:rsidRPr="004D53BE" w:rsidRDefault="00D8137E" w:rsidP="00353DDB">
            <w:pPr>
              <w:widowControl w:val="0"/>
              <w:autoSpaceDE w:val="0"/>
              <w:autoSpaceDN w:val="0"/>
              <w:jc w:val="center"/>
              <w:rPr>
                <w:rFonts w:ascii="Times New Roman" w:hAnsi="Times New Roman" w:cs="Times New Roman"/>
                <w:sz w:val="23"/>
                <w:szCs w:val="23"/>
              </w:rPr>
            </w:pPr>
          </w:p>
        </w:tc>
        <w:tc>
          <w:tcPr>
            <w:tcW w:w="709" w:type="dxa"/>
          </w:tcPr>
          <w:p w14:paraId="7D796C0D" w14:textId="77777777" w:rsidR="00D8137E" w:rsidRPr="004D53BE" w:rsidRDefault="00D8137E" w:rsidP="00353DDB">
            <w:pPr>
              <w:widowControl w:val="0"/>
              <w:autoSpaceDE w:val="0"/>
              <w:autoSpaceDN w:val="0"/>
              <w:jc w:val="center"/>
              <w:rPr>
                <w:rFonts w:ascii="Times New Roman" w:hAnsi="Times New Roman" w:cs="Times New Roman"/>
                <w:sz w:val="23"/>
                <w:szCs w:val="23"/>
              </w:rPr>
            </w:pPr>
          </w:p>
        </w:tc>
        <w:tc>
          <w:tcPr>
            <w:tcW w:w="709" w:type="dxa"/>
          </w:tcPr>
          <w:p w14:paraId="363319DF" w14:textId="77777777" w:rsidR="00D8137E" w:rsidRPr="004D53BE" w:rsidRDefault="00D8137E" w:rsidP="00353DDB">
            <w:pPr>
              <w:widowControl w:val="0"/>
              <w:autoSpaceDE w:val="0"/>
              <w:autoSpaceDN w:val="0"/>
              <w:jc w:val="center"/>
              <w:rPr>
                <w:rFonts w:ascii="Times New Roman" w:hAnsi="Times New Roman" w:cs="Times New Roman"/>
                <w:sz w:val="23"/>
                <w:szCs w:val="23"/>
              </w:rPr>
            </w:pPr>
          </w:p>
        </w:tc>
        <w:tc>
          <w:tcPr>
            <w:tcW w:w="614" w:type="dxa"/>
          </w:tcPr>
          <w:p w14:paraId="61745042" w14:textId="77777777" w:rsidR="00D8137E" w:rsidRPr="004D53BE" w:rsidRDefault="00D8137E" w:rsidP="00353DDB">
            <w:pPr>
              <w:widowControl w:val="0"/>
              <w:autoSpaceDE w:val="0"/>
              <w:autoSpaceDN w:val="0"/>
              <w:jc w:val="center"/>
              <w:rPr>
                <w:rFonts w:ascii="Times New Roman" w:hAnsi="Times New Roman" w:cs="Times New Roman"/>
                <w:sz w:val="23"/>
                <w:szCs w:val="23"/>
              </w:rPr>
            </w:pPr>
          </w:p>
        </w:tc>
        <w:tc>
          <w:tcPr>
            <w:tcW w:w="667" w:type="dxa"/>
          </w:tcPr>
          <w:p w14:paraId="4637E26C" w14:textId="77777777" w:rsidR="00D8137E" w:rsidRPr="004D53BE" w:rsidRDefault="00D8137E" w:rsidP="00353DDB">
            <w:pPr>
              <w:widowControl w:val="0"/>
              <w:autoSpaceDE w:val="0"/>
              <w:autoSpaceDN w:val="0"/>
              <w:jc w:val="center"/>
              <w:rPr>
                <w:rFonts w:ascii="Times New Roman" w:hAnsi="Times New Roman" w:cs="Times New Roman"/>
                <w:sz w:val="23"/>
                <w:szCs w:val="23"/>
              </w:rPr>
            </w:pPr>
          </w:p>
        </w:tc>
        <w:tc>
          <w:tcPr>
            <w:tcW w:w="508" w:type="dxa"/>
          </w:tcPr>
          <w:p w14:paraId="68F61908" w14:textId="77777777" w:rsidR="00D8137E" w:rsidRPr="004D53BE" w:rsidRDefault="00D8137E" w:rsidP="00353DDB">
            <w:pPr>
              <w:widowControl w:val="0"/>
              <w:autoSpaceDE w:val="0"/>
              <w:autoSpaceDN w:val="0"/>
              <w:jc w:val="center"/>
              <w:rPr>
                <w:rFonts w:ascii="Times New Roman" w:hAnsi="Times New Roman" w:cs="Times New Roman"/>
                <w:sz w:val="23"/>
                <w:szCs w:val="23"/>
              </w:rPr>
            </w:pPr>
          </w:p>
        </w:tc>
        <w:tc>
          <w:tcPr>
            <w:tcW w:w="547" w:type="dxa"/>
          </w:tcPr>
          <w:p w14:paraId="442B32E7" w14:textId="77777777" w:rsidR="00D8137E" w:rsidRPr="004D53BE" w:rsidRDefault="00D8137E" w:rsidP="00353DDB">
            <w:pPr>
              <w:widowControl w:val="0"/>
              <w:autoSpaceDE w:val="0"/>
              <w:autoSpaceDN w:val="0"/>
              <w:jc w:val="center"/>
              <w:rPr>
                <w:rFonts w:ascii="Times New Roman" w:hAnsi="Times New Roman" w:cs="Times New Roman"/>
                <w:sz w:val="23"/>
                <w:szCs w:val="23"/>
              </w:rPr>
            </w:pPr>
          </w:p>
        </w:tc>
        <w:tc>
          <w:tcPr>
            <w:tcW w:w="586" w:type="dxa"/>
          </w:tcPr>
          <w:p w14:paraId="484CB071" w14:textId="77777777" w:rsidR="00D8137E" w:rsidRPr="004D53BE" w:rsidRDefault="00D8137E" w:rsidP="00353DDB">
            <w:pPr>
              <w:widowControl w:val="0"/>
              <w:autoSpaceDE w:val="0"/>
              <w:autoSpaceDN w:val="0"/>
              <w:jc w:val="center"/>
              <w:rPr>
                <w:rFonts w:ascii="Times New Roman" w:hAnsi="Times New Roman" w:cs="Times New Roman"/>
                <w:sz w:val="23"/>
                <w:szCs w:val="23"/>
              </w:rPr>
            </w:pPr>
          </w:p>
        </w:tc>
        <w:tc>
          <w:tcPr>
            <w:tcW w:w="547" w:type="dxa"/>
          </w:tcPr>
          <w:p w14:paraId="4119C7CD" w14:textId="77777777" w:rsidR="00D8137E" w:rsidRPr="004D53BE" w:rsidRDefault="00D8137E" w:rsidP="00353DDB">
            <w:pPr>
              <w:widowControl w:val="0"/>
              <w:autoSpaceDE w:val="0"/>
              <w:autoSpaceDN w:val="0"/>
              <w:jc w:val="center"/>
              <w:rPr>
                <w:rFonts w:ascii="Times New Roman" w:hAnsi="Times New Roman" w:cs="Times New Roman"/>
                <w:sz w:val="23"/>
                <w:szCs w:val="23"/>
              </w:rPr>
            </w:pPr>
          </w:p>
        </w:tc>
        <w:tc>
          <w:tcPr>
            <w:tcW w:w="589" w:type="dxa"/>
          </w:tcPr>
          <w:p w14:paraId="1512DAC4" w14:textId="77777777" w:rsidR="00D8137E" w:rsidRPr="004D53BE" w:rsidRDefault="00D8137E" w:rsidP="00353DDB">
            <w:pPr>
              <w:widowControl w:val="0"/>
              <w:autoSpaceDE w:val="0"/>
              <w:autoSpaceDN w:val="0"/>
              <w:jc w:val="center"/>
              <w:rPr>
                <w:rFonts w:ascii="Times New Roman" w:hAnsi="Times New Roman" w:cs="Times New Roman"/>
                <w:sz w:val="23"/>
                <w:szCs w:val="23"/>
              </w:rPr>
            </w:pPr>
          </w:p>
        </w:tc>
        <w:tc>
          <w:tcPr>
            <w:tcW w:w="508" w:type="dxa"/>
          </w:tcPr>
          <w:p w14:paraId="0F5F5C22" w14:textId="77777777" w:rsidR="00D8137E" w:rsidRPr="004D53BE" w:rsidRDefault="00D8137E" w:rsidP="00353DDB">
            <w:pPr>
              <w:widowControl w:val="0"/>
              <w:autoSpaceDE w:val="0"/>
              <w:autoSpaceDN w:val="0"/>
              <w:jc w:val="center"/>
              <w:rPr>
                <w:rFonts w:ascii="Times New Roman" w:hAnsi="Times New Roman" w:cs="Times New Roman"/>
                <w:sz w:val="23"/>
                <w:szCs w:val="23"/>
              </w:rPr>
            </w:pPr>
          </w:p>
        </w:tc>
        <w:tc>
          <w:tcPr>
            <w:tcW w:w="547" w:type="dxa"/>
          </w:tcPr>
          <w:p w14:paraId="585E5067" w14:textId="77777777" w:rsidR="00D8137E" w:rsidRPr="004D53BE" w:rsidRDefault="00D8137E" w:rsidP="00353DDB">
            <w:pPr>
              <w:widowControl w:val="0"/>
              <w:autoSpaceDE w:val="0"/>
              <w:autoSpaceDN w:val="0"/>
              <w:jc w:val="center"/>
              <w:rPr>
                <w:rFonts w:ascii="Times New Roman" w:hAnsi="Times New Roman" w:cs="Times New Roman"/>
                <w:sz w:val="23"/>
                <w:szCs w:val="23"/>
              </w:rPr>
            </w:pPr>
          </w:p>
        </w:tc>
        <w:tc>
          <w:tcPr>
            <w:tcW w:w="586" w:type="dxa"/>
          </w:tcPr>
          <w:p w14:paraId="353F6745" w14:textId="77777777" w:rsidR="00D8137E" w:rsidRPr="004D53BE" w:rsidRDefault="00D8137E" w:rsidP="00353DDB">
            <w:pPr>
              <w:widowControl w:val="0"/>
              <w:autoSpaceDE w:val="0"/>
              <w:autoSpaceDN w:val="0"/>
              <w:jc w:val="center"/>
              <w:rPr>
                <w:rFonts w:ascii="Times New Roman" w:hAnsi="Times New Roman" w:cs="Times New Roman"/>
                <w:sz w:val="23"/>
                <w:szCs w:val="23"/>
              </w:rPr>
            </w:pPr>
          </w:p>
        </w:tc>
        <w:tc>
          <w:tcPr>
            <w:tcW w:w="547" w:type="dxa"/>
          </w:tcPr>
          <w:p w14:paraId="5C699277" w14:textId="77777777" w:rsidR="00D8137E" w:rsidRPr="004D53BE" w:rsidRDefault="00D8137E" w:rsidP="00353DDB">
            <w:pPr>
              <w:widowControl w:val="0"/>
              <w:autoSpaceDE w:val="0"/>
              <w:autoSpaceDN w:val="0"/>
              <w:jc w:val="center"/>
              <w:rPr>
                <w:rFonts w:ascii="Times New Roman" w:hAnsi="Times New Roman" w:cs="Times New Roman"/>
                <w:sz w:val="23"/>
                <w:szCs w:val="23"/>
              </w:rPr>
            </w:pPr>
          </w:p>
        </w:tc>
        <w:tc>
          <w:tcPr>
            <w:tcW w:w="841" w:type="dxa"/>
          </w:tcPr>
          <w:p w14:paraId="5924B53F" w14:textId="77777777" w:rsidR="00D8137E" w:rsidRPr="004D53BE" w:rsidRDefault="00D8137E" w:rsidP="00353DDB">
            <w:pPr>
              <w:widowControl w:val="0"/>
              <w:autoSpaceDE w:val="0"/>
              <w:autoSpaceDN w:val="0"/>
              <w:jc w:val="center"/>
              <w:rPr>
                <w:rFonts w:ascii="Times New Roman" w:hAnsi="Times New Roman" w:cs="Times New Roman"/>
                <w:sz w:val="23"/>
                <w:szCs w:val="23"/>
              </w:rPr>
            </w:pPr>
          </w:p>
        </w:tc>
      </w:tr>
    </w:tbl>
    <w:p w14:paraId="66B30D95" w14:textId="77777777" w:rsidR="00D8137E" w:rsidRPr="00B549AB" w:rsidRDefault="00D8137E" w:rsidP="00D8137E">
      <w:pPr>
        <w:widowControl w:val="0"/>
        <w:autoSpaceDE w:val="0"/>
        <w:autoSpaceDN w:val="0"/>
        <w:ind w:firstLine="540"/>
        <w:jc w:val="both"/>
        <w:rPr>
          <w:sz w:val="22"/>
          <w:szCs w:val="20"/>
        </w:rPr>
      </w:pPr>
    </w:p>
    <w:p w14:paraId="7E1CEEC2" w14:textId="77777777" w:rsidR="00D8137E" w:rsidRPr="00B549AB" w:rsidRDefault="00D8137E" w:rsidP="00D8137E">
      <w:pPr>
        <w:widowControl w:val="0"/>
        <w:autoSpaceDE w:val="0"/>
        <w:autoSpaceDN w:val="0"/>
        <w:jc w:val="both"/>
        <w:rPr>
          <w:rFonts w:ascii="Times New Roman" w:hAnsi="Times New Roman" w:cs="Times New Roman"/>
          <w:sz w:val="20"/>
          <w:szCs w:val="20"/>
        </w:rPr>
      </w:pPr>
      <w:r w:rsidRPr="00B549AB">
        <w:rPr>
          <w:rFonts w:ascii="Times New Roman" w:hAnsi="Times New Roman" w:cs="Times New Roman"/>
          <w:sz w:val="20"/>
          <w:szCs w:val="20"/>
        </w:rPr>
        <w:t>Руководитель Получателя _______________ _________ _________________________</w:t>
      </w:r>
    </w:p>
    <w:p w14:paraId="37007C51" w14:textId="77777777" w:rsidR="00D8137E" w:rsidRPr="00B549AB" w:rsidRDefault="00D8137E" w:rsidP="00D8137E">
      <w:pPr>
        <w:widowControl w:val="0"/>
        <w:autoSpaceDE w:val="0"/>
        <w:autoSpaceDN w:val="0"/>
        <w:jc w:val="both"/>
        <w:rPr>
          <w:rFonts w:ascii="Times New Roman" w:hAnsi="Times New Roman" w:cs="Times New Roman"/>
          <w:sz w:val="20"/>
          <w:szCs w:val="20"/>
        </w:rPr>
      </w:pPr>
      <w:r w:rsidRPr="00B549AB">
        <w:rPr>
          <w:rFonts w:ascii="Times New Roman" w:hAnsi="Times New Roman" w:cs="Times New Roman"/>
          <w:sz w:val="20"/>
          <w:szCs w:val="20"/>
        </w:rPr>
        <w:t>(уполномоченное лицо)     (должность)   (подпись)   (расшифровка подписи)</w:t>
      </w:r>
    </w:p>
    <w:p w14:paraId="28AE0260" w14:textId="77777777" w:rsidR="00D8137E" w:rsidRPr="00B549AB" w:rsidRDefault="00D8137E" w:rsidP="00D8137E">
      <w:pPr>
        <w:widowControl w:val="0"/>
        <w:autoSpaceDE w:val="0"/>
        <w:autoSpaceDN w:val="0"/>
        <w:jc w:val="both"/>
        <w:rPr>
          <w:rFonts w:ascii="Times New Roman" w:hAnsi="Times New Roman" w:cs="Times New Roman"/>
          <w:sz w:val="20"/>
          <w:szCs w:val="20"/>
        </w:rPr>
      </w:pPr>
    </w:p>
    <w:p w14:paraId="369DD346" w14:textId="77777777" w:rsidR="00D8137E" w:rsidRPr="00B549AB" w:rsidRDefault="00D8137E" w:rsidP="00D8137E">
      <w:pPr>
        <w:widowControl w:val="0"/>
        <w:autoSpaceDE w:val="0"/>
        <w:autoSpaceDN w:val="0"/>
        <w:jc w:val="both"/>
        <w:rPr>
          <w:rFonts w:ascii="Times New Roman" w:hAnsi="Times New Roman" w:cs="Times New Roman"/>
          <w:sz w:val="20"/>
          <w:szCs w:val="20"/>
        </w:rPr>
      </w:pPr>
      <w:r w:rsidRPr="00B549AB">
        <w:rPr>
          <w:rFonts w:ascii="Times New Roman" w:hAnsi="Times New Roman" w:cs="Times New Roman"/>
          <w:sz w:val="20"/>
          <w:szCs w:val="20"/>
        </w:rPr>
        <w:t>Исполнитель _______________ ____________________________ __________________</w:t>
      </w:r>
    </w:p>
    <w:p w14:paraId="5FBEF952" w14:textId="77777777" w:rsidR="00D8137E" w:rsidRPr="00B549AB" w:rsidRDefault="00D8137E" w:rsidP="00D8137E">
      <w:pPr>
        <w:widowControl w:val="0"/>
        <w:autoSpaceDE w:val="0"/>
        <w:autoSpaceDN w:val="0"/>
        <w:jc w:val="both"/>
        <w:rPr>
          <w:rFonts w:ascii="Times New Roman" w:hAnsi="Times New Roman" w:cs="Times New Roman"/>
          <w:sz w:val="20"/>
          <w:szCs w:val="20"/>
        </w:rPr>
      </w:pPr>
      <w:r w:rsidRPr="00B549AB">
        <w:rPr>
          <w:rFonts w:ascii="Times New Roman" w:hAnsi="Times New Roman" w:cs="Times New Roman"/>
          <w:sz w:val="20"/>
          <w:szCs w:val="20"/>
        </w:rPr>
        <w:t xml:space="preserve">              (должность)     (фамилия, имя, отчество)       (телефон)</w:t>
      </w:r>
    </w:p>
    <w:p w14:paraId="3C6FB746" w14:textId="77777777" w:rsidR="00D8137E" w:rsidRPr="00B549AB" w:rsidRDefault="00D8137E" w:rsidP="00D8137E">
      <w:pPr>
        <w:widowControl w:val="0"/>
        <w:autoSpaceDE w:val="0"/>
        <w:autoSpaceDN w:val="0"/>
        <w:jc w:val="both"/>
        <w:rPr>
          <w:rFonts w:ascii="Times New Roman" w:hAnsi="Times New Roman" w:cs="Times New Roman"/>
          <w:sz w:val="20"/>
          <w:szCs w:val="20"/>
        </w:rPr>
      </w:pPr>
    </w:p>
    <w:p w14:paraId="24D6D545" w14:textId="77777777" w:rsidR="00D8137E" w:rsidRPr="00831CD7" w:rsidRDefault="00D8137E" w:rsidP="00D8137E">
      <w:pPr>
        <w:widowControl w:val="0"/>
        <w:autoSpaceDE w:val="0"/>
        <w:autoSpaceDN w:val="0"/>
        <w:jc w:val="both"/>
        <w:rPr>
          <w:rFonts w:ascii="Times New Roman" w:hAnsi="Times New Roman" w:cs="Times New Roman"/>
          <w:color w:val="FF0000"/>
          <w:sz w:val="20"/>
          <w:szCs w:val="20"/>
        </w:rPr>
      </w:pPr>
      <w:r w:rsidRPr="00B549AB">
        <w:rPr>
          <w:rFonts w:ascii="Times New Roman" w:hAnsi="Times New Roman" w:cs="Times New Roman"/>
          <w:sz w:val="20"/>
          <w:szCs w:val="20"/>
        </w:rPr>
        <w:t>"____" _____________ 20</w:t>
      </w:r>
      <w:r w:rsidRPr="007B6B01">
        <w:rPr>
          <w:rFonts w:ascii="Times New Roman" w:hAnsi="Times New Roman" w:cs="Times New Roman"/>
          <w:sz w:val="20"/>
          <w:szCs w:val="20"/>
        </w:rPr>
        <w:t>___ г.</w:t>
      </w:r>
      <w:r w:rsidR="00831CD7" w:rsidRPr="007B6B01">
        <w:rPr>
          <w:rFonts w:ascii="Times New Roman" w:hAnsi="Times New Roman" w:cs="Times New Roman"/>
          <w:sz w:val="20"/>
          <w:szCs w:val="20"/>
        </w:rPr>
        <w:t>»</w:t>
      </w:r>
    </w:p>
    <w:p w14:paraId="60C06D90" w14:textId="77777777" w:rsidR="00D8137E" w:rsidRDefault="00D8137E" w:rsidP="00D8137E">
      <w:pPr>
        <w:jc w:val="center"/>
        <w:outlineLvl w:val="0"/>
        <w:rPr>
          <w:rFonts w:ascii="Times New Roman" w:hAnsi="Times New Roman" w:cs="Times New Roman"/>
          <w:sz w:val="26"/>
          <w:szCs w:val="20"/>
        </w:rPr>
      </w:pPr>
    </w:p>
    <w:p w14:paraId="513821AD" w14:textId="77777777" w:rsidR="008949C3" w:rsidRDefault="008949C3" w:rsidP="00FF6598">
      <w:pPr>
        <w:jc w:val="right"/>
        <w:rPr>
          <w:rFonts w:ascii="Times New Roman" w:hAnsi="Times New Roman" w:cs="Times New Roman"/>
          <w:lang w:eastAsia="en-US"/>
        </w:rPr>
      </w:pPr>
    </w:p>
    <w:sectPr w:rsidR="008949C3" w:rsidSect="00895E09">
      <w:pgSz w:w="11906" w:h="16838"/>
      <w:pgMar w:top="720" w:right="720" w:bottom="720"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90576" w14:textId="77777777" w:rsidR="005F3F8E" w:rsidRDefault="005F3F8E" w:rsidP="00552D84">
      <w:r>
        <w:separator/>
      </w:r>
    </w:p>
  </w:endnote>
  <w:endnote w:type="continuationSeparator" w:id="0">
    <w:p w14:paraId="1FC0DACA" w14:textId="77777777" w:rsidR="005F3F8E" w:rsidRDefault="005F3F8E" w:rsidP="00552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C1019" w14:textId="77777777" w:rsidR="005F3F8E" w:rsidRDefault="005F3F8E" w:rsidP="00552D84">
      <w:r>
        <w:separator/>
      </w:r>
    </w:p>
  </w:footnote>
  <w:footnote w:type="continuationSeparator" w:id="0">
    <w:p w14:paraId="32472622" w14:textId="77777777" w:rsidR="005F3F8E" w:rsidRDefault="005F3F8E" w:rsidP="00552D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961DE"/>
    <w:multiLevelType w:val="hybridMultilevel"/>
    <w:tmpl w:val="9E48B5D0"/>
    <w:lvl w:ilvl="0" w:tplc="AA14360E">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CF1119"/>
    <w:multiLevelType w:val="hybridMultilevel"/>
    <w:tmpl w:val="887C9050"/>
    <w:lvl w:ilvl="0" w:tplc="169004B2">
      <w:start w:val="1"/>
      <w:numFmt w:val="decimal"/>
      <w:lvlText w:val="%1."/>
      <w:lvlJc w:val="left"/>
      <w:pPr>
        <w:ind w:left="435" w:hanging="4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4C010B3"/>
    <w:multiLevelType w:val="hybridMultilevel"/>
    <w:tmpl w:val="C4A43A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AFC22BE"/>
    <w:multiLevelType w:val="hybridMultilevel"/>
    <w:tmpl w:val="470CECE8"/>
    <w:lvl w:ilvl="0" w:tplc="AA14360E">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15:restartNumberingAfterBreak="0">
    <w:nsid w:val="46740177"/>
    <w:multiLevelType w:val="hybridMultilevel"/>
    <w:tmpl w:val="F8A0C2F0"/>
    <w:lvl w:ilvl="0" w:tplc="AA1436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5B06F6C"/>
    <w:multiLevelType w:val="multilevel"/>
    <w:tmpl w:val="7FF8C2A2"/>
    <w:lvl w:ilvl="0">
      <w:start w:val="1"/>
      <w:numFmt w:val="decimal"/>
      <w:lvlText w:val="%1."/>
      <w:lvlJc w:val="left"/>
      <w:pPr>
        <w:ind w:left="450" w:hanging="450"/>
      </w:pPr>
      <w:rPr>
        <w:rFonts w:hint="default"/>
      </w:rPr>
    </w:lvl>
    <w:lvl w:ilvl="1">
      <w:start w:val="1"/>
      <w:numFmt w:val="decimal"/>
      <w:lvlText w:val="%1.%2."/>
      <w:lvlJc w:val="left"/>
      <w:pPr>
        <w:ind w:left="1695" w:hanging="720"/>
      </w:pPr>
      <w:rPr>
        <w:rFonts w:hint="default"/>
      </w:rPr>
    </w:lvl>
    <w:lvl w:ilvl="2">
      <w:start w:val="1"/>
      <w:numFmt w:val="decimal"/>
      <w:lvlText w:val="%1.%2.%3."/>
      <w:lvlJc w:val="left"/>
      <w:pPr>
        <w:ind w:left="2670" w:hanging="720"/>
      </w:pPr>
      <w:rPr>
        <w:rFonts w:hint="default"/>
      </w:rPr>
    </w:lvl>
    <w:lvl w:ilvl="3">
      <w:start w:val="1"/>
      <w:numFmt w:val="decimal"/>
      <w:lvlText w:val="%1.%2.%3.%4."/>
      <w:lvlJc w:val="left"/>
      <w:pPr>
        <w:ind w:left="4005" w:hanging="1080"/>
      </w:pPr>
      <w:rPr>
        <w:rFonts w:hint="default"/>
      </w:rPr>
    </w:lvl>
    <w:lvl w:ilvl="4">
      <w:start w:val="1"/>
      <w:numFmt w:val="decimal"/>
      <w:lvlText w:val="%1.%2.%3.%4.%5."/>
      <w:lvlJc w:val="left"/>
      <w:pPr>
        <w:ind w:left="4980" w:hanging="1080"/>
      </w:pPr>
      <w:rPr>
        <w:rFonts w:hint="default"/>
      </w:rPr>
    </w:lvl>
    <w:lvl w:ilvl="5">
      <w:start w:val="1"/>
      <w:numFmt w:val="decimal"/>
      <w:lvlText w:val="%1.%2.%3.%4.%5.%6."/>
      <w:lvlJc w:val="left"/>
      <w:pPr>
        <w:ind w:left="6315" w:hanging="1440"/>
      </w:pPr>
      <w:rPr>
        <w:rFonts w:hint="default"/>
      </w:rPr>
    </w:lvl>
    <w:lvl w:ilvl="6">
      <w:start w:val="1"/>
      <w:numFmt w:val="decimal"/>
      <w:lvlText w:val="%1.%2.%3.%4.%5.%6.%7."/>
      <w:lvlJc w:val="left"/>
      <w:pPr>
        <w:ind w:left="7650" w:hanging="1800"/>
      </w:pPr>
      <w:rPr>
        <w:rFonts w:hint="default"/>
      </w:rPr>
    </w:lvl>
    <w:lvl w:ilvl="7">
      <w:start w:val="1"/>
      <w:numFmt w:val="decimal"/>
      <w:lvlText w:val="%1.%2.%3.%4.%5.%6.%7.%8."/>
      <w:lvlJc w:val="left"/>
      <w:pPr>
        <w:ind w:left="8625" w:hanging="1800"/>
      </w:pPr>
      <w:rPr>
        <w:rFonts w:hint="default"/>
      </w:rPr>
    </w:lvl>
    <w:lvl w:ilvl="8">
      <w:start w:val="1"/>
      <w:numFmt w:val="decimal"/>
      <w:lvlText w:val="%1.%2.%3.%4.%5.%6.%7.%8.%9."/>
      <w:lvlJc w:val="left"/>
      <w:pPr>
        <w:ind w:left="9960" w:hanging="2160"/>
      </w:pPr>
      <w:rPr>
        <w:rFonts w:hint="default"/>
      </w:rPr>
    </w:lvl>
  </w:abstractNum>
  <w:num w:numId="1" w16cid:durableId="115946982">
    <w:abstractNumId w:val="1"/>
  </w:num>
  <w:num w:numId="2" w16cid:durableId="268246734">
    <w:abstractNumId w:val="2"/>
  </w:num>
  <w:num w:numId="3" w16cid:durableId="1509247585">
    <w:abstractNumId w:val="5"/>
  </w:num>
  <w:num w:numId="4" w16cid:durableId="2087456666">
    <w:abstractNumId w:val="0"/>
  </w:num>
  <w:num w:numId="5" w16cid:durableId="657075672">
    <w:abstractNumId w:val="4"/>
  </w:num>
  <w:num w:numId="6" w16cid:durableId="10873854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53DF"/>
    <w:rsid w:val="00007943"/>
    <w:rsid w:val="00007F10"/>
    <w:rsid w:val="000116C0"/>
    <w:rsid w:val="0001666B"/>
    <w:rsid w:val="00033C90"/>
    <w:rsid w:val="0004211F"/>
    <w:rsid w:val="00042FD7"/>
    <w:rsid w:val="0005271B"/>
    <w:rsid w:val="00052F01"/>
    <w:rsid w:val="00053244"/>
    <w:rsid w:val="00057247"/>
    <w:rsid w:val="000605DA"/>
    <w:rsid w:val="00063D28"/>
    <w:rsid w:val="00066640"/>
    <w:rsid w:val="00075BAB"/>
    <w:rsid w:val="00085DB1"/>
    <w:rsid w:val="00096443"/>
    <w:rsid w:val="00096542"/>
    <w:rsid w:val="000B4F29"/>
    <w:rsid w:val="000B533E"/>
    <w:rsid w:val="000C26D6"/>
    <w:rsid w:val="000D0190"/>
    <w:rsid w:val="000D308B"/>
    <w:rsid w:val="000D65F7"/>
    <w:rsid w:val="000E0C64"/>
    <w:rsid w:val="000E35FF"/>
    <w:rsid w:val="000E3A73"/>
    <w:rsid w:val="000F287A"/>
    <w:rsid w:val="000F28A8"/>
    <w:rsid w:val="00100E88"/>
    <w:rsid w:val="0011314D"/>
    <w:rsid w:val="001276E8"/>
    <w:rsid w:val="00130578"/>
    <w:rsid w:val="00134707"/>
    <w:rsid w:val="00142F2E"/>
    <w:rsid w:val="00143D2D"/>
    <w:rsid w:val="001449A1"/>
    <w:rsid w:val="001600DF"/>
    <w:rsid w:val="00161EC6"/>
    <w:rsid w:val="00161F5B"/>
    <w:rsid w:val="00162BBC"/>
    <w:rsid w:val="0017078E"/>
    <w:rsid w:val="00171B2B"/>
    <w:rsid w:val="001721C5"/>
    <w:rsid w:val="00172F0A"/>
    <w:rsid w:val="001759ED"/>
    <w:rsid w:val="00176A67"/>
    <w:rsid w:val="001865A7"/>
    <w:rsid w:val="00186901"/>
    <w:rsid w:val="00187F31"/>
    <w:rsid w:val="00192C12"/>
    <w:rsid w:val="00196256"/>
    <w:rsid w:val="00196AAE"/>
    <w:rsid w:val="001A16FA"/>
    <w:rsid w:val="001A2C70"/>
    <w:rsid w:val="001A56A5"/>
    <w:rsid w:val="001B6FA2"/>
    <w:rsid w:val="001C0C83"/>
    <w:rsid w:val="001C1160"/>
    <w:rsid w:val="001C153E"/>
    <w:rsid w:val="001D18F7"/>
    <w:rsid w:val="001E6C42"/>
    <w:rsid w:val="001F13B7"/>
    <w:rsid w:val="001F4FE9"/>
    <w:rsid w:val="001F6018"/>
    <w:rsid w:val="00214F59"/>
    <w:rsid w:val="00217600"/>
    <w:rsid w:val="00220597"/>
    <w:rsid w:val="00222A30"/>
    <w:rsid w:val="00224F80"/>
    <w:rsid w:val="00230AAB"/>
    <w:rsid w:val="0023486A"/>
    <w:rsid w:val="0024655E"/>
    <w:rsid w:val="002525F3"/>
    <w:rsid w:val="002539EE"/>
    <w:rsid w:val="002658E4"/>
    <w:rsid w:val="0026746C"/>
    <w:rsid w:val="00271DFC"/>
    <w:rsid w:val="00273370"/>
    <w:rsid w:val="00274898"/>
    <w:rsid w:val="00283611"/>
    <w:rsid w:val="002840A2"/>
    <w:rsid w:val="0028453C"/>
    <w:rsid w:val="00297D7F"/>
    <w:rsid w:val="002B0BD4"/>
    <w:rsid w:val="002B5A6C"/>
    <w:rsid w:val="002C28F6"/>
    <w:rsid w:val="002C3659"/>
    <w:rsid w:val="002D3161"/>
    <w:rsid w:val="002D4D0A"/>
    <w:rsid w:val="002E0864"/>
    <w:rsid w:val="002F0530"/>
    <w:rsid w:val="002F306E"/>
    <w:rsid w:val="002F4ECE"/>
    <w:rsid w:val="00307C62"/>
    <w:rsid w:val="00310DA3"/>
    <w:rsid w:val="00316AC7"/>
    <w:rsid w:val="00321071"/>
    <w:rsid w:val="003214D3"/>
    <w:rsid w:val="00346711"/>
    <w:rsid w:val="00351423"/>
    <w:rsid w:val="00356EBD"/>
    <w:rsid w:val="00357EAF"/>
    <w:rsid w:val="0036665A"/>
    <w:rsid w:val="00371D0F"/>
    <w:rsid w:val="003720CE"/>
    <w:rsid w:val="0037430B"/>
    <w:rsid w:val="00374A55"/>
    <w:rsid w:val="0038096D"/>
    <w:rsid w:val="00384032"/>
    <w:rsid w:val="00393618"/>
    <w:rsid w:val="00394B31"/>
    <w:rsid w:val="003B27EE"/>
    <w:rsid w:val="003B3364"/>
    <w:rsid w:val="003B4399"/>
    <w:rsid w:val="003C0B33"/>
    <w:rsid w:val="003C18A5"/>
    <w:rsid w:val="003C3460"/>
    <w:rsid w:val="003C487C"/>
    <w:rsid w:val="003C612F"/>
    <w:rsid w:val="003D3B6A"/>
    <w:rsid w:val="003D73A8"/>
    <w:rsid w:val="003E5902"/>
    <w:rsid w:val="003E5CC1"/>
    <w:rsid w:val="003F2B2C"/>
    <w:rsid w:val="003F2C02"/>
    <w:rsid w:val="003F3F6B"/>
    <w:rsid w:val="003F7C32"/>
    <w:rsid w:val="004122AE"/>
    <w:rsid w:val="00416577"/>
    <w:rsid w:val="004179F6"/>
    <w:rsid w:val="00420D83"/>
    <w:rsid w:val="00424994"/>
    <w:rsid w:val="00437BC8"/>
    <w:rsid w:val="00437C1E"/>
    <w:rsid w:val="004410FE"/>
    <w:rsid w:val="00443B10"/>
    <w:rsid w:val="004476A2"/>
    <w:rsid w:val="00453474"/>
    <w:rsid w:val="0045769E"/>
    <w:rsid w:val="00462399"/>
    <w:rsid w:val="0046518D"/>
    <w:rsid w:val="004769B3"/>
    <w:rsid w:val="00480821"/>
    <w:rsid w:val="00482D5C"/>
    <w:rsid w:val="004A322C"/>
    <w:rsid w:val="004B329B"/>
    <w:rsid w:val="004B37D9"/>
    <w:rsid w:val="004C3F68"/>
    <w:rsid w:val="004D70DA"/>
    <w:rsid w:val="004D7219"/>
    <w:rsid w:val="004E092C"/>
    <w:rsid w:val="004F0C19"/>
    <w:rsid w:val="004F2BE5"/>
    <w:rsid w:val="004F5667"/>
    <w:rsid w:val="00504F16"/>
    <w:rsid w:val="00505190"/>
    <w:rsid w:val="00512AC5"/>
    <w:rsid w:val="00515BA2"/>
    <w:rsid w:val="00517596"/>
    <w:rsid w:val="00520759"/>
    <w:rsid w:val="005212F0"/>
    <w:rsid w:val="005229B3"/>
    <w:rsid w:val="00530EBA"/>
    <w:rsid w:val="00531564"/>
    <w:rsid w:val="00535C61"/>
    <w:rsid w:val="00541E90"/>
    <w:rsid w:val="00545E5C"/>
    <w:rsid w:val="00552D84"/>
    <w:rsid w:val="00557EB0"/>
    <w:rsid w:val="00563410"/>
    <w:rsid w:val="00565C51"/>
    <w:rsid w:val="00573AE8"/>
    <w:rsid w:val="00573DBD"/>
    <w:rsid w:val="00582EAD"/>
    <w:rsid w:val="00587EC3"/>
    <w:rsid w:val="00592D43"/>
    <w:rsid w:val="00596167"/>
    <w:rsid w:val="0059757F"/>
    <w:rsid w:val="005A4681"/>
    <w:rsid w:val="005B1976"/>
    <w:rsid w:val="005B22DE"/>
    <w:rsid w:val="005B42FA"/>
    <w:rsid w:val="005B64B6"/>
    <w:rsid w:val="005B6C95"/>
    <w:rsid w:val="005C40C3"/>
    <w:rsid w:val="005F03E4"/>
    <w:rsid w:val="005F3F8E"/>
    <w:rsid w:val="00601BCE"/>
    <w:rsid w:val="006162F2"/>
    <w:rsid w:val="0063016B"/>
    <w:rsid w:val="00634B98"/>
    <w:rsid w:val="00637BCE"/>
    <w:rsid w:val="006419DC"/>
    <w:rsid w:val="006429AB"/>
    <w:rsid w:val="00643FB3"/>
    <w:rsid w:val="00650753"/>
    <w:rsid w:val="00652D53"/>
    <w:rsid w:val="00657BEF"/>
    <w:rsid w:val="0066073F"/>
    <w:rsid w:val="00667C54"/>
    <w:rsid w:val="006725DD"/>
    <w:rsid w:val="00675CFB"/>
    <w:rsid w:val="00675E2B"/>
    <w:rsid w:val="00680854"/>
    <w:rsid w:val="00686A04"/>
    <w:rsid w:val="0069117E"/>
    <w:rsid w:val="006A578B"/>
    <w:rsid w:val="006C3486"/>
    <w:rsid w:val="006C5135"/>
    <w:rsid w:val="006D205B"/>
    <w:rsid w:val="006F17D3"/>
    <w:rsid w:val="00705268"/>
    <w:rsid w:val="007073E3"/>
    <w:rsid w:val="00707CF1"/>
    <w:rsid w:val="007223E2"/>
    <w:rsid w:val="00724486"/>
    <w:rsid w:val="0072623B"/>
    <w:rsid w:val="00730075"/>
    <w:rsid w:val="00731006"/>
    <w:rsid w:val="00734366"/>
    <w:rsid w:val="007431F7"/>
    <w:rsid w:val="007726E9"/>
    <w:rsid w:val="007852A0"/>
    <w:rsid w:val="00785E2A"/>
    <w:rsid w:val="00790CB8"/>
    <w:rsid w:val="007A1852"/>
    <w:rsid w:val="007A2645"/>
    <w:rsid w:val="007A3CF8"/>
    <w:rsid w:val="007A537A"/>
    <w:rsid w:val="007A5CC3"/>
    <w:rsid w:val="007A706B"/>
    <w:rsid w:val="007A7669"/>
    <w:rsid w:val="007B53DF"/>
    <w:rsid w:val="007B6B01"/>
    <w:rsid w:val="007C55D3"/>
    <w:rsid w:val="007C7AA1"/>
    <w:rsid w:val="007D2170"/>
    <w:rsid w:val="007D4EC0"/>
    <w:rsid w:val="007E2DAD"/>
    <w:rsid w:val="007E4041"/>
    <w:rsid w:val="007F497A"/>
    <w:rsid w:val="007F7957"/>
    <w:rsid w:val="007F7A98"/>
    <w:rsid w:val="00801AC0"/>
    <w:rsid w:val="008125F5"/>
    <w:rsid w:val="008233D2"/>
    <w:rsid w:val="00831CD7"/>
    <w:rsid w:val="0083456E"/>
    <w:rsid w:val="00841130"/>
    <w:rsid w:val="00844644"/>
    <w:rsid w:val="008478B5"/>
    <w:rsid w:val="00853295"/>
    <w:rsid w:val="0086088B"/>
    <w:rsid w:val="0086361A"/>
    <w:rsid w:val="00865D9B"/>
    <w:rsid w:val="00886978"/>
    <w:rsid w:val="00891E89"/>
    <w:rsid w:val="008949C3"/>
    <w:rsid w:val="00894D5F"/>
    <w:rsid w:val="00895E09"/>
    <w:rsid w:val="00896AC5"/>
    <w:rsid w:val="008A1FDB"/>
    <w:rsid w:val="008A718A"/>
    <w:rsid w:val="008B0001"/>
    <w:rsid w:val="008B7A90"/>
    <w:rsid w:val="008C5512"/>
    <w:rsid w:val="008D0627"/>
    <w:rsid w:val="008E18D5"/>
    <w:rsid w:val="008E750A"/>
    <w:rsid w:val="008F027E"/>
    <w:rsid w:val="008F2665"/>
    <w:rsid w:val="008F5AAE"/>
    <w:rsid w:val="008F7086"/>
    <w:rsid w:val="009000C7"/>
    <w:rsid w:val="00900240"/>
    <w:rsid w:val="00902BB0"/>
    <w:rsid w:val="00903D41"/>
    <w:rsid w:val="00903E49"/>
    <w:rsid w:val="00911CEB"/>
    <w:rsid w:val="0091766C"/>
    <w:rsid w:val="0092452C"/>
    <w:rsid w:val="00925E42"/>
    <w:rsid w:val="00927821"/>
    <w:rsid w:val="00930EC5"/>
    <w:rsid w:val="009551A6"/>
    <w:rsid w:val="00965076"/>
    <w:rsid w:val="0096670B"/>
    <w:rsid w:val="00972BA8"/>
    <w:rsid w:val="0097425B"/>
    <w:rsid w:val="0097525D"/>
    <w:rsid w:val="00983991"/>
    <w:rsid w:val="009A17F4"/>
    <w:rsid w:val="009A4F60"/>
    <w:rsid w:val="009C0449"/>
    <w:rsid w:val="009C31D8"/>
    <w:rsid w:val="009C3769"/>
    <w:rsid w:val="009D18FE"/>
    <w:rsid w:val="009D2ADA"/>
    <w:rsid w:val="009D5C47"/>
    <w:rsid w:val="009E07D0"/>
    <w:rsid w:val="009E6497"/>
    <w:rsid w:val="009E69F1"/>
    <w:rsid w:val="00A03551"/>
    <w:rsid w:val="00A06908"/>
    <w:rsid w:val="00A07BA1"/>
    <w:rsid w:val="00A113DD"/>
    <w:rsid w:val="00A14FF5"/>
    <w:rsid w:val="00A1685F"/>
    <w:rsid w:val="00A25B67"/>
    <w:rsid w:val="00A33B18"/>
    <w:rsid w:val="00A34235"/>
    <w:rsid w:val="00A40F02"/>
    <w:rsid w:val="00A57F31"/>
    <w:rsid w:val="00A63E73"/>
    <w:rsid w:val="00A6728D"/>
    <w:rsid w:val="00A9095D"/>
    <w:rsid w:val="00A928B6"/>
    <w:rsid w:val="00A93254"/>
    <w:rsid w:val="00A949B3"/>
    <w:rsid w:val="00AA22F2"/>
    <w:rsid w:val="00AA2ED6"/>
    <w:rsid w:val="00AA3765"/>
    <w:rsid w:val="00AA4783"/>
    <w:rsid w:val="00AB1CD0"/>
    <w:rsid w:val="00AC2F3F"/>
    <w:rsid w:val="00AC5D05"/>
    <w:rsid w:val="00AD7256"/>
    <w:rsid w:val="00AE4997"/>
    <w:rsid w:val="00AF1B72"/>
    <w:rsid w:val="00B0686F"/>
    <w:rsid w:val="00B13076"/>
    <w:rsid w:val="00B211C7"/>
    <w:rsid w:val="00B221B2"/>
    <w:rsid w:val="00B44F35"/>
    <w:rsid w:val="00B500C6"/>
    <w:rsid w:val="00B70185"/>
    <w:rsid w:val="00B85540"/>
    <w:rsid w:val="00B8589F"/>
    <w:rsid w:val="00B870A5"/>
    <w:rsid w:val="00BA12ED"/>
    <w:rsid w:val="00BA2C45"/>
    <w:rsid w:val="00BB5CA6"/>
    <w:rsid w:val="00BC3C06"/>
    <w:rsid w:val="00BD282E"/>
    <w:rsid w:val="00BD4D46"/>
    <w:rsid w:val="00BE22B1"/>
    <w:rsid w:val="00BE4A3E"/>
    <w:rsid w:val="00BE502A"/>
    <w:rsid w:val="00BF0824"/>
    <w:rsid w:val="00BF1BBE"/>
    <w:rsid w:val="00BF2044"/>
    <w:rsid w:val="00C12CD5"/>
    <w:rsid w:val="00C1611D"/>
    <w:rsid w:val="00C16D1A"/>
    <w:rsid w:val="00C17005"/>
    <w:rsid w:val="00C221CC"/>
    <w:rsid w:val="00C27026"/>
    <w:rsid w:val="00C3054E"/>
    <w:rsid w:val="00C368E7"/>
    <w:rsid w:val="00C3708A"/>
    <w:rsid w:val="00C4079A"/>
    <w:rsid w:val="00C42AC6"/>
    <w:rsid w:val="00C42ACE"/>
    <w:rsid w:val="00C52272"/>
    <w:rsid w:val="00C52E85"/>
    <w:rsid w:val="00C539F6"/>
    <w:rsid w:val="00C55B21"/>
    <w:rsid w:val="00C72A4D"/>
    <w:rsid w:val="00C74DBD"/>
    <w:rsid w:val="00C7537C"/>
    <w:rsid w:val="00C757ED"/>
    <w:rsid w:val="00C80C8E"/>
    <w:rsid w:val="00C90646"/>
    <w:rsid w:val="00C911A6"/>
    <w:rsid w:val="00C969CB"/>
    <w:rsid w:val="00CA1732"/>
    <w:rsid w:val="00CA555A"/>
    <w:rsid w:val="00CC44B0"/>
    <w:rsid w:val="00CD2863"/>
    <w:rsid w:val="00CE555D"/>
    <w:rsid w:val="00CF20EF"/>
    <w:rsid w:val="00CF44FD"/>
    <w:rsid w:val="00D10204"/>
    <w:rsid w:val="00D21990"/>
    <w:rsid w:val="00D227B8"/>
    <w:rsid w:val="00D23F2B"/>
    <w:rsid w:val="00D24761"/>
    <w:rsid w:val="00D34063"/>
    <w:rsid w:val="00D378B8"/>
    <w:rsid w:val="00D408DE"/>
    <w:rsid w:val="00D448AB"/>
    <w:rsid w:val="00D55C3C"/>
    <w:rsid w:val="00D679F7"/>
    <w:rsid w:val="00D8137E"/>
    <w:rsid w:val="00D827DE"/>
    <w:rsid w:val="00D870D1"/>
    <w:rsid w:val="00D92149"/>
    <w:rsid w:val="00DA1F97"/>
    <w:rsid w:val="00DB5343"/>
    <w:rsid w:val="00DC5EB4"/>
    <w:rsid w:val="00DC5F6E"/>
    <w:rsid w:val="00DC7C70"/>
    <w:rsid w:val="00DD62AE"/>
    <w:rsid w:val="00DD7594"/>
    <w:rsid w:val="00DD75F7"/>
    <w:rsid w:val="00DE3F8B"/>
    <w:rsid w:val="00DE7EB2"/>
    <w:rsid w:val="00E1019C"/>
    <w:rsid w:val="00E10B5F"/>
    <w:rsid w:val="00E12060"/>
    <w:rsid w:val="00E17646"/>
    <w:rsid w:val="00E253C9"/>
    <w:rsid w:val="00E31046"/>
    <w:rsid w:val="00E31C49"/>
    <w:rsid w:val="00E342E4"/>
    <w:rsid w:val="00E40F88"/>
    <w:rsid w:val="00E566F4"/>
    <w:rsid w:val="00E57335"/>
    <w:rsid w:val="00E6386D"/>
    <w:rsid w:val="00E63889"/>
    <w:rsid w:val="00E729A3"/>
    <w:rsid w:val="00E73510"/>
    <w:rsid w:val="00E93BE9"/>
    <w:rsid w:val="00EA05F7"/>
    <w:rsid w:val="00EA217D"/>
    <w:rsid w:val="00EA79DA"/>
    <w:rsid w:val="00EB6DC8"/>
    <w:rsid w:val="00EC28D6"/>
    <w:rsid w:val="00EC36AB"/>
    <w:rsid w:val="00ED4145"/>
    <w:rsid w:val="00EE631F"/>
    <w:rsid w:val="00EF2B5D"/>
    <w:rsid w:val="00EF5F38"/>
    <w:rsid w:val="00F12704"/>
    <w:rsid w:val="00F15404"/>
    <w:rsid w:val="00F27859"/>
    <w:rsid w:val="00F31614"/>
    <w:rsid w:val="00F43280"/>
    <w:rsid w:val="00F43AFC"/>
    <w:rsid w:val="00F4762D"/>
    <w:rsid w:val="00F51963"/>
    <w:rsid w:val="00F547C2"/>
    <w:rsid w:val="00F54B24"/>
    <w:rsid w:val="00F573BD"/>
    <w:rsid w:val="00F61853"/>
    <w:rsid w:val="00F62B39"/>
    <w:rsid w:val="00F65707"/>
    <w:rsid w:val="00F70B22"/>
    <w:rsid w:val="00F73290"/>
    <w:rsid w:val="00F876AD"/>
    <w:rsid w:val="00F91F60"/>
    <w:rsid w:val="00FA0A3E"/>
    <w:rsid w:val="00FC5B4D"/>
    <w:rsid w:val="00FC7B13"/>
    <w:rsid w:val="00FE4B67"/>
    <w:rsid w:val="00FF229E"/>
    <w:rsid w:val="00FF29D3"/>
    <w:rsid w:val="00FF5212"/>
    <w:rsid w:val="00FF65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F7D6FB"/>
  <w15:docId w15:val="{71B8BFA5-6792-4EC9-BF69-52A17B707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1071"/>
    <w:rPr>
      <w:rFonts w:cs="Calibri"/>
      <w:sz w:val="24"/>
      <w:szCs w:val="24"/>
    </w:rPr>
  </w:style>
  <w:style w:type="paragraph" w:styleId="1">
    <w:name w:val="heading 1"/>
    <w:basedOn w:val="a"/>
    <w:next w:val="a"/>
    <w:link w:val="10"/>
    <w:uiPriority w:val="9"/>
    <w:qFormat/>
    <w:locked/>
    <w:rsid w:val="008233D2"/>
    <w:pPr>
      <w:keepNext/>
      <w:spacing w:before="240" w:after="60"/>
      <w:outlineLvl w:val="0"/>
    </w:pPr>
    <w:rPr>
      <w:rFonts w:ascii="Cambria" w:hAnsi="Cambria" w:cs="Times New Roman"/>
      <w:b/>
      <w:bCs/>
      <w:kern w:val="32"/>
      <w:sz w:val="32"/>
      <w:szCs w:val="32"/>
    </w:rPr>
  </w:style>
  <w:style w:type="paragraph" w:styleId="2">
    <w:name w:val="heading 2"/>
    <w:basedOn w:val="a"/>
    <w:next w:val="a"/>
    <w:link w:val="20"/>
    <w:uiPriority w:val="9"/>
    <w:semiHidden/>
    <w:unhideWhenUsed/>
    <w:qFormat/>
    <w:locked/>
    <w:rsid w:val="008233D2"/>
    <w:pPr>
      <w:keepNext/>
      <w:spacing w:before="240" w:after="60"/>
      <w:outlineLvl w:val="1"/>
    </w:pPr>
    <w:rPr>
      <w:rFonts w:ascii="Cambria" w:hAnsi="Cambria" w:cs="Times New Roman"/>
      <w:b/>
      <w:bCs/>
      <w:i/>
      <w:iCs/>
      <w:sz w:val="28"/>
      <w:szCs w:val="28"/>
    </w:rPr>
  </w:style>
  <w:style w:type="paragraph" w:styleId="3">
    <w:name w:val="heading 3"/>
    <w:basedOn w:val="a"/>
    <w:next w:val="a"/>
    <w:link w:val="30"/>
    <w:uiPriority w:val="9"/>
    <w:semiHidden/>
    <w:unhideWhenUsed/>
    <w:qFormat/>
    <w:locked/>
    <w:rsid w:val="008233D2"/>
    <w:pPr>
      <w:keepNext/>
      <w:spacing w:before="240" w:after="60"/>
      <w:outlineLvl w:val="2"/>
    </w:pPr>
    <w:rPr>
      <w:rFonts w:ascii="Cambria" w:hAnsi="Cambria" w:cs="Times New Roman"/>
      <w:b/>
      <w:bCs/>
      <w:sz w:val="26"/>
      <w:szCs w:val="26"/>
    </w:rPr>
  </w:style>
  <w:style w:type="paragraph" w:styleId="4">
    <w:name w:val="heading 4"/>
    <w:basedOn w:val="a"/>
    <w:next w:val="a"/>
    <w:link w:val="40"/>
    <w:uiPriority w:val="9"/>
    <w:semiHidden/>
    <w:unhideWhenUsed/>
    <w:qFormat/>
    <w:locked/>
    <w:rsid w:val="008233D2"/>
    <w:pPr>
      <w:keepNext/>
      <w:spacing w:before="240" w:after="60"/>
      <w:outlineLvl w:val="3"/>
    </w:pPr>
    <w:rPr>
      <w:rFonts w:cs="Times New Roman"/>
      <w:b/>
      <w:bCs/>
      <w:sz w:val="28"/>
      <w:szCs w:val="28"/>
    </w:rPr>
  </w:style>
  <w:style w:type="paragraph" w:styleId="5">
    <w:name w:val="heading 5"/>
    <w:basedOn w:val="a"/>
    <w:next w:val="a"/>
    <w:link w:val="50"/>
    <w:uiPriority w:val="9"/>
    <w:semiHidden/>
    <w:unhideWhenUsed/>
    <w:qFormat/>
    <w:locked/>
    <w:rsid w:val="008233D2"/>
    <w:pPr>
      <w:spacing w:before="240" w:after="60"/>
      <w:outlineLvl w:val="4"/>
    </w:pPr>
    <w:rPr>
      <w:rFonts w:cs="Times New Roman"/>
      <w:b/>
      <w:bCs/>
      <w:i/>
      <w:iCs/>
      <w:sz w:val="26"/>
      <w:szCs w:val="26"/>
    </w:rPr>
  </w:style>
  <w:style w:type="paragraph" w:styleId="6">
    <w:name w:val="heading 6"/>
    <w:basedOn w:val="a"/>
    <w:next w:val="a"/>
    <w:link w:val="60"/>
    <w:uiPriority w:val="9"/>
    <w:semiHidden/>
    <w:unhideWhenUsed/>
    <w:qFormat/>
    <w:locked/>
    <w:rsid w:val="008233D2"/>
    <w:pPr>
      <w:spacing w:before="240" w:after="60"/>
      <w:outlineLvl w:val="5"/>
    </w:pPr>
    <w:rPr>
      <w:rFonts w:cs="Times New Roman"/>
      <w:b/>
      <w:bCs/>
      <w:sz w:val="20"/>
      <w:szCs w:val="20"/>
    </w:rPr>
  </w:style>
  <w:style w:type="paragraph" w:styleId="7">
    <w:name w:val="heading 7"/>
    <w:basedOn w:val="a"/>
    <w:next w:val="a"/>
    <w:link w:val="70"/>
    <w:uiPriority w:val="9"/>
    <w:semiHidden/>
    <w:unhideWhenUsed/>
    <w:qFormat/>
    <w:locked/>
    <w:rsid w:val="008233D2"/>
    <w:pPr>
      <w:spacing w:before="240" w:after="60"/>
      <w:outlineLvl w:val="6"/>
    </w:pPr>
    <w:rPr>
      <w:rFonts w:cs="Times New Roman"/>
    </w:rPr>
  </w:style>
  <w:style w:type="paragraph" w:styleId="8">
    <w:name w:val="heading 8"/>
    <w:basedOn w:val="a"/>
    <w:next w:val="a"/>
    <w:link w:val="80"/>
    <w:uiPriority w:val="9"/>
    <w:semiHidden/>
    <w:unhideWhenUsed/>
    <w:qFormat/>
    <w:locked/>
    <w:rsid w:val="008233D2"/>
    <w:pPr>
      <w:spacing w:before="240" w:after="60"/>
      <w:outlineLvl w:val="7"/>
    </w:pPr>
    <w:rPr>
      <w:rFonts w:cs="Times New Roman"/>
      <w:i/>
      <w:iCs/>
    </w:rPr>
  </w:style>
  <w:style w:type="paragraph" w:styleId="9">
    <w:name w:val="heading 9"/>
    <w:basedOn w:val="a"/>
    <w:next w:val="a"/>
    <w:link w:val="90"/>
    <w:uiPriority w:val="9"/>
    <w:semiHidden/>
    <w:unhideWhenUsed/>
    <w:qFormat/>
    <w:locked/>
    <w:rsid w:val="008233D2"/>
    <w:pPr>
      <w:spacing w:before="240" w:after="60"/>
      <w:outlineLvl w:val="8"/>
    </w:pPr>
    <w:rPr>
      <w:rFonts w:ascii="Cambria" w:hAnsi="Cambria"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23486A"/>
    <w:rPr>
      <w:rFonts w:ascii="Tahoma" w:hAnsi="Tahoma" w:cs="Times New Roman"/>
      <w:sz w:val="16"/>
      <w:szCs w:val="16"/>
    </w:rPr>
  </w:style>
  <w:style w:type="character" w:customStyle="1" w:styleId="a4">
    <w:name w:val="Текст выноски Знак"/>
    <w:link w:val="a3"/>
    <w:uiPriority w:val="99"/>
    <w:semiHidden/>
    <w:locked/>
    <w:rsid w:val="0023486A"/>
    <w:rPr>
      <w:rFonts w:ascii="Tahoma" w:hAnsi="Tahoma" w:cs="Tahoma"/>
      <w:sz w:val="16"/>
      <w:szCs w:val="16"/>
    </w:rPr>
  </w:style>
  <w:style w:type="character" w:customStyle="1" w:styleId="10">
    <w:name w:val="Заголовок 1 Знак"/>
    <w:link w:val="1"/>
    <w:uiPriority w:val="9"/>
    <w:rsid w:val="008233D2"/>
    <w:rPr>
      <w:rFonts w:ascii="Cambria" w:eastAsia="Times New Roman" w:hAnsi="Cambria"/>
      <w:b/>
      <w:bCs/>
      <w:kern w:val="32"/>
      <w:sz w:val="32"/>
      <w:szCs w:val="32"/>
    </w:rPr>
  </w:style>
  <w:style w:type="character" w:customStyle="1" w:styleId="20">
    <w:name w:val="Заголовок 2 Знак"/>
    <w:link w:val="2"/>
    <w:uiPriority w:val="9"/>
    <w:semiHidden/>
    <w:rsid w:val="008233D2"/>
    <w:rPr>
      <w:rFonts w:ascii="Cambria" w:eastAsia="Times New Roman" w:hAnsi="Cambria"/>
      <w:b/>
      <w:bCs/>
      <w:i/>
      <w:iCs/>
      <w:sz w:val="28"/>
      <w:szCs w:val="28"/>
    </w:rPr>
  </w:style>
  <w:style w:type="character" w:customStyle="1" w:styleId="30">
    <w:name w:val="Заголовок 3 Знак"/>
    <w:link w:val="3"/>
    <w:uiPriority w:val="9"/>
    <w:semiHidden/>
    <w:rsid w:val="008233D2"/>
    <w:rPr>
      <w:rFonts w:ascii="Cambria" w:eastAsia="Times New Roman" w:hAnsi="Cambria"/>
      <w:b/>
      <w:bCs/>
      <w:sz w:val="26"/>
      <w:szCs w:val="26"/>
    </w:rPr>
  </w:style>
  <w:style w:type="character" w:customStyle="1" w:styleId="40">
    <w:name w:val="Заголовок 4 Знак"/>
    <w:link w:val="4"/>
    <w:uiPriority w:val="9"/>
    <w:semiHidden/>
    <w:rsid w:val="008233D2"/>
    <w:rPr>
      <w:b/>
      <w:bCs/>
      <w:sz w:val="28"/>
      <w:szCs w:val="28"/>
    </w:rPr>
  </w:style>
  <w:style w:type="character" w:customStyle="1" w:styleId="50">
    <w:name w:val="Заголовок 5 Знак"/>
    <w:link w:val="5"/>
    <w:uiPriority w:val="9"/>
    <w:semiHidden/>
    <w:rsid w:val="008233D2"/>
    <w:rPr>
      <w:b/>
      <w:bCs/>
      <w:i/>
      <w:iCs/>
      <w:sz w:val="26"/>
      <w:szCs w:val="26"/>
    </w:rPr>
  </w:style>
  <w:style w:type="character" w:customStyle="1" w:styleId="60">
    <w:name w:val="Заголовок 6 Знак"/>
    <w:link w:val="6"/>
    <w:uiPriority w:val="9"/>
    <w:semiHidden/>
    <w:rsid w:val="008233D2"/>
    <w:rPr>
      <w:b/>
      <w:bCs/>
    </w:rPr>
  </w:style>
  <w:style w:type="character" w:customStyle="1" w:styleId="70">
    <w:name w:val="Заголовок 7 Знак"/>
    <w:link w:val="7"/>
    <w:uiPriority w:val="9"/>
    <w:semiHidden/>
    <w:rsid w:val="008233D2"/>
    <w:rPr>
      <w:sz w:val="24"/>
      <w:szCs w:val="24"/>
    </w:rPr>
  </w:style>
  <w:style w:type="character" w:customStyle="1" w:styleId="80">
    <w:name w:val="Заголовок 8 Знак"/>
    <w:link w:val="8"/>
    <w:uiPriority w:val="9"/>
    <w:semiHidden/>
    <w:rsid w:val="008233D2"/>
    <w:rPr>
      <w:i/>
      <w:iCs/>
      <w:sz w:val="24"/>
      <w:szCs w:val="24"/>
    </w:rPr>
  </w:style>
  <w:style w:type="character" w:customStyle="1" w:styleId="90">
    <w:name w:val="Заголовок 9 Знак"/>
    <w:link w:val="9"/>
    <w:uiPriority w:val="9"/>
    <w:semiHidden/>
    <w:rsid w:val="008233D2"/>
    <w:rPr>
      <w:rFonts w:ascii="Cambria" w:eastAsia="Times New Roman" w:hAnsi="Cambria"/>
    </w:rPr>
  </w:style>
  <w:style w:type="paragraph" w:styleId="a5">
    <w:name w:val="Title"/>
    <w:basedOn w:val="a"/>
    <w:next w:val="a"/>
    <w:link w:val="a6"/>
    <w:uiPriority w:val="10"/>
    <w:qFormat/>
    <w:locked/>
    <w:rsid w:val="008233D2"/>
    <w:pPr>
      <w:spacing w:before="240" w:after="60"/>
      <w:jc w:val="center"/>
      <w:outlineLvl w:val="0"/>
    </w:pPr>
    <w:rPr>
      <w:rFonts w:ascii="Cambria" w:hAnsi="Cambria" w:cs="Times New Roman"/>
      <w:b/>
      <w:bCs/>
      <w:kern w:val="28"/>
      <w:sz w:val="32"/>
      <w:szCs w:val="32"/>
    </w:rPr>
  </w:style>
  <w:style w:type="character" w:customStyle="1" w:styleId="a6">
    <w:name w:val="Заголовок Знак"/>
    <w:link w:val="a5"/>
    <w:uiPriority w:val="10"/>
    <w:rsid w:val="008233D2"/>
    <w:rPr>
      <w:rFonts w:ascii="Cambria" w:eastAsia="Times New Roman" w:hAnsi="Cambria"/>
      <w:b/>
      <w:bCs/>
      <w:kern w:val="28"/>
      <w:sz w:val="32"/>
      <w:szCs w:val="32"/>
    </w:rPr>
  </w:style>
  <w:style w:type="paragraph" w:styleId="a7">
    <w:name w:val="Subtitle"/>
    <w:basedOn w:val="a"/>
    <w:next w:val="a"/>
    <w:link w:val="a8"/>
    <w:uiPriority w:val="11"/>
    <w:qFormat/>
    <w:locked/>
    <w:rsid w:val="008233D2"/>
    <w:pPr>
      <w:spacing w:after="60"/>
      <w:jc w:val="center"/>
      <w:outlineLvl w:val="1"/>
    </w:pPr>
    <w:rPr>
      <w:rFonts w:ascii="Cambria" w:hAnsi="Cambria" w:cs="Times New Roman"/>
    </w:rPr>
  </w:style>
  <w:style w:type="character" w:customStyle="1" w:styleId="a8">
    <w:name w:val="Подзаголовок Знак"/>
    <w:link w:val="a7"/>
    <w:uiPriority w:val="11"/>
    <w:rsid w:val="008233D2"/>
    <w:rPr>
      <w:rFonts w:ascii="Cambria" w:eastAsia="Times New Roman" w:hAnsi="Cambria"/>
      <w:sz w:val="24"/>
      <w:szCs w:val="24"/>
    </w:rPr>
  </w:style>
  <w:style w:type="character" w:styleId="a9">
    <w:name w:val="Strong"/>
    <w:uiPriority w:val="22"/>
    <w:qFormat/>
    <w:locked/>
    <w:rsid w:val="008233D2"/>
    <w:rPr>
      <w:b/>
      <w:bCs/>
    </w:rPr>
  </w:style>
  <w:style w:type="character" w:styleId="aa">
    <w:name w:val="Emphasis"/>
    <w:uiPriority w:val="20"/>
    <w:qFormat/>
    <w:locked/>
    <w:rsid w:val="008233D2"/>
    <w:rPr>
      <w:rFonts w:ascii="Calibri" w:hAnsi="Calibri"/>
      <w:b/>
      <w:i/>
      <w:iCs/>
    </w:rPr>
  </w:style>
  <w:style w:type="paragraph" w:styleId="ab">
    <w:name w:val="No Spacing"/>
    <w:basedOn w:val="a"/>
    <w:uiPriority w:val="1"/>
    <w:qFormat/>
    <w:rsid w:val="008233D2"/>
    <w:rPr>
      <w:rFonts w:cs="Times New Roman"/>
      <w:szCs w:val="32"/>
    </w:rPr>
  </w:style>
  <w:style w:type="paragraph" w:styleId="ac">
    <w:name w:val="List Paragraph"/>
    <w:basedOn w:val="a"/>
    <w:uiPriority w:val="34"/>
    <w:qFormat/>
    <w:rsid w:val="008233D2"/>
    <w:pPr>
      <w:ind w:left="720"/>
      <w:contextualSpacing/>
    </w:pPr>
    <w:rPr>
      <w:rFonts w:cs="Times New Roman"/>
    </w:rPr>
  </w:style>
  <w:style w:type="paragraph" w:styleId="21">
    <w:name w:val="Quote"/>
    <w:basedOn w:val="a"/>
    <w:next w:val="a"/>
    <w:link w:val="22"/>
    <w:uiPriority w:val="29"/>
    <w:qFormat/>
    <w:rsid w:val="008233D2"/>
    <w:rPr>
      <w:rFonts w:cs="Times New Roman"/>
      <w:i/>
    </w:rPr>
  </w:style>
  <w:style w:type="character" w:customStyle="1" w:styleId="22">
    <w:name w:val="Цитата 2 Знак"/>
    <w:link w:val="21"/>
    <w:uiPriority w:val="29"/>
    <w:rsid w:val="008233D2"/>
    <w:rPr>
      <w:i/>
      <w:sz w:val="24"/>
      <w:szCs w:val="24"/>
    </w:rPr>
  </w:style>
  <w:style w:type="paragraph" w:styleId="ad">
    <w:name w:val="Intense Quote"/>
    <w:basedOn w:val="a"/>
    <w:next w:val="a"/>
    <w:link w:val="ae"/>
    <w:uiPriority w:val="30"/>
    <w:qFormat/>
    <w:rsid w:val="008233D2"/>
    <w:pPr>
      <w:ind w:left="720" w:right="720"/>
    </w:pPr>
    <w:rPr>
      <w:rFonts w:cs="Times New Roman"/>
      <w:b/>
      <w:i/>
      <w:szCs w:val="20"/>
    </w:rPr>
  </w:style>
  <w:style w:type="character" w:customStyle="1" w:styleId="ae">
    <w:name w:val="Выделенная цитата Знак"/>
    <w:link w:val="ad"/>
    <w:uiPriority w:val="30"/>
    <w:rsid w:val="008233D2"/>
    <w:rPr>
      <w:b/>
      <w:i/>
      <w:sz w:val="24"/>
    </w:rPr>
  </w:style>
  <w:style w:type="character" w:styleId="af">
    <w:name w:val="Subtle Emphasis"/>
    <w:uiPriority w:val="19"/>
    <w:qFormat/>
    <w:rsid w:val="008233D2"/>
    <w:rPr>
      <w:i/>
      <w:color w:val="5A5A5A"/>
    </w:rPr>
  </w:style>
  <w:style w:type="character" w:styleId="af0">
    <w:name w:val="Intense Emphasis"/>
    <w:uiPriority w:val="21"/>
    <w:qFormat/>
    <w:rsid w:val="008233D2"/>
    <w:rPr>
      <w:b/>
      <w:i/>
      <w:sz w:val="24"/>
      <w:szCs w:val="24"/>
      <w:u w:val="single"/>
    </w:rPr>
  </w:style>
  <w:style w:type="character" w:styleId="af1">
    <w:name w:val="Subtle Reference"/>
    <w:uiPriority w:val="31"/>
    <w:qFormat/>
    <w:rsid w:val="008233D2"/>
    <w:rPr>
      <w:sz w:val="24"/>
      <w:szCs w:val="24"/>
      <w:u w:val="single"/>
    </w:rPr>
  </w:style>
  <w:style w:type="character" w:styleId="af2">
    <w:name w:val="Intense Reference"/>
    <w:uiPriority w:val="32"/>
    <w:qFormat/>
    <w:rsid w:val="008233D2"/>
    <w:rPr>
      <w:b/>
      <w:sz w:val="24"/>
      <w:u w:val="single"/>
    </w:rPr>
  </w:style>
  <w:style w:type="character" w:styleId="af3">
    <w:name w:val="Book Title"/>
    <w:uiPriority w:val="33"/>
    <w:qFormat/>
    <w:rsid w:val="008233D2"/>
    <w:rPr>
      <w:rFonts w:ascii="Cambria" w:eastAsia="Times New Roman" w:hAnsi="Cambria"/>
      <w:b/>
      <w:i/>
      <w:sz w:val="24"/>
      <w:szCs w:val="24"/>
    </w:rPr>
  </w:style>
  <w:style w:type="paragraph" w:styleId="af4">
    <w:name w:val="TOC Heading"/>
    <w:basedOn w:val="1"/>
    <w:next w:val="a"/>
    <w:uiPriority w:val="39"/>
    <w:semiHidden/>
    <w:unhideWhenUsed/>
    <w:qFormat/>
    <w:rsid w:val="008233D2"/>
    <w:pPr>
      <w:outlineLvl w:val="9"/>
    </w:pPr>
  </w:style>
  <w:style w:type="character" w:styleId="af5">
    <w:name w:val="Hyperlink"/>
    <w:uiPriority w:val="99"/>
    <w:unhideWhenUsed/>
    <w:rsid w:val="006725DD"/>
    <w:rPr>
      <w:color w:val="0563C1"/>
      <w:u w:val="single"/>
    </w:rPr>
  </w:style>
  <w:style w:type="character" w:customStyle="1" w:styleId="11">
    <w:name w:val="Упомянуть1"/>
    <w:uiPriority w:val="99"/>
    <w:semiHidden/>
    <w:unhideWhenUsed/>
    <w:rsid w:val="006725DD"/>
    <w:rPr>
      <w:color w:val="2B579A"/>
      <w:shd w:val="clear" w:color="auto" w:fill="E6E6E6"/>
    </w:rPr>
  </w:style>
  <w:style w:type="table" w:styleId="af6">
    <w:name w:val="Table Grid"/>
    <w:basedOn w:val="a1"/>
    <w:locked/>
    <w:rsid w:val="00BA2C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B70185"/>
    <w:pPr>
      <w:widowControl w:val="0"/>
      <w:autoSpaceDE w:val="0"/>
      <w:autoSpaceDN w:val="0"/>
    </w:pPr>
    <w:rPr>
      <w:rFonts w:cs="Calibri"/>
      <w:sz w:val="22"/>
    </w:rPr>
  </w:style>
  <w:style w:type="paragraph" w:customStyle="1" w:styleId="ConsPlusNonformat">
    <w:name w:val="ConsPlusNonformat"/>
    <w:rsid w:val="00B70185"/>
    <w:pPr>
      <w:widowControl w:val="0"/>
      <w:autoSpaceDE w:val="0"/>
      <w:autoSpaceDN w:val="0"/>
    </w:pPr>
    <w:rPr>
      <w:rFonts w:ascii="Courier New" w:hAnsi="Courier New" w:cs="Courier New"/>
    </w:rPr>
  </w:style>
  <w:style w:type="paragraph" w:styleId="af7">
    <w:name w:val="header"/>
    <w:basedOn w:val="a"/>
    <w:link w:val="af8"/>
    <w:uiPriority w:val="99"/>
    <w:unhideWhenUsed/>
    <w:rsid w:val="00552D84"/>
    <w:pPr>
      <w:tabs>
        <w:tab w:val="center" w:pos="4677"/>
        <w:tab w:val="right" w:pos="9355"/>
      </w:tabs>
    </w:pPr>
    <w:rPr>
      <w:rFonts w:cs="Times New Roman"/>
    </w:rPr>
  </w:style>
  <w:style w:type="character" w:customStyle="1" w:styleId="af8">
    <w:name w:val="Верхний колонтитул Знак"/>
    <w:link w:val="af7"/>
    <w:uiPriority w:val="99"/>
    <w:rsid w:val="00552D84"/>
    <w:rPr>
      <w:rFonts w:cs="Calibri"/>
      <w:sz w:val="24"/>
      <w:szCs w:val="24"/>
    </w:rPr>
  </w:style>
  <w:style w:type="paragraph" w:styleId="af9">
    <w:name w:val="footer"/>
    <w:basedOn w:val="a"/>
    <w:link w:val="afa"/>
    <w:uiPriority w:val="99"/>
    <w:unhideWhenUsed/>
    <w:rsid w:val="00552D84"/>
    <w:pPr>
      <w:tabs>
        <w:tab w:val="center" w:pos="4677"/>
        <w:tab w:val="right" w:pos="9355"/>
      </w:tabs>
    </w:pPr>
    <w:rPr>
      <w:rFonts w:cs="Times New Roman"/>
    </w:rPr>
  </w:style>
  <w:style w:type="character" w:customStyle="1" w:styleId="afa">
    <w:name w:val="Нижний колонтитул Знак"/>
    <w:link w:val="af9"/>
    <w:uiPriority w:val="99"/>
    <w:rsid w:val="00552D84"/>
    <w:rPr>
      <w:rFonts w:cs="Calibri"/>
      <w:sz w:val="24"/>
      <w:szCs w:val="24"/>
    </w:rPr>
  </w:style>
  <w:style w:type="paragraph" w:styleId="afb">
    <w:name w:val="Normal (Web)"/>
    <w:basedOn w:val="a"/>
    <w:rsid w:val="00F547C2"/>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31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D6A7D90AD20A229C91BCC80306B7C73EA2255CB6634929FE665F1EE4DB4D9D3805364AF7D5565FA9FA042F9070C2930AF7D69378622DCD4F83F07BEpC51J" TargetMode="External"/><Relationship Id="rId3" Type="http://schemas.openxmlformats.org/officeDocument/2006/relationships/settings" Target="settings.xml"/><Relationship Id="rId7" Type="http://schemas.openxmlformats.org/officeDocument/2006/relationships/hyperlink" Target="http://www.consultant.ru/document/cons_doc_LAW_37905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3D6A7D90AD20A229C91BD28D2607227AE22C02C367329FCBB238F7B912E4DF86C01362FA3E1168FA98A911A941527060E3366434903EDCD4pE57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7</Pages>
  <Words>3844</Words>
  <Characters>21911</Characters>
  <Application>Microsoft Office Word</Application>
  <DocSecurity>0</DocSecurity>
  <Lines>182</Lines>
  <Paragraphs>51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25704</CharactersWithSpaces>
  <SharedDoc>false</SharedDoc>
  <HLinks>
    <vt:vector size="12" baseType="variant">
      <vt:variant>
        <vt:i4>3473520</vt:i4>
      </vt:variant>
      <vt:variant>
        <vt:i4>3</vt:i4>
      </vt:variant>
      <vt:variant>
        <vt:i4>0</vt:i4>
      </vt:variant>
      <vt:variant>
        <vt:i4>5</vt:i4>
      </vt:variant>
      <vt:variant>
        <vt:lpwstr/>
      </vt:variant>
      <vt:variant>
        <vt:lpwstr>P57</vt:lpwstr>
      </vt:variant>
      <vt:variant>
        <vt:i4>327750</vt:i4>
      </vt:variant>
      <vt:variant>
        <vt:i4>0</vt:i4>
      </vt:variant>
      <vt:variant>
        <vt:i4>0</vt:i4>
      </vt:variant>
      <vt:variant>
        <vt:i4>5</vt:i4>
      </vt:variant>
      <vt:variant>
        <vt:lpwstr/>
      </vt:variant>
      <vt:variant>
        <vt:lpwstr>P560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Евгений Гридчин</cp:lastModifiedBy>
  <cp:revision>4</cp:revision>
  <cp:lastPrinted>2022-11-24T09:27:00Z</cp:lastPrinted>
  <dcterms:created xsi:type="dcterms:W3CDTF">2022-11-29T02:35:00Z</dcterms:created>
  <dcterms:modified xsi:type="dcterms:W3CDTF">2022-12-01T02:57:00Z</dcterms:modified>
</cp:coreProperties>
</file>