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A9" w:rsidRDefault="0008408F" w:rsidP="009A5F7D">
      <w:pPr>
        <w:jc w:val="right"/>
        <w:rPr>
          <w:sz w:val="28"/>
          <w:szCs w:val="28"/>
        </w:rPr>
      </w:pPr>
      <w:r w:rsidRPr="0008408F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08408F" w:rsidRDefault="0008408F" w:rsidP="009A5F7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8408F" w:rsidRDefault="0008408F" w:rsidP="009A5F7D">
      <w:pPr>
        <w:jc w:val="right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</w:p>
    <w:p w:rsidR="0008408F" w:rsidRPr="008F02EB" w:rsidRDefault="0049156A" w:rsidP="009A5F7D">
      <w:pPr>
        <w:jc w:val="right"/>
        <w:rPr>
          <w:sz w:val="28"/>
          <w:szCs w:val="28"/>
          <w:lang w:val="en-US"/>
        </w:rPr>
      </w:pPr>
      <w:r w:rsidRPr="0049156A">
        <w:rPr>
          <w:sz w:val="28"/>
          <w:szCs w:val="28"/>
        </w:rPr>
        <w:t>о</w:t>
      </w:r>
      <w:r w:rsidR="008D225D">
        <w:rPr>
          <w:sz w:val="28"/>
          <w:szCs w:val="28"/>
        </w:rPr>
        <w:t>т 0</w:t>
      </w:r>
      <w:r w:rsidR="008D225D" w:rsidRPr="008D225D">
        <w:rPr>
          <w:sz w:val="28"/>
          <w:szCs w:val="28"/>
        </w:rPr>
        <w:t>1</w:t>
      </w:r>
      <w:r w:rsidR="008D225D">
        <w:rPr>
          <w:sz w:val="28"/>
          <w:szCs w:val="28"/>
        </w:rPr>
        <w:t>.0</w:t>
      </w:r>
      <w:r w:rsidR="008D225D" w:rsidRPr="008D225D">
        <w:rPr>
          <w:sz w:val="28"/>
          <w:szCs w:val="28"/>
        </w:rPr>
        <w:t>6</w:t>
      </w:r>
      <w:r w:rsidR="008D225D">
        <w:rPr>
          <w:sz w:val="28"/>
          <w:szCs w:val="28"/>
        </w:rPr>
        <w:t>.201</w:t>
      </w:r>
      <w:r w:rsidR="008D225D" w:rsidRPr="008D225D">
        <w:rPr>
          <w:sz w:val="28"/>
          <w:szCs w:val="28"/>
        </w:rPr>
        <w:t>6</w:t>
      </w:r>
      <w:r w:rsidR="008D225D">
        <w:rPr>
          <w:sz w:val="28"/>
          <w:szCs w:val="28"/>
        </w:rPr>
        <w:t xml:space="preserve"> № </w:t>
      </w:r>
      <w:r w:rsidR="008F02EB">
        <w:rPr>
          <w:sz w:val="28"/>
          <w:szCs w:val="28"/>
          <w:lang w:val="en-US"/>
        </w:rPr>
        <w:t>369</w:t>
      </w:r>
    </w:p>
    <w:p w:rsidR="00395477" w:rsidRDefault="00395477" w:rsidP="009A5F7D">
      <w:pPr>
        <w:jc w:val="right"/>
        <w:rPr>
          <w:sz w:val="28"/>
          <w:szCs w:val="28"/>
        </w:rPr>
      </w:pPr>
    </w:p>
    <w:p w:rsidR="00395477" w:rsidRPr="0008408F" w:rsidRDefault="00395477" w:rsidP="009A5F7D">
      <w:pPr>
        <w:jc w:val="right"/>
        <w:rPr>
          <w:sz w:val="28"/>
          <w:szCs w:val="28"/>
        </w:rPr>
      </w:pPr>
    </w:p>
    <w:p w:rsidR="00933C9C" w:rsidRDefault="009A5F7D" w:rsidP="009A5F7D">
      <w:pPr>
        <w:jc w:val="center"/>
        <w:rPr>
          <w:b/>
          <w:sz w:val="28"/>
          <w:szCs w:val="28"/>
        </w:rPr>
      </w:pPr>
      <w:r w:rsidRPr="0008408F">
        <w:rPr>
          <w:b/>
          <w:sz w:val="28"/>
          <w:szCs w:val="28"/>
        </w:rPr>
        <w:t>План мероприятий</w:t>
      </w:r>
      <w:r w:rsidR="0008408F" w:rsidRPr="0008408F">
        <w:rPr>
          <w:b/>
          <w:sz w:val="28"/>
          <w:szCs w:val="28"/>
        </w:rPr>
        <w:t xml:space="preserve"> </w:t>
      </w:r>
    </w:p>
    <w:p w:rsidR="009A5F7D" w:rsidRPr="0008408F" w:rsidRDefault="0008408F" w:rsidP="009A5F7D">
      <w:pPr>
        <w:jc w:val="center"/>
        <w:rPr>
          <w:b/>
          <w:sz w:val="28"/>
          <w:szCs w:val="28"/>
        </w:rPr>
      </w:pPr>
      <w:r w:rsidRPr="0008408F">
        <w:rPr>
          <w:b/>
          <w:sz w:val="28"/>
          <w:szCs w:val="28"/>
        </w:rPr>
        <w:t>(«дорожная карта») по повышению значений показателей доступности для инвалидов объектов и услуг</w:t>
      </w:r>
      <w:r w:rsidR="0049156A">
        <w:rPr>
          <w:b/>
          <w:sz w:val="28"/>
          <w:szCs w:val="28"/>
        </w:rPr>
        <w:t xml:space="preserve"> Чулымского района Новосибирской области</w:t>
      </w:r>
      <w:r w:rsidRPr="0008408F">
        <w:rPr>
          <w:b/>
          <w:sz w:val="28"/>
          <w:szCs w:val="28"/>
        </w:rPr>
        <w:t>.</w:t>
      </w:r>
    </w:p>
    <w:p w:rsidR="0008408F" w:rsidRDefault="0008408F" w:rsidP="009A5F7D">
      <w:pPr>
        <w:jc w:val="center"/>
        <w:rPr>
          <w:b/>
          <w:sz w:val="28"/>
          <w:szCs w:val="28"/>
        </w:rPr>
      </w:pPr>
    </w:p>
    <w:p w:rsidR="0008408F" w:rsidRDefault="0008408F" w:rsidP="009A5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</w:p>
    <w:p w:rsidR="0008408F" w:rsidRPr="00933C9C" w:rsidRDefault="0008408F" w:rsidP="009A5F7D">
      <w:pPr>
        <w:jc w:val="center"/>
        <w:rPr>
          <w:b/>
          <w:sz w:val="28"/>
          <w:szCs w:val="28"/>
        </w:rPr>
      </w:pPr>
    </w:p>
    <w:p w:rsidR="0010280B" w:rsidRPr="009A5F7D" w:rsidRDefault="009A5F7D" w:rsidP="003E55EC">
      <w:pPr>
        <w:jc w:val="center"/>
        <w:rPr>
          <w:b/>
          <w:sz w:val="28"/>
          <w:szCs w:val="28"/>
        </w:rPr>
      </w:pPr>
      <w:r w:rsidRPr="009A5F7D">
        <w:rPr>
          <w:b/>
          <w:sz w:val="28"/>
          <w:szCs w:val="28"/>
        </w:rPr>
        <w:t xml:space="preserve">Обоснование целей обеспечения доступности для инвалидов объектов и услуг, а также мероприятий по их </w:t>
      </w:r>
      <w:r w:rsidR="0008408F">
        <w:rPr>
          <w:b/>
          <w:sz w:val="28"/>
          <w:szCs w:val="28"/>
        </w:rPr>
        <w:t>достижению</w:t>
      </w:r>
    </w:p>
    <w:p w:rsidR="00EB0B1F" w:rsidRPr="009A5F7D" w:rsidRDefault="00EB0B1F" w:rsidP="003E55EC">
      <w:pPr>
        <w:jc w:val="center"/>
        <w:rPr>
          <w:b/>
          <w:sz w:val="28"/>
          <w:szCs w:val="28"/>
        </w:rPr>
      </w:pPr>
    </w:p>
    <w:p w:rsidR="00AE3BED" w:rsidRPr="004C3CBC" w:rsidRDefault="00B24AE6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/>
          <w:color w:val="4B4B4B"/>
          <w:sz w:val="28"/>
          <w:szCs w:val="28"/>
        </w:rPr>
      </w:pPr>
      <w:r w:rsidRPr="004C3CBC">
        <w:rPr>
          <w:b/>
          <w:color w:val="4B4B4B"/>
          <w:sz w:val="28"/>
          <w:szCs w:val="28"/>
        </w:rPr>
        <w:t xml:space="preserve">В </w:t>
      </w:r>
      <w:proofErr w:type="spellStart"/>
      <w:r w:rsidRPr="004C3CBC">
        <w:rPr>
          <w:b/>
          <w:color w:val="4B4B4B"/>
          <w:sz w:val="28"/>
          <w:szCs w:val="28"/>
        </w:rPr>
        <w:t>Чулымском</w:t>
      </w:r>
      <w:proofErr w:type="spellEnd"/>
      <w:r w:rsidRPr="004C3CBC">
        <w:rPr>
          <w:b/>
          <w:color w:val="4B4B4B"/>
          <w:sz w:val="28"/>
          <w:szCs w:val="28"/>
        </w:rPr>
        <w:t xml:space="preserve"> районе проживает 1</w:t>
      </w:r>
      <w:r w:rsidR="004C3CBC" w:rsidRPr="004C3CBC">
        <w:rPr>
          <w:b/>
          <w:color w:val="4B4B4B"/>
          <w:sz w:val="28"/>
          <w:szCs w:val="28"/>
        </w:rPr>
        <w:t>607</w:t>
      </w:r>
      <w:r w:rsidRPr="004C3CBC">
        <w:rPr>
          <w:b/>
          <w:color w:val="4B4B4B"/>
          <w:sz w:val="28"/>
          <w:szCs w:val="28"/>
        </w:rPr>
        <w:t xml:space="preserve"> инвалид</w:t>
      </w:r>
      <w:r w:rsidR="004C3CBC" w:rsidRPr="004C3CBC">
        <w:rPr>
          <w:b/>
          <w:color w:val="4B4B4B"/>
          <w:sz w:val="28"/>
          <w:szCs w:val="28"/>
        </w:rPr>
        <w:t>ов.</w:t>
      </w:r>
      <w:r w:rsidR="0014182E" w:rsidRPr="004C3CBC">
        <w:rPr>
          <w:b/>
          <w:color w:val="4B4B4B"/>
          <w:sz w:val="28"/>
          <w:szCs w:val="28"/>
        </w:rPr>
        <w:t xml:space="preserve"> Из </w:t>
      </w:r>
      <w:r w:rsidRPr="004C3CBC">
        <w:rPr>
          <w:b/>
          <w:color w:val="4B4B4B"/>
          <w:sz w:val="28"/>
          <w:szCs w:val="28"/>
        </w:rPr>
        <w:t>них 5</w:t>
      </w:r>
      <w:r w:rsidR="004C3CBC" w:rsidRPr="004C3CBC">
        <w:rPr>
          <w:b/>
          <w:color w:val="4B4B4B"/>
          <w:sz w:val="28"/>
          <w:szCs w:val="28"/>
        </w:rPr>
        <w:t>9</w:t>
      </w:r>
      <w:r w:rsidRPr="004C3CBC">
        <w:rPr>
          <w:b/>
          <w:color w:val="4B4B4B"/>
          <w:sz w:val="28"/>
          <w:szCs w:val="28"/>
        </w:rPr>
        <w:t xml:space="preserve"> – дет</w:t>
      </w:r>
      <w:r w:rsidR="004C3CBC" w:rsidRPr="004C3CBC">
        <w:rPr>
          <w:b/>
          <w:color w:val="4B4B4B"/>
          <w:sz w:val="28"/>
          <w:szCs w:val="28"/>
        </w:rPr>
        <w:t>и</w:t>
      </w:r>
      <w:r w:rsidRPr="004C3CBC">
        <w:rPr>
          <w:b/>
          <w:color w:val="4B4B4B"/>
          <w:sz w:val="28"/>
          <w:szCs w:val="28"/>
        </w:rPr>
        <w:t>-инвалид</w:t>
      </w:r>
      <w:r w:rsidR="004C3CBC" w:rsidRPr="004C3CBC">
        <w:rPr>
          <w:b/>
          <w:color w:val="4B4B4B"/>
          <w:sz w:val="28"/>
          <w:szCs w:val="28"/>
        </w:rPr>
        <w:t>ы</w:t>
      </w:r>
      <w:r w:rsidRPr="004C3CBC">
        <w:rPr>
          <w:b/>
          <w:color w:val="4B4B4B"/>
          <w:sz w:val="28"/>
          <w:szCs w:val="28"/>
        </w:rPr>
        <w:t>. Инвалидов-колясочников – 4</w:t>
      </w:r>
      <w:r w:rsidR="004C3CBC" w:rsidRPr="004C3CBC">
        <w:rPr>
          <w:b/>
          <w:color w:val="4B4B4B"/>
          <w:sz w:val="28"/>
          <w:szCs w:val="28"/>
        </w:rPr>
        <w:t>8</w:t>
      </w:r>
      <w:r w:rsidRPr="004C3CBC">
        <w:rPr>
          <w:b/>
          <w:color w:val="4B4B4B"/>
          <w:sz w:val="28"/>
          <w:szCs w:val="28"/>
        </w:rPr>
        <w:t xml:space="preserve"> взрослых и один ребенок. По зрению – </w:t>
      </w:r>
      <w:r w:rsidR="004C3CBC" w:rsidRPr="004C3CBC">
        <w:rPr>
          <w:b/>
          <w:color w:val="4B4B4B"/>
          <w:sz w:val="28"/>
          <w:szCs w:val="28"/>
        </w:rPr>
        <w:t>50 ин</w:t>
      </w:r>
      <w:r w:rsidRPr="004C3CBC">
        <w:rPr>
          <w:b/>
          <w:color w:val="4B4B4B"/>
          <w:sz w:val="28"/>
          <w:szCs w:val="28"/>
        </w:rPr>
        <w:t xml:space="preserve">валидов, из них 3 детей. По слуху </w:t>
      </w:r>
      <w:r w:rsidR="00370F78" w:rsidRPr="004C3CBC">
        <w:rPr>
          <w:b/>
          <w:color w:val="4B4B4B"/>
          <w:sz w:val="28"/>
          <w:szCs w:val="28"/>
        </w:rPr>
        <w:t>–</w:t>
      </w:r>
      <w:r w:rsidRPr="004C3CBC">
        <w:rPr>
          <w:b/>
          <w:color w:val="4B4B4B"/>
          <w:sz w:val="28"/>
          <w:szCs w:val="28"/>
        </w:rPr>
        <w:t xml:space="preserve"> взрослых</w:t>
      </w:r>
      <w:r w:rsidR="00370F78" w:rsidRPr="004C3CBC">
        <w:rPr>
          <w:b/>
          <w:color w:val="4B4B4B"/>
          <w:sz w:val="28"/>
          <w:szCs w:val="28"/>
        </w:rPr>
        <w:t xml:space="preserve"> 1</w:t>
      </w:r>
      <w:r w:rsidR="004C3CBC" w:rsidRPr="004C3CBC">
        <w:rPr>
          <w:b/>
          <w:color w:val="4B4B4B"/>
          <w:sz w:val="28"/>
          <w:szCs w:val="28"/>
        </w:rPr>
        <w:t>7</w:t>
      </w:r>
      <w:r w:rsidRPr="004C3CBC">
        <w:rPr>
          <w:b/>
          <w:color w:val="4B4B4B"/>
          <w:sz w:val="28"/>
          <w:szCs w:val="28"/>
        </w:rPr>
        <w:t xml:space="preserve"> </w:t>
      </w:r>
      <w:r w:rsidR="00370F78" w:rsidRPr="004C3CBC">
        <w:rPr>
          <w:b/>
          <w:color w:val="4B4B4B"/>
          <w:sz w:val="28"/>
          <w:szCs w:val="28"/>
        </w:rPr>
        <w:t xml:space="preserve">человек, </w:t>
      </w:r>
      <w:r w:rsidRPr="004C3CBC">
        <w:rPr>
          <w:b/>
          <w:color w:val="4B4B4B"/>
          <w:sz w:val="28"/>
          <w:szCs w:val="28"/>
        </w:rPr>
        <w:t>3 детей</w:t>
      </w:r>
      <w:r w:rsidR="00370F78" w:rsidRPr="004C3CBC">
        <w:rPr>
          <w:b/>
          <w:color w:val="4B4B4B"/>
          <w:sz w:val="28"/>
          <w:szCs w:val="28"/>
        </w:rPr>
        <w:t xml:space="preserve">. </w:t>
      </w:r>
    </w:p>
    <w:p w:rsidR="00AE3BED" w:rsidRDefault="00370F78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color w:val="4B4B4B"/>
          <w:sz w:val="28"/>
          <w:szCs w:val="28"/>
        </w:rPr>
        <w:t>Социальные службы Чулымского района располагаются в четырех зданиях. Отдел пособий и социальных выплат Чулымского района, отдел организации социального обслуживания,  отдел опеки и попечительства комиссия по делам несовершеннолетних и защите их прав администрации Чулымского района расположены на первом этаже в здании администрации г. Чулыма. Доступ в здание для инвалидов обеспечен. Дверные проемы достаточно широкие</w:t>
      </w:r>
      <w:r w:rsidR="00AE3BED">
        <w:rPr>
          <w:color w:val="4B4B4B"/>
          <w:sz w:val="28"/>
          <w:szCs w:val="28"/>
        </w:rPr>
        <w:t xml:space="preserve">, в здании имеется пандус, но нет поручней, недостаточно освещены пути следования, не </w:t>
      </w:r>
      <w:r w:rsidR="00AE3BED" w:rsidRPr="00EB0B1F">
        <w:rPr>
          <w:sz w:val="28"/>
          <w:szCs w:val="28"/>
        </w:rPr>
        <w:t>оборудованы санитарно - гигиенические комнаты.</w:t>
      </w:r>
      <w:r w:rsidR="00AE3BED">
        <w:rPr>
          <w:sz w:val="28"/>
          <w:szCs w:val="28"/>
        </w:rPr>
        <w:t xml:space="preserve"> </w:t>
      </w:r>
    </w:p>
    <w:p w:rsidR="00342A7E" w:rsidRDefault="00AE3BED" w:rsidP="004C2986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 расположено в отдельно стоящем здании. Входная группа оборудована пандусом с поручнями, ширина дверных проемов позволяет свободно проходить инвалидным коляскам, но в здании нет поручней, не оборудована санитарно-гигиеническая комната</w:t>
      </w:r>
      <w:r w:rsidR="004C2986">
        <w:rPr>
          <w:sz w:val="28"/>
          <w:szCs w:val="28"/>
        </w:rPr>
        <w:t xml:space="preserve">. </w:t>
      </w:r>
      <w:r w:rsidR="00660D33" w:rsidRPr="00660D33">
        <w:rPr>
          <w:sz w:val="28"/>
          <w:szCs w:val="28"/>
        </w:rPr>
        <w:t>П</w:t>
      </w:r>
      <w:r w:rsidR="00660D33">
        <w:rPr>
          <w:sz w:val="28"/>
          <w:szCs w:val="28"/>
        </w:rPr>
        <w:t xml:space="preserve">о мере поступления финансирования объект будет обустраиваться. </w:t>
      </w:r>
    </w:p>
    <w:p w:rsidR="004C2986" w:rsidRDefault="004C2986" w:rsidP="004C2986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 учреждения – отделение милосердия оборудовано пандусом, широкие входные и межкомнатные двери, коридоры оборудованы поручнями, </w:t>
      </w:r>
      <w:r w:rsidRPr="00EB0B1F">
        <w:rPr>
          <w:sz w:val="28"/>
          <w:szCs w:val="28"/>
        </w:rPr>
        <w:t>са</w:t>
      </w:r>
      <w:r>
        <w:rPr>
          <w:sz w:val="28"/>
          <w:szCs w:val="28"/>
        </w:rPr>
        <w:t>нитарно - гигиенические комнаты соответствуют требованиям.</w:t>
      </w:r>
    </w:p>
    <w:p w:rsidR="0014182E" w:rsidRDefault="004C2986" w:rsidP="00342A7E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2A7E">
        <w:rPr>
          <w:sz w:val="28"/>
          <w:szCs w:val="28"/>
        </w:rPr>
        <w:t xml:space="preserve">Филиал учреждения – отделение реабилитации несовершеннолетних </w:t>
      </w:r>
      <w:r>
        <w:rPr>
          <w:sz w:val="28"/>
          <w:szCs w:val="28"/>
        </w:rPr>
        <w:t xml:space="preserve">располагается в типовом здании бывшего детского сада. Здание не приспособлено для передвижения инвалидов-колясочников, т.к. очень узкие коридоры. </w:t>
      </w:r>
      <w:r w:rsidR="002E3987">
        <w:rPr>
          <w:sz w:val="28"/>
          <w:szCs w:val="28"/>
        </w:rPr>
        <w:t>Расширить их не представляется возможным.</w:t>
      </w:r>
      <w:r>
        <w:rPr>
          <w:sz w:val="28"/>
          <w:szCs w:val="28"/>
        </w:rPr>
        <w:t xml:space="preserve"> </w:t>
      </w:r>
    </w:p>
    <w:p w:rsidR="00AB6075" w:rsidRDefault="00414670" w:rsidP="002E3987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п. 21 ст. 8 Федерального Закона от 28.12.2013 № 442-ФЗ «Об основах социального обслуживания граждан в Российской Федерации»</w:t>
      </w:r>
      <w:r w:rsidR="00AB6075">
        <w:rPr>
          <w:sz w:val="28"/>
          <w:szCs w:val="28"/>
        </w:rPr>
        <w:t xml:space="preserve"> введен контроль качества предоставления социальных услуг</w:t>
      </w:r>
      <w:r>
        <w:rPr>
          <w:sz w:val="28"/>
          <w:szCs w:val="28"/>
        </w:rPr>
        <w:t>. Проводится опрос</w:t>
      </w:r>
      <w:r w:rsidR="00805E01">
        <w:rPr>
          <w:sz w:val="28"/>
          <w:szCs w:val="28"/>
        </w:rPr>
        <w:t xml:space="preserve"> среди получателей социальных услуг об удовлетворенности качеством и доступностью получаемых ими услуг. Это влияет на повышение качества оказываемых услуг инвалидам, детям-инвалидам. Позволяет отследить удовлетворенность качеством и доступностью социальных услуг среди получателей услуг, быстро реагировать на их замечания и пожелания.</w:t>
      </w:r>
    </w:p>
    <w:p w:rsidR="00CB0798" w:rsidRDefault="00CB0798" w:rsidP="002E3987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повышения качества предоставления услуг инвалидам специалистами и работниками учреждений района планируется организация работы по повышению профессионального уровня работников (обучающие семинары, совещания, лекции, инструктажи) оказывающих услуги инвалидам общего заболевания, детям с ОВЗ и детям-инвалидам</w:t>
      </w:r>
      <w:r w:rsidR="008105AD">
        <w:rPr>
          <w:sz w:val="28"/>
          <w:szCs w:val="28"/>
        </w:rPr>
        <w:t>.</w:t>
      </w:r>
    </w:p>
    <w:p w:rsidR="00805E01" w:rsidRDefault="00805E01" w:rsidP="002E3987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индивидуального учета социальных проблем каждого инвалида, для организации планирования и эффективной реализации государственной</w:t>
      </w:r>
      <w:r w:rsidR="00CB0798">
        <w:rPr>
          <w:sz w:val="28"/>
          <w:szCs w:val="28"/>
        </w:rPr>
        <w:t xml:space="preserve"> политики по организации реабилитации и социальной защиты инвалидов МБУ «КЦСОН Чулымского района НСО» ведет регистр получателей социальных услуг, банк данных об инвалидах по направлениям.</w:t>
      </w:r>
    </w:p>
    <w:p w:rsidR="008105AD" w:rsidRDefault="008105AD" w:rsidP="002E3987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привлечения внимания к проблемам инвалидов, для предоставления возможности общения и новых знакомств в районе необходимо больше проводить различных мероприятий, встреч, круглых столов, творческих фестивалей, спортивных мероприятий. Все это будет влиять на увеличение доли граждан, удовлетворенных качеством предоставления услуг.</w:t>
      </w:r>
    </w:p>
    <w:p w:rsidR="00EB0B1F" w:rsidRDefault="00EB0B1F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4B4B4B"/>
          <w:sz w:val="28"/>
          <w:szCs w:val="28"/>
        </w:rPr>
      </w:pPr>
      <w:r w:rsidRPr="00397378">
        <w:rPr>
          <w:color w:val="4B4B4B"/>
          <w:sz w:val="28"/>
          <w:szCs w:val="28"/>
        </w:rPr>
        <w:t xml:space="preserve">Главная задача </w:t>
      </w:r>
      <w:r>
        <w:rPr>
          <w:color w:val="4B4B4B"/>
          <w:sz w:val="28"/>
          <w:szCs w:val="28"/>
        </w:rPr>
        <w:t xml:space="preserve">образовательных организаций района - </w:t>
      </w:r>
      <w:r w:rsidRPr="00397378">
        <w:rPr>
          <w:color w:val="4B4B4B"/>
          <w:sz w:val="28"/>
          <w:szCs w:val="28"/>
        </w:rPr>
        <w:t xml:space="preserve">создание </w:t>
      </w:r>
      <w:proofErr w:type="spellStart"/>
      <w:r w:rsidRPr="00397378">
        <w:rPr>
          <w:color w:val="4B4B4B"/>
          <w:sz w:val="28"/>
          <w:szCs w:val="28"/>
        </w:rPr>
        <w:t>безбарьерной</w:t>
      </w:r>
      <w:proofErr w:type="spellEnd"/>
      <w:r w:rsidRPr="00397378">
        <w:rPr>
          <w:color w:val="4B4B4B"/>
          <w:sz w:val="28"/>
          <w:szCs w:val="28"/>
        </w:rPr>
        <w:t xml:space="preserve"> среды для детей-инвалидов, обеспечение их права на качественное образование,  полноценное участие в общественной жизни</w:t>
      </w:r>
      <w:r>
        <w:rPr>
          <w:color w:val="4B4B4B"/>
          <w:sz w:val="28"/>
          <w:szCs w:val="28"/>
        </w:rPr>
        <w:t>.</w:t>
      </w:r>
    </w:p>
    <w:p w:rsidR="00EB0B1F" w:rsidRDefault="00EB0B1F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В школах</w:t>
      </w:r>
      <w:r w:rsidRPr="00397378">
        <w:rPr>
          <w:color w:val="4B4B4B"/>
          <w:sz w:val="28"/>
          <w:szCs w:val="28"/>
        </w:rPr>
        <w:t xml:space="preserve"> проводятся мероприятия по адаптации  детей-инвалидов и детей с ОВЗ, которые учитывают особенности в развитии таких детей и их потребности в обучении и социализации.</w:t>
      </w:r>
    </w:p>
    <w:p w:rsidR="00EB0B1F" w:rsidRDefault="00EB0B1F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 xml:space="preserve">В настоящее время обеспечена доступность объектов образования с учетом потребностей инвалидов (имеется пандус в Преображенской ООШ, обеспечена достаточная ширина дверных проемов в стенах, лестничных маршей и площадок). </w:t>
      </w:r>
      <w:r w:rsidR="00AF1193">
        <w:rPr>
          <w:color w:val="4B4B4B"/>
          <w:sz w:val="28"/>
          <w:szCs w:val="28"/>
        </w:rPr>
        <w:t xml:space="preserve">В 2016 году планируется установка пандуса в МКОУ </w:t>
      </w:r>
      <w:proofErr w:type="spellStart"/>
      <w:r w:rsidR="00AF1193">
        <w:rPr>
          <w:color w:val="4B4B4B"/>
          <w:sz w:val="28"/>
          <w:szCs w:val="28"/>
        </w:rPr>
        <w:t>Чулымский</w:t>
      </w:r>
      <w:proofErr w:type="spellEnd"/>
      <w:r w:rsidR="00AF1193">
        <w:rPr>
          <w:color w:val="4B4B4B"/>
          <w:sz w:val="28"/>
          <w:szCs w:val="28"/>
        </w:rPr>
        <w:t xml:space="preserve"> лицей. Остается</w:t>
      </w:r>
      <w:r>
        <w:rPr>
          <w:color w:val="4B4B4B"/>
          <w:sz w:val="28"/>
          <w:szCs w:val="28"/>
        </w:rPr>
        <w:t xml:space="preserve"> </w:t>
      </w:r>
      <w:r w:rsidR="00AF1193">
        <w:rPr>
          <w:color w:val="4B4B4B"/>
          <w:sz w:val="28"/>
          <w:szCs w:val="28"/>
        </w:rPr>
        <w:t>потребность в обустройстве 16</w:t>
      </w:r>
      <w:r>
        <w:rPr>
          <w:color w:val="4B4B4B"/>
          <w:sz w:val="28"/>
          <w:szCs w:val="28"/>
        </w:rPr>
        <w:t xml:space="preserve"> объектов пандусами.</w:t>
      </w:r>
      <w:bookmarkStart w:id="0" w:name="_GoBack"/>
      <w:bookmarkEnd w:id="0"/>
      <w:r>
        <w:rPr>
          <w:color w:val="4B4B4B"/>
          <w:sz w:val="28"/>
          <w:szCs w:val="28"/>
        </w:rPr>
        <w:t xml:space="preserve"> Решение проблем доступности объектов образования (выделенные стоянки автотранспортных сре</w:t>
      </w:r>
      <w:proofErr w:type="gramStart"/>
      <w:r>
        <w:rPr>
          <w:color w:val="4B4B4B"/>
          <w:sz w:val="28"/>
          <w:szCs w:val="28"/>
        </w:rPr>
        <w:t>дств дл</w:t>
      </w:r>
      <w:proofErr w:type="gramEnd"/>
      <w:r>
        <w:rPr>
          <w:color w:val="4B4B4B"/>
          <w:sz w:val="28"/>
          <w:szCs w:val="28"/>
        </w:rPr>
        <w:t>я инвалидов, сменные кресла-коляски, поручни, подъемные платформы, раздвижные двери и т.д</w:t>
      </w:r>
      <w:r w:rsidR="0014182E">
        <w:rPr>
          <w:color w:val="4B4B4B"/>
          <w:sz w:val="28"/>
          <w:szCs w:val="28"/>
        </w:rPr>
        <w:t>.</w:t>
      </w:r>
      <w:r>
        <w:rPr>
          <w:color w:val="4B4B4B"/>
          <w:sz w:val="28"/>
          <w:szCs w:val="28"/>
        </w:rPr>
        <w:t>) будет обеспечиваться по факту появления данной категории детей-инвалидов в ОУ.</w:t>
      </w:r>
    </w:p>
    <w:p w:rsidR="00EB0B1F" w:rsidRDefault="00EB0B1F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4B4B4B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03.09.2015 г. в районе обучается 1 школьник, передвигающийся на инвалидном кресле-коляске. Для него организовано обучение на дому по индивидуальному учебному плану. В целом, в 10 школах района обучается  28 детей-инвалидов, в т.ч.10 индивидуально на дому. </w:t>
      </w:r>
      <w:r>
        <w:rPr>
          <w:sz w:val="28"/>
          <w:szCs w:val="28"/>
        </w:rPr>
        <w:t xml:space="preserve">С 2009 г. осуществляется дистанционное обучение детей-инвалидов </w:t>
      </w:r>
      <w:r>
        <w:rPr>
          <w:sz w:val="28"/>
          <w:szCs w:val="28"/>
        </w:rPr>
        <w:lastRenderedPageBreak/>
        <w:t xml:space="preserve">через региональный ресурсный центр дистанционного обучения детей-инвалидов (ГБОУ НСО СОШ «Областной центр образования»). Организовано обучение 2 детей-инвалидов в МКОУ </w:t>
      </w:r>
      <w:proofErr w:type="spellStart"/>
      <w:r>
        <w:rPr>
          <w:sz w:val="28"/>
          <w:szCs w:val="28"/>
        </w:rPr>
        <w:t>Чулымский</w:t>
      </w:r>
      <w:proofErr w:type="spellEnd"/>
      <w:r>
        <w:rPr>
          <w:sz w:val="28"/>
          <w:szCs w:val="28"/>
        </w:rPr>
        <w:t xml:space="preserve"> лицей</w:t>
      </w:r>
      <w:r w:rsidR="00B24AE6">
        <w:rPr>
          <w:sz w:val="28"/>
          <w:szCs w:val="28"/>
        </w:rPr>
        <w:t>.</w:t>
      </w:r>
    </w:p>
    <w:p w:rsidR="00EB0B1F" w:rsidRDefault="00EB0B1F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</w:rPr>
        <w:t>Утверждены Паспорта доступности объектов и предоставляемых на них услуг.</w:t>
      </w:r>
    </w:p>
    <w:p w:rsidR="00EB0B1F" w:rsidRPr="000D3293" w:rsidRDefault="00EB0B1F" w:rsidP="00EB0B1F">
      <w:pPr>
        <w:pStyle w:val="a6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color w:val="4B4B4B"/>
          <w:sz w:val="28"/>
          <w:szCs w:val="28"/>
        </w:rPr>
      </w:pPr>
      <w:r>
        <w:rPr>
          <w:sz w:val="28"/>
          <w:szCs w:val="28"/>
        </w:rPr>
        <w:t>К</w:t>
      </w:r>
      <w:r w:rsidRPr="001D0B19">
        <w:rPr>
          <w:sz w:val="28"/>
          <w:szCs w:val="28"/>
        </w:rPr>
        <w:t>омплексно</w:t>
      </w:r>
      <w:r>
        <w:rPr>
          <w:sz w:val="28"/>
          <w:szCs w:val="28"/>
        </w:rPr>
        <w:t>е</w:t>
      </w:r>
      <w:r w:rsidRPr="001D0B19">
        <w:rPr>
          <w:sz w:val="28"/>
          <w:szCs w:val="28"/>
        </w:rPr>
        <w:t xml:space="preserve"> психолого-педагогическо</w:t>
      </w:r>
      <w:r>
        <w:rPr>
          <w:sz w:val="28"/>
          <w:szCs w:val="28"/>
        </w:rPr>
        <w:t>е</w:t>
      </w:r>
      <w:r w:rsidRPr="001D0B19">
        <w:rPr>
          <w:sz w:val="28"/>
          <w:szCs w:val="28"/>
        </w:rPr>
        <w:t>, медико-социально</w:t>
      </w:r>
      <w:r>
        <w:rPr>
          <w:sz w:val="28"/>
          <w:szCs w:val="28"/>
        </w:rPr>
        <w:t>е</w:t>
      </w:r>
      <w:r w:rsidRPr="001D0B19">
        <w:rPr>
          <w:sz w:val="28"/>
          <w:szCs w:val="28"/>
        </w:rPr>
        <w:t xml:space="preserve"> и правово</w:t>
      </w:r>
      <w:r>
        <w:rPr>
          <w:sz w:val="28"/>
          <w:szCs w:val="28"/>
        </w:rPr>
        <w:t>е</w:t>
      </w:r>
      <w:r w:rsidRPr="001D0B19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е</w:t>
      </w:r>
      <w:r w:rsidRPr="001D0B19">
        <w:rPr>
          <w:sz w:val="28"/>
          <w:szCs w:val="28"/>
        </w:rPr>
        <w:t xml:space="preserve"> образования Чулымского района </w:t>
      </w:r>
      <w:r>
        <w:rPr>
          <w:sz w:val="28"/>
          <w:szCs w:val="28"/>
        </w:rPr>
        <w:t>обеспечивается</w:t>
      </w:r>
      <w:r w:rsidRPr="001D0B19">
        <w:rPr>
          <w:sz w:val="28"/>
          <w:szCs w:val="28"/>
        </w:rPr>
        <w:t xml:space="preserve"> территориальной психолого-медико-педагогическ</w:t>
      </w:r>
      <w:r>
        <w:rPr>
          <w:sz w:val="28"/>
          <w:szCs w:val="28"/>
        </w:rPr>
        <w:t xml:space="preserve">ой комиссией (далее – ТПМПК). </w:t>
      </w:r>
      <w:r w:rsidRPr="001D0B19">
        <w:rPr>
          <w:sz w:val="28"/>
          <w:szCs w:val="28"/>
        </w:rPr>
        <w:t xml:space="preserve">ТПМПК работает на постоянной основе, заседания проводятся по заявкам </w:t>
      </w:r>
      <w:r>
        <w:rPr>
          <w:sz w:val="28"/>
          <w:szCs w:val="28"/>
        </w:rPr>
        <w:t>образовательных организаций</w:t>
      </w:r>
      <w:r w:rsidRPr="001D0B19">
        <w:rPr>
          <w:sz w:val="28"/>
          <w:szCs w:val="28"/>
        </w:rPr>
        <w:t>, родителей, отдела опеки и попечительства</w:t>
      </w:r>
      <w:r>
        <w:rPr>
          <w:sz w:val="28"/>
          <w:szCs w:val="28"/>
        </w:rPr>
        <w:t>.</w:t>
      </w:r>
      <w:r w:rsidRPr="00357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2014-2015уч.г.</w:t>
      </w:r>
      <w:r w:rsidRPr="001D0B19">
        <w:rPr>
          <w:bCs/>
          <w:sz w:val="28"/>
          <w:szCs w:val="28"/>
        </w:rPr>
        <w:t xml:space="preserve"> в службу сопровождения обратились за консультацией 659 взрослых, из них 314 родителей, 345 педагогов и 302 ребенка.</w:t>
      </w:r>
    </w:p>
    <w:p w:rsidR="00EB0B1F" w:rsidRDefault="00EB0B1F" w:rsidP="00EB0B1F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В образовательных организациях сопровождение детей организовано через работу</w:t>
      </w:r>
      <w:r w:rsidR="006D7F54">
        <w:rPr>
          <w:color w:val="000000"/>
          <w:sz w:val="28"/>
          <w:szCs w:val="28"/>
        </w:rPr>
        <w:t xml:space="preserve"> психолого-медико-педагогического</w:t>
      </w:r>
      <w:r>
        <w:rPr>
          <w:color w:val="000000"/>
          <w:sz w:val="28"/>
          <w:szCs w:val="28"/>
        </w:rPr>
        <w:t xml:space="preserve"> консилиума. </w:t>
      </w:r>
      <w:r>
        <w:rPr>
          <w:bCs/>
          <w:sz w:val="28"/>
          <w:szCs w:val="28"/>
        </w:rPr>
        <w:t>На сегодняшний день в учреждениях работают 18 школьных консилиумов.</w:t>
      </w:r>
    </w:p>
    <w:p w:rsidR="00EB0B1F" w:rsidRDefault="00EB0B1F" w:rsidP="00EB0B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1D0B19">
        <w:rPr>
          <w:bCs/>
          <w:sz w:val="28"/>
          <w:szCs w:val="28"/>
        </w:rPr>
        <w:t xml:space="preserve">В соответствии с приказом 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НСО</w:t>
      </w:r>
      <w:r w:rsidRPr="001D0B19">
        <w:rPr>
          <w:bCs/>
          <w:sz w:val="28"/>
          <w:szCs w:val="28"/>
        </w:rPr>
        <w:t xml:space="preserve"> №1156 от 29.05.12 «О  </w:t>
      </w:r>
      <w:r>
        <w:rPr>
          <w:bCs/>
          <w:sz w:val="28"/>
          <w:szCs w:val="28"/>
        </w:rPr>
        <w:t>Е</w:t>
      </w:r>
      <w:r w:rsidRPr="001D0B19">
        <w:rPr>
          <w:bCs/>
          <w:sz w:val="28"/>
          <w:szCs w:val="28"/>
        </w:rPr>
        <w:t>диной  базе учёта   детей с ОВЗ и детей-инвалидов Новосибирской области»</w:t>
      </w:r>
      <w:r>
        <w:rPr>
          <w:bCs/>
          <w:sz w:val="28"/>
          <w:szCs w:val="28"/>
        </w:rPr>
        <w:t xml:space="preserve"> в районе ведется учет детей с ОВЗ и детей-инвалидов.</w:t>
      </w:r>
      <w:r w:rsidRPr="003573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настоящее время в базе данных 159</w:t>
      </w:r>
      <w:r w:rsidRPr="001D0B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детей.</w:t>
      </w:r>
    </w:p>
    <w:p w:rsidR="0092150C" w:rsidRPr="0092150C" w:rsidRDefault="00EB0B1F" w:rsidP="0092150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2014г.  </w:t>
      </w:r>
      <w:proofErr w:type="spellStart"/>
      <w:r>
        <w:rPr>
          <w:sz w:val="28"/>
          <w:szCs w:val="28"/>
        </w:rPr>
        <w:t>Чулымский</w:t>
      </w:r>
      <w:proofErr w:type="spellEnd"/>
      <w:r>
        <w:rPr>
          <w:sz w:val="28"/>
          <w:szCs w:val="28"/>
        </w:rPr>
        <w:t xml:space="preserve"> лицей определен </w:t>
      </w:r>
      <w:r w:rsidRPr="00577698">
        <w:rPr>
          <w:sz w:val="28"/>
          <w:szCs w:val="28"/>
        </w:rPr>
        <w:t>базов</w:t>
      </w:r>
      <w:r>
        <w:rPr>
          <w:sz w:val="28"/>
          <w:szCs w:val="28"/>
        </w:rPr>
        <w:t>ой</w:t>
      </w:r>
      <w:r w:rsidRPr="00577698">
        <w:rPr>
          <w:sz w:val="28"/>
          <w:szCs w:val="28"/>
        </w:rPr>
        <w:t xml:space="preserve"> школ</w:t>
      </w:r>
      <w:r>
        <w:rPr>
          <w:sz w:val="28"/>
          <w:szCs w:val="28"/>
        </w:rPr>
        <w:t>ой</w:t>
      </w:r>
      <w:r w:rsidRPr="00577698">
        <w:rPr>
          <w:sz w:val="28"/>
          <w:szCs w:val="28"/>
        </w:rPr>
        <w:t xml:space="preserve"> – победителе</w:t>
      </w:r>
      <w:r>
        <w:rPr>
          <w:sz w:val="28"/>
          <w:szCs w:val="28"/>
        </w:rPr>
        <w:t>м</w:t>
      </w:r>
      <w:r w:rsidRPr="00577698">
        <w:rPr>
          <w:sz w:val="28"/>
          <w:szCs w:val="28"/>
        </w:rPr>
        <w:t xml:space="preserve"> конкурсного отбора муниципальных общеобразовательных учреждений для обеспечения службами психолого-педагогического и медико-социального сопровождения образования детей с ограниченными возможностями здоровья</w:t>
      </w:r>
      <w:r>
        <w:rPr>
          <w:sz w:val="28"/>
          <w:szCs w:val="28"/>
        </w:rPr>
        <w:t>.</w:t>
      </w:r>
      <w:r w:rsidRPr="004115D3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577698">
        <w:rPr>
          <w:sz w:val="28"/>
          <w:szCs w:val="28"/>
        </w:rPr>
        <w:t>азов</w:t>
      </w:r>
      <w:r>
        <w:rPr>
          <w:sz w:val="28"/>
          <w:szCs w:val="28"/>
        </w:rPr>
        <w:t>ая</w:t>
      </w:r>
      <w:r w:rsidRPr="00577698">
        <w:rPr>
          <w:sz w:val="28"/>
          <w:szCs w:val="28"/>
        </w:rPr>
        <w:t xml:space="preserve"> школа</w:t>
      </w:r>
      <w:r>
        <w:rPr>
          <w:sz w:val="28"/>
          <w:szCs w:val="28"/>
        </w:rPr>
        <w:t xml:space="preserve"> </w:t>
      </w:r>
      <w:r w:rsidRPr="00577698">
        <w:rPr>
          <w:sz w:val="28"/>
          <w:szCs w:val="28"/>
        </w:rPr>
        <w:t>реша</w:t>
      </w:r>
      <w:r>
        <w:rPr>
          <w:sz w:val="28"/>
          <w:szCs w:val="28"/>
        </w:rPr>
        <w:t>ет вопросы</w:t>
      </w:r>
      <w:r w:rsidRPr="00577698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я</w:t>
      </w:r>
      <w:r w:rsidRPr="00577698">
        <w:rPr>
          <w:sz w:val="28"/>
          <w:szCs w:val="28"/>
        </w:rPr>
        <w:t xml:space="preserve"> и сетево</w:t>
      </w:r>
      <w:r>
        <w:rPr>
          <w:sz w:val="28"/>
          <w:szCs w:val="28"/>
        </w:rPr>
        <w:t>го</w:t>
      </w:r>
      <w:r w:rsidRPr="00577698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577698">
        <w:rPr>
          <w:sz w:val="28"/>
          <w:szCs w:val="28"/>
        </w:rPr>
        <w:t xml:space="preserve"> службы ППМС-сопровождения детей с ОВЗ не только в своей школе, но и в школах </w:t>
      </w:r>
      <w:r>
        <w:rPr>
          <w:sz w:val="28"/>
          <w:szCs w:val="28"/>
        </w:rPr>
        <w:t>района</w:t>
      </w:r>
      <w:r w:rsidRPr="005776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150C" w:rsidRDefault="0092150C" w:rsidP="0092150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150C">
        <w:rPr>
          <w:sz w:val="28"/>
          <w:szCs w:val="28"/>
        </w:rPr>
        <w:tab/>
      </w:r>
      <w:r>
        <w:rPr>
          <w:sz w:val="28"/>
          <w:szCs w:val="28"/>
        </w:rPr>
        <w:t>Сеть учреждений здравоохранения Чулымского района представлена</w:t>
      </w:r>
      <w:r w:rsidRPr="0092150C">
        <w:rPr>
          <w:sz w:val="28"/>
          <w:szCs w:val="28"/>
        </w:rPr>
        <w:t>:</w:t>
      </w:r>
      <w:r>
        <w:rPr>
          <w:sz w:val="28"/>
          <w:szCs w:val="28"/>
        </w:rPr>
        <w:t xml:space="preserve"> 1ЦРБ, 2 участковые больницы (</w:t>
      </w:r>
      <w:proofErr w:type="spellStart"/>
      <w:r>
        <w:rPr>
          <w:sz w:val="28"/>
          <w:szCs w:val="28"/>
        </w:rPr>
        <w:t>Иткульская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Ужанихинская</w:t>
      </w:r>
      <w:proofErr w:type="spellEnd"/>
      <w:r>
        <w:rPr>
          <w:sz w:val="28"/>
          <w:szCs w:val="28"/>
        </w:rPr>
        <w:t xml:space="preserve">), 2 врачебные амбулатории (Кабинетная и Куликовская), 16 ФАП (Алексеевский, </w:t>
      </w:r>
      <w:proofErr w:type="spellStart"/>
      <w:r>
        <w:rPr>
          <w:sz w:val="28"/>
          <w:szCs w:val="28"/>
        </w:rPr>
        <w:t>Базовский</w:t>
      </w:r>
      <w:proofErr w:type="spellEnd"/>
      <w:r>
        <w:rPr>
          <w:sz w:val="28"/>
          <w:szCs w:val="28"/>
        </w:rPr>
        <w:t xml:space="preserve">, Михайловский, Воздвиженский, </w:t>
      </w:r>
      <w:proofErr w:type="spellStart"/>
      <w:r>
        <w:rPr>
          <w:sz w:val="28"/>
          <w:szCs w:val="28"/>
        </w:rPr>
        <w:t>Сектинский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Илюшинский</w:t>
      </w:r>
      <w:proofErr w:type="spellEnd"/>
      <w:r>
        <w:rPr>
          <w:sz w:val="28"/>
          <w:szCs w:val="28"/>
        </w:rPr>
        <w:t xml:space="preserve">, Кузнецкий, Васильевский, Пеньковский, </w:t>
      </w:r>
      <w:proofErr w:type="spellStart"/>
      <w:r>
        <w:rPr>
          <w:sz w:val="28"/>
          <w:szCs w:val="28"/>
        </w:rPr>
        <w:t>Чикманский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Большеникольский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Осиновский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Сидоркинский</w:t>
      </w:r>
      <w:proofErr w:type="spellEnd"/>
      <w:r>
        <w:rPr>
          <w:sz w:val="28"/>
          <w:szCs w:val="28"/>
        </w:rPr>
        <w:t xml:space="preserve">, Серебрянский, Кировский, </w:t>
      </w:r>
      <w:proofErr w:type="spellStart"/>
      <w:r>
        <w:rPr>
          <w:sz w:val="28"/>
          <w:szCs w:val="28"/>
        </w:rPr>
        <w:t>Кокошинский</w:t>
      </w:r>
      <w:proofErr w:type="spellEnd"/>
      <w:r>
        <w:rPr>
          <w:sz w:val="28"/>
          <w:szCs w:val="28"/>
        </w:rPr>
        <w:t>), 1здравпункт (Чулым-3).</w:t>
      </w:r>
    </w:p>
    <w:p w:rsidR="0092150C" w:rsidRDefault="0092150C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день:</w:t>
      </w:r>
    </w:p>
    <w:p w:rsidR="0092150C" w:rsidRDefault="0092150C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- поручни</w:t>
      </w:r>
      <w:r>
        <w:rPr>
          <w:sz w:val="28"/>
          <w:szCs w:val="28"/>
        </w:rPr>
        <w:t xml:space="preserve"> (5шт) есть  в поликлинике, лечебно-диагностическом корпусе, приемной покой, род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ом, </w:t>
      </w:r>
      <w:proofErr w:type="spellStart"/>
      <w:r>
        <w:rPr>
          <w:sz w:val="28"/>
          <w:szCs w:val="28"/>
        </w:rPr>
        <w:t>Иткульская</w:t>
      </w:r>
      <w:proofErr w:type="spellEnd"/>
      <w:r>
        <w:rPr>
          <w:sz w:val="28"/>
          <w:szCs w:val="28"/>
        </w:rPr>
        <w:t xml:space="preserve"> амбулатория</w:t>
      </w:r>
      <w:r w:rsidR="000D1517">
        <w:rPr>
          <w:sz w:val="28"/>
          <w:szCs w:val="28"/>
        </w:rPr>
        <w:t>. В 2018 г планируется обустройство</w:t>
      </w:r>
      <w:r>
        <w:rPr>
          <w:sz w:val="28"/>
          <w:szCs w:val="28"/>
        </w:rPr>
        <w:t xml:space="preserve"> поручня</w:t>
      </w:r>
      <w:r w:rsidR="000D1517">
        <w:rPr>
          <w:sz w:val="28"/>
          <w:szCs w:val="28"/>
        </w:rPr>
        <w:t xml:space="preserve">ми двух объектов - </w:t>
      </w:r>
      <w:proofErr w:type="spellStart"/>
      <w:r>
        <w:rPr>
          <w:sz w:val="28"/>
          <w:szCs w:val="28"/>
        </w:rPr>
        <w:t>У</w:t>
      </w:r>
      <w:r w:rsidR="000D1517">
        <w:rPr>
          <w:sz w:val="28"/>
          <w:szCs w:val="28"/>
        </w:rPr>
        <w:t>жанихинская</w:t>
      </w:r>
      <w:proofErr w:type="spellEnd"/>
      <w:r w:rsidR="000D1517">
        <w:rPr>
          <w:sz w:val="28"/>
          <w:szCs w:val="28"/>
        </w:rPr>
        <w:t xml:space="preserve"> участковая больница и туберкулезное отделение.</w:t>
      </w:r>
      <w:r>
        <w:rPr>
          <w:sz w:val="28"/>
          <w:szCs w:val="28"/>
        </w:rPr>
        <w:t xml:space="preserve"> </w:t>
      </w:r>
    </w:p>
    <w:p w:rsidR="0092150C" w:rsidRDefault="000D1517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2150C">
        <w:rPr>
          <w:sz w:val="28"/>
          <w:szCs w:val="28"/>
        </w:rPr>
        <w:t xml:space="preserve"> 2019 году</w:t>
      </w:r>
      <w:r>
        <w:rPr>
          <w:sz w:val="28"/>
          <w:szCs w:val="28"/>
        </w:rPr>
        <w:t xml:space="preserve"> – </w:t>
      </w:r>
      <w:r w:rsidR="0092150C">
        <w:rPr>
          <w:sz w:val="28"/>
          <w:szCs w:val="28"/>
        </w:rPr>
        <w:t>3</w:t>
      </w:r>
      <w:r>
        <w:rPr>
          <w:sz w:val="28"/>
          <w:szCs w:val="28"/>
        </w:rPr>
        <w:t xml:space="preserve"> объекта: </w:t>
      </w:r>
      <w:r w:rsidR="0092150C">
        <w:rPr>
          <w:sz w:val="28"/>
          <w:szCs w:val="28"/>
        </w:rPr>
        <w:t xml:space="preserve">Кабинетная и Куликовская амбулатории, инфекционное </w:t>
      </w:r>
      <w:r>
        <w:rPr>
          <w:sz w:val="28"/>
          <w:szCs w:val="28"/>
        </w:rPr>
        <w:t>отделение.</w:t>
      </w:r>
    </w:p>
    <w:p w:rsidR="0092150C" w:rsidRDefault="0092150C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392E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андусы</w:t>
      </w:r>
      <w:r w:rsidR="000D1517">
        <w:rPr>
          <w:sz w:val="28"/>
          <w:szCs w:val="28"/>
        </w:rPr>
        <w:t xml:space="preserve"> имеются на трех объектах: в ЦРБ, </w:t>
      </w:r>
      <w:r>
        <w:rPr>
          <w:sz w:val="28"/>
          <w:szCs w:val="28"/>
        </w:rPr>
        <w:t xml:space="preserve"> полик</w:t>
      </w:r>
      <w:r w:rsidR="000D1517">
        <w:rPr>
          <w:sz w:val="28"/>
          <w:szCs w:val="28"/>
        </w:rPr>
        <w:t xml:space="preserve">линике, </w:t>
      </w:r>
      <w:proofErr w:type="spellStart"/>
      <w:r w:rsidR="000D1517">
        <w:rPr>
          <w:sz w:val="28"/>
          <w:szCs w:val="28"/>
        </w:rPr>
        <w:t>Иткульской</w:t>
      </w:r>
      <w:proofErr w:type="spellEnd"/>
      <w:r w:rsidR="000D1517">
        <w:rPr>
          <w:sz w:val="28"/>
          <w:szCs w:val="28"/>
        </w:rPr>
        <w:t xml:space="preserve"> Участковой больнице</w:t>
      </w:r>
      <w:r>
        <w:rPr>
          <w:sz w:val="28"/>
          <w:szCs w:val="28"/>
        </w:rPr>
        <w:t xml:space="preserve">. Потребности </w:t>
      </w:r>
      <w:r w:rsidR="000D1517">
        <w:rPr>
          <w:sz w:val="28"/>
          <w:szCs w:val="28"/>
        </w:rPr>
        <w:t>в пандусах в других учреждениях</w:t>
      </w:r>
      <w:r>
        <w:rPr>
          <w:sz w:val="28"/>
          <w:szCs w:val="28"/>
        </w:rPr>
        <w:t xml:space="preserve"> нет.</w:t>
      </w:r>
    </w:p>
    <w:p w:rsidR="0092150C" w:rsidRDefault="0092150C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392E">
        <w:rPr>
          <w:sz w:val="28"/>
          <w:szCs w:val="28"/>
          <w:u w:val="single"/>
        </w:rPr>
        <w:t>Д</w:t>
      </w:r>
      <w:r>
        <w:rPr>
          <w:sz w:val="28"/>
          <w:szCs w:val="28"/>
          <w:u w:val="single"/>
        </w:rPr>
        <w:t xml:space="preserve">оступные санитарно-гигиенические помещения: </w:t>
      </w:r>
      <w:r>
        <w:rPr>
          <w:sz w:val="28"/>
          <w:szCs w:val="28"/>
        </w:rPr>
        <w:t xml:space="preserve"> планируется оборудование в 2018 году -</w:t>
      </w:r>
      <w:r w:rsidR="005A3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(поликлиника и лечебно-диагностический </w:t>
      </w:r>
      <w:r>
        <w:rPr>
          <w:sz w:val="28"/>
          <w:szCs w:val="28"/>
        </w:rPr>
        <w:lastRenderedPageBreak/>
        <w:t>корпус) в 2019 году</w:t>
      </w:r>
      <w:r w:rsidR="005A392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A392E">
        <w:rPr>
          <w:sz w:val="28"/>
          <w:szCs w:val="28"/>
        </w:rPr>
        <w:t xml:space="preserve"> </w:t>
      </w:r>
      <w:r>
        <w:rPr>
          <w:sz w:val="28"/>
          <w:szCs w:val="28"/>
        </w:rPr>
        <w:t>2 (инфекционное отделение, туберкулезное), в  2020 году</w:t>
      </w:r>
      <w:r w:rsidR="005A392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A392E">
        <w:rPr>
          <w:sz w:val="28"/>
          <w:szCs w:val="28"/>
        </w:rPr>
        <w:t xml:space="preserve"> </w:t>
      </w:r>
      <w:r>
        <w:rPr>
          <w:sz w:val="28"/>
          <w:szCs w:val="28"/>
        </w:rPr>
        <w:t>5 (род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ом, 2 амбулатории и 2 участковые больницы)</w:t>
      </w:r>
      <w:r w:rsidR="005A392E">
        <w:rPr>
          <w:sz w:val="28"/>
          <w:szCs w:val="28"/>
        </w:rPr>
        <w:t>.</w:t>
      </w:r>
    </w:p>
    <w:p w:rsidR="0092150C" w:rsidRDefault="0092150C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392E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даптированные лифты</w:t>
      </w:r>
      <w:r w:rsidR="005A392E">
        <w:rPr>
          <w:sz w:val="28"/>
          <w:szCs w:val="28"/>
          <w:u w:val="single"/>
        </w:rPr>
        <w:t xml:space="preserve"> </w:t>
      </w:r>
      <w:r w:rsidR="005A392E">
        <w:rPr>
          <w:sz w:val="28"/>
          <w:szCs w:val="28"/>
        </w:rPr>
        <w:t>- 3 в лечебно-диагностическом корпусе.</w:t>
      </w:r>
    </w:p>
    <w:p w:rsidR="0092150C" w:rsidRDefault="0092150C" w:rsidP="0092150C">
      <w:pPr>
        <w:shd w:val="clear" w:color="auto" w:fill="FFFFFF"/>
        <w:tabs>
          <w:tab w:val="left" w:pos="34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2019 и 2020 планируется приобретение по 1 сменному креслу-каталке для поликлиники  лечебно-диагностического корпуса.</w:t>
      </w:r>
    </w:p>
    <w:p w:rsidR="004E14A9" w:rsidRDefault="004E14A9" w:rsidP="004E1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Чулымском</w:t>
      </w:r>
      <w:proofErr w:type="spellEnd"/>
      <w:r>
        <w:rPr>
          <w:sz w:val="28"/>
          <w:szCs w:val="28"/>
        </w:rPr>
        <w:t xml:space="preserve"> районе 16 учреждений культуры (ЮЛ), из них 13 культурно-досуговых центров в селе, 1 межпоселенческая библиотека, 1 районный Дом культуры и досуга, 1 детская музыкальная школа.</w:t>
      </w:r>
    </w:p>
    <w:p w:rsidR="004E14A9" w:rsidRDefault="004E14A9" w:rsidP="00E666B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1.09.2015г. ситуация на соответствие требованиям доступности для маломобильных групп населения выглядит следующим образом:  имеются пандусы в 15 учреждениях культуры</w:t>
      </w:r>
      <w:r w:rsidR="009351A8">
        <w:rPr>
          <w:sz w:val="28"/>
          <w:szCs w:val="28"/>
        </w:rPr>
        <w:t xml:space="preserve"> (94%)</w:t>
      </w:r>
      <w:r>
        <w:rPr>
          <w:sz w:val="28"/>
          <w:szCs w:val="28"/>
        </w:rPr>
        <w:t xml:space="preserve">, в Большеникольском КДЦ пандус отсутствует.  </w:t>
      </w:r>
      <w:r w:rsidR="009351A8">
        <w:rPr>
          <w:sz w:val="28"/>
          <w:szCs w:val="28"/>
        </w:rPr>
        <w:t>В</w:t>
      </w:r>
      <w:r w:rsidRPr="004E14A9">
        <w:rPr>
          <w:sz w:val="28"/>
          <w:szCs w:val="28"/>
        </w:rPr>
        <w:t>ыделенные стоянки автотранспортных средств</w:t>
      </w:r>
      <w:r w:rsidR="009351A8">
        <w:rPr>
          <w:sz w:val="28"/>
          <w:szCs w:val="28"/>
        </w:rPr>
        <w:t xml:space="preserve"> </w:t>
      </w:r>
      <w:r w:rsidRPr="004E14A9">
        <w:rPr>
          <w:sz w:val="28"/>
          <w:szCs w:val="28"/>
        </w:rPr>
        <w:t>для инвалидов</w:t>
      </w:r>
      <w:r w:rsidR="009351A8">
        <w:rPr>
          <w:sz w:val="28"/>
          <w:szCs w:val="28"/>
        </w:rPr>
        <w:t xml:space="preserve"> имеются только в Районном Доме культуры и досуга (6%). </w:t>
      </w:r>
    </w:p>
    <w:p w:rsidR="00E666B4" w:rsidRPr="00E666B4" w:rsidRDefault="00E666B4" w:rsidP="00E666B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учреждениях имеется </w:t>
      </w:r>
      <w:r w:rsidRPr="00E666B4">
        <w:rPr>
          <w:sz w:val="28"/>
          <w:szCs w:val="28"/>
        </w:rPr>
        <w:t>достаточная ширина дверных проемов</w:t>
      </w:r>
      <w:r w:rsidR="00487303">
        <w:rPr>
          <w:sz w:val="28"/>
          <w:szCs w:val="28"/>
        </w:rPr>
        <w:t>,</w:t>
      </w:r>
      <w:r>
        <w:rPr>
          <w:sz w:val="28"/>
          <w:szCs w:val="28"/>
        </w:rPr>
        <w:t xml:space="preserve"> учредители</w:t>
      </w:r>
      <w:r w:rsidR="00487303">
        <w:rPr>
          <w:sz w:val="28"/>
          <w:szCs w:val="28"/>
        </w:rPr>
        <w:t xml:space="preserve"> (главы муниципальных поселений)</w:t>
      </w:r>
      <w:r>
        <w:rPr>
          <w:sz w:val="28"/>
          <w:szCs w:val="28"/>
        </w:rPr>
        <w:t xml:space="preserve"> данных учреждений культуры полностью обеспечить доступность с учетом потребности инвалидов не имеют </w:t>
      </w:r>
      <w:r w:rsidR="00B14A58">
        <w:rPr>
          <w:sz w:val="28"/>
          <w:szCs w:val="28"/>
        </w:rPr>
        <w:t xml:space="preserve">технической и </w:t>
      </w:r>
      <w:r>
        <w:rPr>
          <w:sz w:val="28"/>
          <w:szCs w:val="28"/>
        </w:rPr>
        <w:t>финансовой возможности.</w:t>
      </w:r>
      <w:r w:rsidR="00B14A58">
        <w:rPr>
          <w:sz w:val="28"/>
          <w:szCs w:val="28"/>
        </w:rPr>
        <w:t xml:space="preserve"> Аналогично стоит вопрос с выделением автостоянок для инвалидов.</w:t>
      </w:r>
      <w:r w:rsidR="00785244">
        <w:rPr>
          <w:sz w:val="28"/>
          <w:szCs w:val="28"/>
        </w:rPr>
        <w:t xml:space="preserve"> </w:t>
      </w:r>
    </w:p>
    <w:p w:rsidR="00E666B4" w:rsidRPr="00E666B4" w:rsidRDefault="00E666B4" w:rsidP="00E666B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</w:t>
      </w:r>
      <w:r w:rsidRPr="00E666B4">
        <w:rPr>
          <w:sz w:val="28"/>
          <w:szCs w:val="28"/>
        </w:rPr>
        <w:t>необходимых услуг в дистанционном режиме</w:t>
      </w:r>
      <w:r>
        <w:rPr>
          <w:sz w:val="28"/>
          <w:szCs w:val="28"/>
        </w:rPr>
        <w:t xml:space="preserve"> и на дому оказываются всеми учреждениями культуры</w:t>
      </w:r>
      <w:r w:rsidR="00785244">
        <w:rPr>
          <w:sz w:val="28"/>
          <w:szCs w:val="28"/>
        </w:rPr>
        <w:t xml:space="preserve"> </w:t>
      </w:r>
      <w:proofErr w:type="gramStart"/>
      <w:r w:rsidR="00785244">
        <w:rPr>
          <w:sz w:val="28"/>
          <w:szCs w:val="28"/>
        </w:rPr>
        <w:t>согласно</w:t>
      </w:r>
      <w:proofErr w:type="gramEnd"/>
      <w:r w:rsidR="00785244">
        <w:rPr>
          <w:sz w:val="28"/>
          <w:szCs w:val="28"/>
        </w:rPr>
        <w:t xml:space="preserve"> специального плана</w:t>
      </w:r>
      <w:r>
        <w:rPr>
          <w:sz w:val="28"/>
          <w:szCs w:val="28"/>
        </w:rPr>
        <w:t>.</w:t>
      </w:r>
    </w:p>
    <w:p w:rsidR="006A23ED" w:rsidRPr="00EB0B1F" w:rsidRDefault="00EB0B1F" w:rsidP="00EB0B1F">
      <w:pPr>
        <w:jc w:val="both"/>
        <w:rPr>
          <w:sz w:val="28"/>
          <w:szCs w:val="28"/>
        </w:rPr>
      </w:pPr>
      <w:r w:rsidRPr="00EB0B1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Для инвалидов, желающих заниматься спортом,</w:t>
      </w:r>
      <w:r w:rsidR="00216583" w:rsidRPr="00EB0B1F">
        <w:rPr>
          <w:sz w:val="28"/>
          <w:szCs w:val="28"/>
        </w:rPr>
        <w:t xml:space="preserve"> действует </w:t>
      </w:r>
      <w:r w:rsidRPr="00EB0B1F">
        <w:rPr>
          <w:sz w:val="28"/>
          <w:szCs w:val="28"/>
        </w:rPr>
        <w:t xml:space="preserve">одно </w:t>
      </w:r>
      <w:r w:rsidR="00216583" w:rsidRPr="00EB0B1F">
        <w:rPr>
          <w:sz w:val="28"/>
          <w:szCs w:val="28"/>
        </w:rPr>
        <w:t>учреждение</w:t>
      </w:r>
      <w:r w:rsidR="006A23ED" w:rsidRPr="00EB0B1F">
        <w:rPr>
          <w:sz w:val="28"/>
          <w:szCs w:val="28"/>
        </w:rPr>
        <w:t xml:space="preserve"> физической культуры и </w:t>
      </w:r>
      <w:r w:rsidRPr="00EB0B1F">
        <w:rPr>
          <w:sz w:val="28"/>
          <w:szCs w:val="28"/>
        </w:rPr>
        <w:t>спорта -</w:t>
      </w:r>
      <w:r w:rsidR="006A23ED" w:rsidRPr="00EB0B1F">
        <w:rPr>
          <w:sz w:val="28"/>
          <w:szCs w:val="28"/>
        </w:rPr>
        <w:t xml:space="preserve"> спорткомплекс «Радуг</w:t>
      </w:r>
      <w:r w:rsidRPr="00EB0B1F">
        <w:rPr>
          <w:sz w:val="28"/>
          <w:szCs w:val="28"/>
        </w:rPr>
        <w:t>а».  Здание двухэтажное. В</w:t>
      </w:r>
      <w:r w:rsidR="006A23ED" w:rsidRPr="00EB0B1F">
        <w:rPr>
          <w:sz w:val="28"/>
          <w:szCs w:val="28"/>
        </w:rPr>
        <w:t xml:space="preserve">ход в спорткомплекс оборудован пандусом с поручнями. Все занятия проходят в спортивном и тренажёрном </w:t>
      </w:r>
      <w:proofErr w:type="gramStart"/>
      <w:r w:rsidR="006A23ED" w:rsidRPr="00EB0B1F">
        <w:rPr>
          <w:sz w:val="28"/>
          <w:szCs w:val="28"/>
        </w:rPr>
        <w:t>залах</w:t>
      </w:r>
      <w:proofErr w:type="gramEnd"/>
      <w:r w:rsidR="006A23ED" w:rsidRPr="00EB0B1F">
        <w:rPr>
          <w:sz w:val="28"/>
          <w:szCs w:val="28"/>
        </w:rPr>
        <w:t xml:space="preserve">, </w:t>
      </w:r>
      <w:r w:rsidRPr="00EB0B1F">
        <w:rPr>
          <w:sz w:val="28"/>
          <w:szCs w:val="28"/>
        </w:rPr>
        <w:t>которые находятся</w:t>
      </w:r>
      <w:r w:rsidR="006A23ED" w:rsidRPr="00EB0B1F">
        <w:rPr>
          <w:sz w:val="28"/>
          <w:szCs w:val="28"/>
        </w:rPr>
        <w:t xml:space="preserve"> на первом этаже. Доступно оборудованы санитарно - гигиенические комнаты. На общественной стоянке рядом со спорткомплексом имеется отведенное место со знаковой и текстовой информацией для парковки инвалидов.</w:t>
      </w:r>
    </w:p>
    <w:p w:rsidR="004E14A9" w:rsidRPr="00EB0B1F" w:rsidRDefault="00315942" w:rsidP="00EB0B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2D1">
        <w:rPr>
          <w:sz w:val="28"/>
          <w:szCs w:val="28"/>
        </w:rPr>
        <w:t>Перевозки пассажиров осуществляет автотранспортное предприятие ООО «</w:t>
      </w:r>
      <w:proofErr w:type="spellStart"/>
      <w:r w:rsidR="003272D1">
        <w:rPr>
          <w:sz w:val="28"/>
          <w:szCs w:val="28"/>
        </w:rPr>
        <w:t>Сибтранс</w:t>
      </w:r>
      <w:proofErr w:type="spellEnd"/>
      <w:r w:rsidR="003272D1">
        <w:rPr>
          <w:sz w:val="28"/>
          <w:szCs w:val="28"/>
        </w:rPr>
        <w:t xml:space="preserve">». Автобусы не соответствуют требованиям по обеспечению их доступности для инвалидов. Дополнительно их оборудовать для перевозки инвалидов нет </w:t>
      </w:r>
      <w:r w:rsidR="0014182E">
        <w:rPr>
          <w:sz w:val="28"/>
          <w:szCs w:val="28"/>
        </w:rPr>
        <w:t xml:space="preserve">средств и </w:t>
      </w:r>
      <w:r w:rsidR="003272D1">
        <w:rPr>
          <w:sz w:val="28"/>
          <w:szCs w:val="28"/>
        </w:rPr>
        <w:t>необходимости, т.к. по городу Чулыму ходит один автобус, в котором работает кондуктор</w:t>
      </w:r>
      <w:r w:rsidR="0014182E">
        <w:rPr>
          <w:sz w:val="28"/>
          <w:szCs w:val="28"/>
        </w:rPr>
        <w:t>. При необходимости кондуктор может оказать помощь любому пасса</w:t>
      </w:r>
      <w:r w:rsidR="00933C9C">
        <w:rPr>
          <w:sz w:val="28"/>
          <w:szCs w:val="28"/>
        </w:rPr>
        <w:t xml:space="preserve">жиру при посадке – высадке. В районные </w:t>
      </w:r>
      <w:proofErr w:type="spellStart"/>
      <w:r w:rsidR="00933C9C">
        <w:rPr>
          <w:sz w:val="28"/>
          <w:szCs w:val="28"/>
        </w:rPr>
        <w:t>пос</w:t>
      </w:r>
      <w:proofErr w:type="spellEnd"/>
      <w:r w:rsidR="00933C9C">
        <w:rPr>
          <w:sz w:val="28"/>
          <w:szCs w:val="28"/>
          <w:lang w:val="en-US"/>
        </w:rPr>
        <w:t>ё</w:t>
      </w:r>
      <w:proofErr w:type="spellStart"/>
      <w:r w:rsidR="00933C9C">
        <w:rPr>
          <w:sz w:val="28"/>
          <w:szCs w:val="28"/>
        </w:rPr>
        <w:t>лки</w:t>
      </w:r>
      <w:proofErr w:type="spellEnd"/>
      <w:r w:rsidR="0014182E">
        <w:rPr>
          <w:sz w:val="28"/>
          <w:szCs w:val="28"/>
        </w:rPr>
        <w:t xml:space="preserve"> автобусы едут без остановок.</w:t>
      </w:r>
    </w:p>
    <w:sectPr w:rsidR="004E14A9" w:rsidRPr="00EB0B1F" w:rsidSect="0010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4A9"/>
    <w:rsid w:val="00012CD1"/>
    <w:rsid w:val="00027C7B"/>
    <w:rsid w:val="0008408F"/>
    <w:rsid w:val="000D1517"/>
    <w:rsid w:val="0010280B"/>
    <w:rsid w:val="0014182E"/>
    <w:rsid w:val="001E3ECC"/>
    <w:rsid w:val="001F60F6"/>
    <w:rsid w:val="00216583"/>
    <w:rsid w:val="00225016"/>
    <w:rsid w:val="002E3987"/>
    <w:rsid w:val="002F1FFB"/>
    <w:rsid w:val="00315942"/>
    <w:rsid w:val="003272D1"/>
    <w:rsid w:val="00342A7E"/>
    <w:rsid w:val="00370F78"/>
    <w:rsid w:val="00395477"/>
    <w:rsid w:val="003E55EC"/>
    <w:rsid w:val="00414670"/>
    <w:rsid w:val="00487303"/>
    <w:rsid w:val="0049156A"/>
    <w:rsid w:val="004C2986"/>
    <w:rsid w:val="004C3CBC"/>
    <w:rsid w:val="004E14A9"/>
    <w:rsid w:val="005A392E"/>
    <w:rsid w:val="00660D33"/>
    <w:rsid w:val="006A23ED"/>
    <w:rsid w:val="006A500C"/>
    <w:rsid w:val="006D7F54"/>
    <w:rsid w:val="00726893"/>
    <w:rsid w:val="00785244"/>
    <w:rsid w:val="007C475F"/>
    <w:rsid w:val="00805E01"/>
    <w:rsid w:val="008105AD"/>
    <w:rsid w:val="008130EF"/>
    <w:rsid w:val="008D225D"/>
    <w:rsid w:val="008F02EB"/>
    <w:rsid w:val="0092150C"/>
    <w:rsid w:val="00933C9C"/>
    <w:rsid w:val="009351A8"/>
    <w:rsid w:val="0098618D"/>
    <w:rsid w:val="009A5F7D"/>
    <w:rsid w:val="009B68C3"/>
    <w:rsid w:val="00A4417E"/>
    <w:rsid w:val="00AB6075"/>
    <w:rsid w:val="00AE3BED"/>
    <w:rsid w:val="00AF1193"/>
    <w:rsid w:val="00B14A58"/>
    <w:rsid w:val="00B1614F"/>
    <w:rsid w:val="00B24AE6"/>
    <w:rsid w:val="00BB29C1"/>
    <w:rsid w:val="00C147BB"/>
    <w:rsid w:val="00C57FA2"/>
    <w:rsid w:val="00C8699C"/>
    <w:rsid w:val="00CB0798"/>
    <w:rsid w:val="00D4752E"/>
    <w:rsid w:val="00D63930"/>
    <w:rsid w:val="00E666B4"/>
    <w:rsid w:val="00E90CBC"/>
    <w:rsid w:val="00E92FC8"/>
    <w:rsid w:val="00EB0B1F"/>
    <w:rsid w:val="00EC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14A9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4E14A9"/>
    <w:pPr>
      <w:keepNext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4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E14A9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styleId="a3">
    <w:name w:val="Hyperlink"/>
    <w:rsid w:val="004E14A9"/>
    <w:rPr>
      <w:color w:val="0000FF"/>
      <w:u w:val="single"/>
    </w:rPr>
  </w:style>
  <w:style w:type="paragraph" w:styleId="a4">
    <w:name w:val="Body Text"/>
    <w:basedOn w:val="a"/>
    <w:link w:val="a5"/>
    <w:rsid w:val="004E14A9"/>
    <w:rPr>
      <w:sz w:val="28"/>
    </w:rPr>
  </w:style>
  <w:style w:type="character" w:customStyle="1" w:styleId="a5">
    <w:name w:val="Основной текст Знак"/>
    <w:basedOn w:val="a0"/>
    <w:link w:val="a4"/>
    <w:rsid w:val="004E14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EB0B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Пользователь</cp:lastModifiedBy>
  <cp:revision>25</cp:revision>
  <cp:lastPrinted>2016-06-01T06:16:00Z</cp:lastPrinted>
  <dcterms:created xsi:type="dcterms:W3CDTF">2015-08-28T04:10:00Z</dcterms:created>
  <dcterms:modified xsi:type="dcterms:W3CDTF">2016-06-01T10:06:00Z</dcterms:modified>
</cp:coreProperties>
</file>