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1D" w:rsidRPr="006D409D" w:rsidRDefault="00AF5D1D" w:rsidP="00AF5D1D">
      <w:pPr>
        <w:ind w:left="4395"/>
        <w:contextualSpacing/>
        <w:jc w:val="center"/>
      </w:pPr>
      <w:r w:rsidRPr="006D409D">
        <w:t>Приложение</w:t>
      </w:r>
      <w:r w:rsidR="00BE3A83">
        <w:t xml:space="preserve"> № 3</w:t>
      </w:r>
    </w:p>
    <w:p w:rsidR="00AF5D1D" w:rsidRPr="006D409D" w:rsidRDefault="00AF5D1D" w:rsidP="00AF5D1D">
      <w:pPr>
        <w:ind w:left="4395"/>
        <w:contextualSpacing/>
        <w:jc w:val="center"/>
      </w:pPr>
      <w:r w:rsidRPr="006D409D">
        <w:t xml:space="preserve">к Отраслевому </w:t>
      </w:r>
      <w:r w:rsidR="00BE3A83">
        <w:t xml:space="preserve">тарифному </w:t>
      </w:r>
      <w:r w:rsidRPr="006D409D">
        <w:t>соглашению</w:t>
      </w:r>
    </w:p>
    <w:p w:rsidR="00AF5D1D" w:rsidRPr="00027948" w:rsidRDefault="00AF5D1D" w:rsidP="00AF5D1D">
      <w:pPr>
        <w:ind w:left="4395"/>
        <w:contextualSpacing/>
        <w:jc w:val="center"/>
      </w:pPr>
      <w:r w:rsidRPr="006D409D">
        <w:t xml:space="preserve">между  </w:t>
      </w:r>
      <w:r>
        <w:t>отделом культуры администрации Чулымского района</w:t>
      </w:r>
      <w:r w:rsidRPr="00027948">
        <w:t xml:space="preserve"> и </w:t>
      </w:r>
      <w:r>
        <w:t>Чулымской</w:t>
      </w:r>
      <w:r w:rsidRPr="00027948">
        <w:t xml:space="preserve"> </w:t>
      </w:r>
      <w:r w:rsidRPr="00EE4F27">
        <w:t>районн</w:t>
      </w:r>
      <w:r>
        <w:t>ой</w:t>
      </w:r>
      <w:r w:rsidRPr="00EE4F27">
        <w:t xml:space="preserve"> организаци</w:t>
      </w:r>
      <w:r>
        <w:t>ей</w:t>
      </w:r>
      <w:r w:rsidRPr="00EE4F27">
        <w:t xml:space="preserve"> Профсоюза работников</w:t>
      </w:r>
      <w:r w:rsidR="00B67190">
        <w:t xml:space="preserve"> культуры на 2021</w:t>
      </w:r>
      <w:r w:rsidR="00BE3A83">
        <w:t>-202</w:t>
      </w:r>
      <w:r w:rsidR="00B67190">
        <w:t>3</w:t>
      </w:r>
      <w:r w:rsidRPr="00027948">
        <w:t xml:space="preserve"> годы </w:t>
      </w:r>
    </w:p>
    <w:p w:rsidR="00825D46" w:rsidRPr="00391E1F" w:rsidRDefault="00825D46" w:rsidP="00825D46">
      <w:pPr>
        <w:jc w:val="right"/>
        <w:rPr>
          <w:sz w:val="32"/>
        </w:rPr>
      </w:pPr>
    </w:p>
    <w:p w:rsidR="00825D46" w:rsidRPr="004A2785" w:rsidRDefault="00825D46" w:rsidP="00825D46">
      <w:pPr>
        <w:jc w:val="center"/>
        <w:rPr>
          <w:b/>
        </w:rPr>
      </w:pPr>
      <w:r w:rsidRPr="004A2785">
        <w:rPr>
          <w:b/>
        </w:rPr>
        <w:t>Качественные  показатели деятельности, учитываемые при определении выплат стимулирующего характера</w:t>
      </w:r>
    </w:p>
    <w:p w:rsidR="00825D46" w:rsidRPr="004A2785" w:rsidRDefault="00825D46" w:rsidP="00825D46">
      <w:pPr>
        <w:jc w:val="center"/>
      </w:pPr>
    </w:p>
    <w:p w:rsidR="00825D46" w:rsidRPr="004A2785" w:rsidRDefault="00825D46" w:rsidP="00825D46">
      <w:pPr>
        <w:pStyle w:val="5"/>
        <w:jc w:val="right"/>
        <w:rPr>
          <w:b/>
          <w:sz w:val="24"/>
          <w:lang w:val="ru-RU"/>
        </w:rPr>
      </w:pPr>
      <w:r w:rsidRPr="004A2785">
        <w:rPr>
          <w:b/>
          <w:sz w:val="24"/>
          <w:lang w:val="ru-RU"/>
        </w:rPr>
        <w:t>Таблица  1</w:t>
      </w:r>
    </w:p>
    <w:p w:rsidR="00825D46" w:rsidRPr="004A2785" w:rsidRDefault="00825D46" w:rsidP="00825D46">
      <w:pPr>
        <w:pStyle w:val="5"/>
        <w:jc w:val="right"/>
        <w:rPr>
          <w:sz w:val="24"/>
          <w:lang w:val="ru-RU"/>
        </w:rPr>
      </w:pPr>
    </w:p>
    <w:p w:rsidR="00825D46" w:rsidRPr="004A2785" w:rsidRDefault="00825D46" w:rsidP="00825D46">
      <w:pPr>
        <w:pStyle w:val="5"/>
        <w:tabs>
          <w:tab w:val="clear" w:pos="3119"/>
        </w:tabs>
        <w:ind w:left="1134" w:right="993" w:firstLine="0"/>
        <w:rPr>
          <w:b/>
          <w:iCs/>
          <w:sz w:val="24"/>
          <w:lang w:val="ru-RU"/>
        </w:rPr>
      </w:pPr>
      <w:r w:rsidRPr="004A2785">
        <w:rPr>
          <w:b/>
          <w:iCs/>
          <w:sz w:val="24"/>
          <w:lang w:val="ru-RU"/>
        </w:rPr>
        <w:t>Качественные показатели деятельности Учреждений</w:t>
      </w:r>
      <w:proofErr w:type="gramStart"/>
      <w:r w:rsidRPr="004A2785">
        <w:rPr>
          <w:b/>
          <w:iCs/>
          <w:sz w:val="24"/>
          <w:vertAlign w:val="superscript"/>
          <w:lang w:val="ru-RU"/>
        </w:rPr>
        <w:t>1</w:t>
      </w:r>
      <w:proofErr w:type="gramEnd"/>
      <w:r w:rsidRPr="004A2785">
        <w:rPr>
          <w:b/>
          <w:iCs/>
          <w:sz w:val="24"/>
          <w:lang w:val="ru-RU"/>
        </w:rPr>
        <w:t>, учитываемые при определении выплат стимулирующего характера руководителям Учреждений</w:t>
      </w:r>
    </w:p>
    <w:p w:rsidR="00825D46" w:rsidRPr="004A2785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458"/>
        <w:gridCol w:w="2328"/>
      </w:tblGrid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 xml:space="preserve">№ </w:t>
            </w:r>
            <w:proofErr w:type="gramStart"/>
            <w:r w:rsidRPr="00920741">
              <w:rPr>
                <w:b/>
                <w:iCs/>
              </w:rPr>
              <w:t>п</w:t>
            </w:r>
            <w:proofErr w:type="gramEnd"/>
            <w:r w:rsidRPr="00920741">
              <w:rPr>
                <w:b/>
                <w:iCs/>
              </w:rPr>
              <w:t>/п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Качественные показатели деятельности Учреждения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Предельный размер стимулирующих выплат (% от должностного оклада)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  <w:lang w:val="en-US"/>
              </w:rPr>
            </w:pPr>
            <w:r w:rsidRPr="00920741">
              <w:rPr>
                <w:b/>
                <w:iCs/>
                <w:lang w:val="en-US"/>
              </w:rPr>
              <w:t>I.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keepNext/>
              <w:tabs>
                <w:tab w:val="left" w:pos="3119"/>
              </w:tabs>
              <w:ind w:firstLine="34"/>
              <w:jc w:val="center"/>
              <w:outlineLvl w:val="4"/>
              <w:rPr>
                <w:b/>
              </w:rPr>
            </w:pPr>
            <w:r w:rsidRPr="00920741">
              <w:rPr>
                <w:b/>
              </w:rPr>
              <w:t xml:space="preserve">МБОУ </w:t>
            </w:r>
            <w:proofErr w:type="gramStart"/>
            <w:r w:rsidRPr="00920741">
              <w:rPr>
                <w:b/>
              </w:rPr>
              <w:t>ДО</w:t>
            </w:r>
            <w:proofErr w:type="gramEnd"/>
            <w:r w:rsidRPr="00920741">
              <w:rPr>
                <w:b/>
              </w:rPr>
              <w:t xml:space="preserve"> «</w:t>
            </w:r>
            <w:proofErr w:type="spellStart"/>
            <w:r w:rsidRPr="00920741">
              <w:rPr>
                <w:b/>
              </w:rPr>
              <w:t>Чулымская</w:t>
            </w:r>
            <w:proofErr w:type="spellEnd"/>
            <w:r w:rsidRPr="00920741">
              <w:rPr>
                <w:b/>
              </w:rPr>
              <w:t xml:space="preserve"> детская музыкальная школа»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jc w:val="both"/>
            </w:pPr>
            <w:r w:rsidRPr="00920741">
              <w:t>Выполнение Учреждением муниципального задания (при отсутствии  объективных факторов: чрезвычайные ситуации, проведение ремонтных работ и др.)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771D55" w:rsidP="00771D55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="00601B01" w:rsidRPr="001A52DF">
              <w:rPr>
                <w:iCs/>
              </w:rPr>
              <w:t>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</w:t>
            </w: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iCs/>
              </w:rPr>
            </w:pPr>
            <w:r w:rsidRPr="00920741">
              <w:rPr>
                <w:iCs/>
              </w:rPr>
              <w:t>Увеличение количества обучающихся по предпрофессиональным образовательным программам в области искусств по отношению к предыдущему году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601B01" w:rsidRPr="00920741">
              <w:rPr>
                <w:iCs/>
              </w:rPr>
              <w:t>10%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601B01" w:rsidRPr="00920741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jc w:val="center"/>
            </w:pPr>
            <w:r w:rsidRPr="00920741">
              <w:t>3</w:t>
            </w: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iCs/>
              </w:rPr>
            </w:pPr>
            <w:r w:rsidRPr="00920741">
              <w:rPr>
                <w:iCs/>
              </w:rPr>
              <w:t xml:space="preserve">Обеспечение сохранности контингента </w:t>
            </w:r>
            <w:proofErr w:type="gramStart"/>
            <w:r w:rsidRPr="00920741">
              <w:rPr>
                <w:iCs/>
              </w:rPr>
              <w:t>обучающихся</w:t>
            </w:r>
            <w:proofErr w:type="gramEnd"/>
            <w:r w:rsidRPr="00920741">
              <w:rPr>
                <w:iCs/>
              </w:rPr>
              <w:t xml:space="preserve"> Учреждения от приема до выпуска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287759">
            <w:r>
              <w:t>- от 70</w:t>
            </w:r>
            <w:r w:rsidR="00601B01" w:rsidRPr="001A52DF">
              <w:t>% и более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2</w:t>
            </w:r>
            <w:r w:rsidR="00601B01" w:rsidRPr="001A52DF">
              <w:t>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7645FA">
            <w:r>
              <w:t>- от 60% до 70</w:t>
            </w:r>
            <w:r w:rsidR="00601B01" w:rsidRPr="001A52DF">
              <w:t>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15</w:t>
            </w:r>
            <w:r w:rsidR="00601B01" w:rsidRPr="001A52DF">
              <w:t>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287759">
            <w:r>
              <w:t>- от 50% до 6</w:t>
            </w:r>
            <w:r w:rsidR="00601B01" w:rsidRPr="001A52DF">
              <w:t>0%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10</w:t>
            </w:r>
            <w:r w:rsidR="00601B01" w:rsidRPr="001A52DF">
              <w:t>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r w:rsidRPr="001A52DF">
              <w:t>- менее 50%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601B01" w:rsidP="00287759">
            <w:pPr>
              <w:jc w:val="center"/>
            </w:pPr>
            <w:r w:rsidRPr="001A52DF">
              <w:t>0%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2378C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 xml:space="preserve">Качество подготовки </w:t>
            </w:r>
            <w:proofErr w:type="gramStart"/>
            <w:r w:rsidRPr="001A52DF">
              <w:rPr>
                <w:iCs/>
              </w:rPr>
              <w:t>обучающихся</w:t>
            </w:r>
            <w:proofErr w:type="gramEnd"/>
            <w:r w:rsidRPr="001A52DF">
              <w:rPr>
                <w:iCs/>
              </w:rPr>
              <w:t xml:space="preserve"> (имеющих положительные оценки по результатам  итоговой аттестации)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>- 85% и более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20%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>- менее 85%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rPr>
                <w:iCs/>
              </w:rPr>
            </w:pPr>
            <w:r w:rsidRPr="00920741">
              <w:rPr>
                <w:iCs/>
              </w:rPr>
              <w:t xml:space="preserve">Наличие обучающихся Учреждения – лауреатов областных, межрегиональных, всероссийских или международных конкурсов и других творческих состязаний профессиональной направленности, учрежденных органами государственной власти Российской Федерации, Новосибирской области, других субъектов Российской </w:t>
            </w:r>
            <w:r w:rsidRPr="00920741">
              <w:rPr>
                <w:iCs/>
              </w:rPr>
              <w:lastRenderedPageBreak/>
              <w:t>Федерации, или проводимых при поддержке органов государственной власти (далее – конкурсов)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районного, областного (или межрегионального),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15%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областного (или межрегионального) и всероссийского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только районного, областного или межрегионального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5%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нет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601B01" w:rsidRPr="00920741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proofErr w:type="gramStart"/>
            <w:r w:rsidRPr="00920741">
              <w:t xml:space="preserve"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 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Обеспечение открытости и доступности информации об Учреждении и предоставлении услуг на официальном интернет-сайте в соответствии с  действующим законодательством РФ, нормативно правовыми актами министерства культуры Российской Федерации, Новосибирской области 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 на сайте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5FBB" w:rsidP="0055400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F85FBB">
              <w:t>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 761 «О национальной стратегии действий в интересах детей на 2012-2017 годы»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10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lastRenderedPageBreak/>
              <w:t>11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22378C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22378C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</w:pPr>
            <w:r w:rsidRPr="0022378C">
              <w:t>Соблюдение требований комплексной безопасности и</w:t>
            </w:r>
          </w:p>
          <w:p w:rsidR="00F8223E" w:rsidRPr="0022378C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right="176"/>
            </w:pPr>
            <w:r w:rsidRPr="0022378C">
              <w:t xml:space="preserve">  антитеррористической защищенности Учреждения                    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rPr>
                <w:b/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13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Своевременное, качественное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14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775201" w:rsidP="00287759">
            <w:r>
              <w:t>Наличие у Учреждения филиалов (</w:t>
            </w:r>
            <w:r w:rsidR="00F8223E" w:rsidRPr="001A52DF">
              <w:t xml:space="preserve">учебной площадки) 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771D55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2</w:t>
            </w:r>
            <w:r w:rsidR="00F8223E" w:rsidRPr="00771D55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15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jc w:val="both"/>
            </w:pPr>
            <w:proofErr w:type="gramStart"/>
            <w:r w:rsidRPr="001A52DF">
              <w:t>Развитие предпринимательской и иной приносящей доход деятельности (объем средств, полученных учреждением от предпринимательской и иной приносящей дох</w:t>
            </w:r>
            <w:r w:rsidR="0022378C">
              <w:t>од деятельности (за отчетный месяц</w:t>
            </w:r>
            <w:r w:rsidRPr="001A52DF">
              <w:t xml:space="preserve">), </w:t>
            </w:r>
            <w:r w:rsidRPr="001A52DF">
              <w:rPr>
                <w:i/>
              </w:rPr>
              <w:t>тыс. руб.: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87759">
            <w:r>
              <w:t>более 1,2</w:t>
            </w:r>
            <w:r w:rsidR="00F8223E" w:rsidRPr="001A52DF"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8223E" w:rsidRPr="001A52DF" w:rsidRDefault="0022378C" w:rsidP="00287759">
            <w:pPr>
              <w:jc w:val="center"/>
            </w:pPr>
            <w:r>
              <w:t>2</w:t>
            </w:r>
            <w:r w:rsidR="00F8223E"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2378C">
            <w:r>
              <w:t>от 0,5 до 1</w:t>
            </w:r>
            <w:r w:rsidR="00F8223E" w:rsidRPr="001A52DF">
              <w:t>,</w:t>
            </w:r>
            <w:r>
              <w:t>2</w:t>
            </w:r>
            <w:r w:rsidR="00F8223E" w:rsidRPr="001A52DF"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8223E" w:rsidRPr="001A52DF" w:rsidRDefault="0022378C" w:rsidP="00287759">
            <w:pPr>
              <w:jc w:val="center"/>
            </w:pPr>
            <w:r>
              <w:t>1</w:t>
            </w:r>
            <w:r w:rsidR="00F8223E"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87759">
            <w:r>
              <w:t>ниже 0</w:t>
            </w:r>
            <w:r w:rsidR="00F8223E">
              <w:t>,5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22378C" w:rsidP="00287759">
            <w:pPr>
              <w:jc w:val="center"/>
            </w:pPr>
            <w:r>
              <w:t>0</w:t>
            </w:r>
            <w:r w:rsidR="00F8223E" w:rsidRPr="001A52DF">
              <w:t>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318A7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318A7">
              <w:rPr>
                <w:iCs/>
              </w:rPr>
              <w:t>16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tabs>
                <w:tab w:val="left" w:pos="8222"/>
              </w:tabs>
              <w:ind w:right="-58"/>
              <w:jc w:val="both"/>
            </w:pPr>
            <w:r w:rsidRPr="001A52DF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jc w:val="both"/>
            </w:pPr>
            <w:r w:rsidRPr="001A52DF">
              <w:t xml:space="preserve"> - от 85-100%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both"/>
              <w:rPr>
                <w:iCs/>
              </w:rPr>
            </w:pPr>
            <w:r w:rsidRPr="001A52DF">
              <w:t xml:space="preserve"> - менее 85%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318A7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318A7">
              <w:rPr>
                <w:iCs/>
              </w:rPr>
              <w:t>17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1A52DF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r w:rsidRPr="001A52DF">
              <w:t>- от 80% до 90%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r w:rsidRPr="001A52DF">
              <w:t>- менее 80%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rPr>
          <w:trHeight w:val="911"/>
        </w:trPr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  <w:lang w:val="en-US"/>
              </w:rPr>
              <w:t>II</w:t>
            </w:r>
            <w:r w:rsidRPr="00920741">
              <w:rPr>
                <w:b/>
                <w:iCs/>
              </w:rPr>
              <w:t>.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 xml:space="preserve">МКУК  </w:t>
            </w:r>
            <w:proofErr w:type="spellStart"/>
            <w:r w:rsidRPr="00920741">
              <w:rPr>
                <w:b/>
                <w:iCs/>
              </w:rPr>
              <w:t>Чулымского</w:t>
            </w:r>
            <w:proofErr w:type="spellEnd"/>
            <w:r w:rsidRPr="00920741">
              <w:rPr>
                <w:b/>
                <w:iCs/>
              </w:rPr>
              <w:t xml:space="preserve"> района Новосибирской области «</w:t>
            </w:r>
            <w:proofErr w:type="spellStart"/>
            <w:r w:rsidRPr="00920741">
              <w:rPr>
                <w:b/>
                <w:iCs/>
              </w:rPr>
              <w:t>Чулымская</w:t>
            </w:r>
            <w:proofErr w:type="spellEnd"/>
            <w:r w:rsidRPr="00920741">
              <w:rPr>
                <w:b/>
                <w:iCs/>
              </w:rPr>
              <w:t xml:space="preserve"> централизованная библиотечная система»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плана мероприятий («дорожной карты») «Изменения в отраслях социальной сферы, направленные на повышение эффективности сферы культуры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района» (далее – «дорожная карта»)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771D55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15</w:t>
            </w:r>
            <w:r w:rsidR="00F8223E" w:rsidRPr="00771D55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нет</w:t>
            </w:r>
          </w:p>
          <w:p w:rsidR="00F8223E" w:rsidRPr="008F0A77" w:rsidRDefault="00F8223E" w:rsidP="00B16E4E">
            <w:pPr>
              <w:rPr>
                <w:color w:val="000000"/>
              </w:rPr>
            </w:pP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6458" w:type="dxa"/>
            <w:shd w:val="clear" w:color="auto" w:fill="auto"/>
          </w:tcPr>
          <w:p w:rsidR="00F8223E" w:rsidRPr="00771D55" w:rsidRDefault="00F8223E" w:rsidP="00287759">
            <w:pPr>
              <w:jc w:val="both"/>
            </w:pPr>
            <w:r w:rsidRPr="00771D55">
              <w:t>Ведение Учреждением официальных интернет-сайтов в соответствии с действующим законодательством Российской Федерации и обеспечение информационного наполнения интернет-сайтов в актуальном состоянии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775201">
            <w:r w:rsidRPr="001A52DF">
              <w:t xml:space="preserve">Обеспечение открытости и доступности информации об Учреждении и предоставлении услуг </w:t>
            </w:r>
            <w:r w:rsidR="00775201">
              <w:t xml:space="preserve">на официальном интернет-сайте </w:t>
            </w:r>
            <w:r w:rsidRPr="001A52DF"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 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</w:t>
            </w:r>
            <w:r>
              <w:t xml:space="preserve"> политики»</w:t>
            </w:r>
            <w:r w:rsidRPr="00920741">
              <w:t xml:space="preserve">, и средней заработной платы в Новосибирской области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35%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771D55" w:rsidRDefault="00F8223E" w:rsidP="00287759">
            <w:pPr>
              <w:jc w:val="both"/>
            </w:pPr>
            <w:r w:rsidRPr="00771D55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Учреждения, СМИ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Своевременное, качественное 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8222"/>
              </w:tabs>
              <w:ind w:right="-58"/>
              <w:jc w:val="both"/>
            </w:pPr>
            <w:r w:rsidRPr="00920741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от 85-100%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both"/>
              <w:rPr>
                <w:iCs/>
              </w:rPr>
            </w:pPr>
            <w:r w:rsidRPr="00920741">
              <w:t xml:space="preserve"> - менее 85%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920741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80% до 90%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менее 80%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Оказание </w:t>
            </w:r>
            <w:proofErr w:type="gramStart"/>
            <w:r w:rsidRPr="00920741">
              <w:t>консультационно-методических</w:t>
            </w:r>
            <w:proofErr w:type="gramEnd"/>
            <w:r w:rsidRPr="00920741">
              <w:t xml:space="preserve"> помощи (семинары, мастер-классы и т.д.)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Внедрение в работу новых форм и методов работы с целью удовлетворения спросов пользователей библиотек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proofErr w:type="gramStart"/>
            <w:r w:rsidRPr="001A52DF">
              <w:t xml:space="preserve">Развитие предпринимательской и иной приносящей доход </w:t>
            </w:r>
            <w:r w:rsidRPr="001A52DF">
              <w:lastRenderedPageBreak/>
              <w:t xml:space="preserve">деятельности (объем средств, полученных учреждением от предпринимательской и иной приносящей доход деятельности (за отчетный год), </w:t>
            </w:r>
            <w:r w:rsidRPr="001A52DF">
              <w:rPr>
                <w:i/>
              </w:rPr>
              <w:t>тыс. руб.: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более  5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30%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4,0 до 5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20%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3,0 до 4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2,7 до 3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>мен</w:t>
            </w:r>
            <w:r>
              <w:t>ее 0,5</w:t>
            </w:r>
            <w:r w:rsidRPr="001A52DF">
              <w:t xml:space="preserve">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>Наличие у Учреждения структурных подразделений (сложность управления интенсивность работы, особенности предоставления услуг  и</w:t>
            </w:r>
            <w:r>
              <w:t xml:space="preserve"> </w:t>
            </w:r>
            <w:r w:rsidRPr="001A52DF">
              <w:t>др.)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 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>
              <w:t>2</w:t>
            </w: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Организация деятельности по привлечению средств (гранты, премии, субсидии за счет средств государственных программ Российской Федерации, спонсорская помощь, участие в конкурсных процедурах, проектах и др.)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B16E4E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>
              <w:t>5</w:t>
            </w:r>
            <w:r w:rsidRPr="001A52DF">
              <w:t>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B16E4E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t>0%</w:t>
            </w: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19</w:t>
            </w: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Выполнение квоты по приему на работу инвалидов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- да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  <w:r w:rsidRPr="00771D55">
              <w:t>5%</w:t>
            </w: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- нет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  <w:r w:rsidRPr="00771D55"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I</w:t>
            </w:r>
            <w:r w:rsidRPr="00920741">
              <w:rPr>
                <w:b/>
                <w:iCs/>
                <w:lang w:val="en-US"/>
              </w:rPr>
              <w:t>I</w:t>
            </w:r>
            <w:r w:rsidRPr="00920741">
              <w:rPr>
                <w:b/>
                <w:iCs/>
              </w:rPr>
              <w:t>I.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center"/>
              <w:rPr>
                <w:b/>
              </w:rPr>
            </w:pPr>
            <w:r w:rsidRPr="00920741">
              <w:rPr>
                <w:b/>
              </w:rPr>
              <w:t>МКУК «Районный Дом культуры и досуга», учреждения клубного типа, культурно-досуговые центры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плана мероприятий («дорожной карты») «Изменения в отраслях социальной сферы, направленные на повышение эффективности сферы культуры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района» (далее – «дорожная карта»), в том числе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показателей по числу участников кружков и клубных формирований. Расширение видов услуг оказываемых жителям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сохранности количества участников художественной самодеятельности (за творческий сезон)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- 85% и более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70% до 85%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 xml:space="preserve">4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Наличие в Учреждении – лауреатов районных, областных, межрегиональных, всероссийских или международных конкурсов и других творческих состязаний профессиональной направленности, утвержденных Министерством культуры НСО (далее – конкурсов)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областного (или межрегионального), всероссийского и международного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областного (или межрегионального) и всероссийского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25%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только областного или межрегионального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20%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и дипломантов районных конкурсов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lastRenderedPageBreak/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15%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10%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5%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Ведение Учреждением официальных интернет-сайтов в соответствии с действующим законодательством Российской Федерации и обеспечение информационного наполнения интернет-сайтов в актуальном состоянии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Отсутствие фактов нарушения финансово-хозяйственной деятельности Учреждения, просроченной дебиторской и кредиторской задолженности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D764EB" w:rsidP="00287759">
            <w:pPr>
              <w:spacing w:before="14" w:line="312" w:lineRule="exact"/>
              <w:jc w:val="center"/>
              <w:rPr>
                <w:iCs/>
              </w:rPr>
            </w:pPr>
            <w:r w:rsidRPr="00D764EB">
              <w:rPr>
                <w:iCs/>
              </w:rPr>
              <w:t>10</w:t>
            </w:r>
            <w:r w:rsidR="00F8223E" w:rsidRPr="00D764EB">
              <w:rPr>
                <w:iCs/>
              </w:rPr>
              <w:t>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Учреждения, СМИ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Своевременное, качественное 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от 85-100%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менее 85%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80% до 90%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менее 80%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Рост по отношению к предыдущему году доли средств от приносящей доход деятельности в фонде оплаты труда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Наличие у Учреждения структурных подразделений </w:t>
            </w:r>
            <w:r w:rsidRPr="001A52DF">
              <w:lastRenderedPageBreak/>
              <w:t>(сложность управления интенсивность работы, особенности предоставления услуг  и</w:t>
            </w:r>
            <w:r>
              <w:t xml:space="preserve"> </w:t>
            </w:r>
            <w:r w:rsidRPr="001A52DF">
              <w:t>др.)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lastRenderedPageBreak/>
              <w:t> 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>
              <w:t>2</w:t>
            </w: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t>0%</w:t>
            </w: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18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Выполнение квоты по приему на работу инвалидов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  <w:r w:rsidRPr="002659BF">
              <w:t>5%</w:t>
            </w: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  <w:r w:rsidRPr="002659BF">
              <w:t>0%</w:t>
            </w:r>
          </w:p>
        </w:tc>
      </w:tr>
    </w:tbl>
    <w:p w:rsidR="00825D46" w:rsidRPr="00760FC3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  <w:sz w:val="28"/>
        </w:rPr>
      </w:pP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/>
          <w:iCs/>
        </w:rPr>
      </w:pPr>
      <w:r w:rsidRPr="00DA296C">
        <w:rPr>
          <w:b/>
          <w:i/>
          <w:iCs/>
        </w:rPr>
        <w:t>Примечания и сокращения:</w:t>
      </w: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iCs/>
          <w:sz w:val="20"/>
          <w:szCs w:val="20"/>
        </w:rPr>
      </w:pPr>
      <w:r w:rsidRPr="00DA296C">
        <w:rPr>
          <w:iCs/>
          <w:sz w:val="20"/>
          <w:szCs w:val="20"/>
          <w:vertAlign w:val="superscript"/>
        </w:rPr>
        <w:t>1</w:t>
      </w:r>
      <w:r w:rsidRPr="00DA296C">
        <w:rPr>
          <w:iCs/>
          <w:sz w:val="20"/>
          <w:szCs w:val="20"/>
        </w:rPr>
        <w:tab/>
      </w:r>
      <w:r w:rsidRPr="00DA296C">
        <w:rPr>
          <w:iCs/>
          <w:sz w:val="20"/>
          <w:szCs w:val="20"/>
        </w:rPr>
        <w:tab/>
        <w:t>- Учреждения - государственные бюджетные и автономные учреждения культуры, государственные автономные образовательные учреждения, подведомственные  министерству культуры Новосибирской области</w:t>
      </w:r>
      <w:r>
        <w:rPr>
          <w:iCs/>
          <w:sz w:val="20"/>
          <w:szCs w:val="20"/>
        </w:rPr>
        <w:t xml:space="preserve"> (Министерство).</w:t>
      </w: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iCs/>
          <w:sz w:val="20"/>
          <w:szCs w:val="20"/>
        </w:rPr>
      </w:pPr>
      <w:r w:rsidRPr="00DA296C">
        <w:rPr>
          <w:iCs/>
          <w:sz w:val="20"/>
          <w:szCs w:val="20"/>
        </w:rPr>
        <w:t xml:space="preserve"> </w:t>
      </w:r>
    </w:p>
    <w:p w:rsidR="00825D46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825D46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825D46" w:rsidRDefault="00825D46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825D46" w:rsidRDefault="00825D46" w:rsidP="00601B01">
      <w:pPr>
        <w:contextualSpacing/>
        <w:rPr>
          <w:sz w:val="28"/>
          <w:szCs w:val="28"/>
        </w:rPr>
      </w:pPr>
    </w:p>
    <w:p w:rsidR="00BE29EC" w:rsidRDefault="00BE29EC" w:rsidP="00BE29EC">
      <w:pPr>
        <w:rPr>
          <w:sz w:val="28"/>
          <w:szCs w:val="28"/>
        </w:rPr>
      </w:pPr>
    </w:p>
    <w:p w:rsidR="00A70AC5" w:rsidRPr="006D409D" w:rsidRDefault="00A70AC5" w:rsidP="00A70AC5">
      <w:pPr>
        <w:ind w:left="4395"/>
        <w:contextualSpacing/>
        <w:jc w:val="center"/>
      </w:pPr>
      <w:r w:rsidRPr="006D409D">
        <w:lastRenderedPageBreak/>
        <w:t>Приложение</w:t>
      </w:r>
      <w:r>
        <w:t xml:space="preserve"> № 3</w:t>
      </w:r>
    </w:p>
    <w:p w:rsidR="00A70AC5" w:rsidRPr="006D409D" w:rsidRDefault="00A70AC5" w:rsidP="00A70AC5">
      <w:pPr>
        <w:ind w:left="4395"/>
        <w:contextualSpacing/>
        <w:jc w:val="center"/>
      </w:pPr>
      <w:r w:rsidRPr="006D409D">
        <w:t xml:space="preserve">к Отраслевому </w:t>
      </w:r>
      <w:r>
        <w:t xml:space="preserve">тарифному </w:t>
      </w:r>
      <w:r w:rsidRPr="006D409D">
        <w:t>соглашению</w:t>
      </w:r>
    </w:p>
    <w:p w:rsidR="00A70AC5" w:rsidRPr="00027948" w:rsidRDefault="00A70AC5" w:rsidP="00A70AC5">
      <w:pPr>
        <w:ind w:left="4395"/>
        <w:contextualSpacing/>
        <w:jc w:val="center"/>
      </w:pPr>
      <w:r w:rsidRPr="006D409D">
        <w:t xml:space="preserve">между  </w:t>
      </w:r>
      <w:r>
        <w:t xml:space="preserve">отделом культуры администрации </w:t>
      </w:r>
      <w:proofErr w:type="spellStart"/>
      <w:r>
        <w:t>Чулымского</w:t>
      </w:r>
      <w:proofErr w:type="spellEnd"/>
      <w:r>
        <w:t xml:space="preserve"> района</w:t>
      </w:r>
      <w:r w:rsidRPr="00027948">
        <w:t xml:space="preserve"> и </w:t>
      </w:r>
      <w:proofErr w:type="spellStart"/>
      <w:r>
        <w:t>Чулымской</w:t>
      </w:r>
      <w:proofErr w:type="spellEnd"/>
      <w:r w:rsidRPr="00027948">
        <w:t xml:space="preserve"> </w:t>
      </w:r>
      <w:r w:rsidRPr="00EE4F27">
        <w:t>районн</w:t>
      </w:r>
      <w:r>
        <w:t>ой</w:t>
      </w:r>
      <w:r w:rsidRPr="00EE4F27">
        <w:t xml:space="preserve"> организаци</w:t>
      </w:r>
      <w:r>
        <w:t>ей</w:t>
      </w:r>
      <w:r w:rsidRPr="00EE4F27">
        <w:t xml:space="preserve"> Профсоюза работников</w:t>
      </w:r>
      <w:r w:rsidR="00B67190">
        <w:t xml:space="preserve"> культуры на 2021-2023</w:t>
      </w:r>
      <w:r w:rsidRPr="00027948">
        <w:t xml:space="preserve"> годы </w:t>
      </w:r>
    </w:p>
    <w:p w:rsidR="00825D46" w:rsidRPr="001C4143" w:rsidRDefault="00825D46" w:rsidP="00825D46">
      <w:pPr>
        <w:jc w:val="right"/>
        <w:rPr>
          <w:sz w:val="32"/>
        </w:rPr>
      </w:pPr>
    </w:p>
    <w:p w:rsidR="00825D46" w:rsidRPr="004A2785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</w:rPr>
      </w:pPr>
    </w:p>
    <w:p w:rsidR="00825D46" w:rsidRPr="004A2785" w:rsidRDefault="00825D46" w:rsidP="00825D46">
      <w:pPr>
        <w:pStyle w:val="5"/>
        <w:jc w:val="right"/>
        <w:rPr>
          <w:b/>
          <w:sz w:val="24"/>
          <w:lang w:val="ru-RU"/>
        </w:rPr>
      </w:pPr>
      <w:r w:rsidRPr="004A2785">
        <w:rPr>
          <w:b/>
          <w:sz w:val="24"/>
          <w:lang w:val="ru-RU"/>
        </w:rPr>
        <w:t>Таблица 2</w:t>
      </w:r>
    </w:p>
    <w:p w:rsidR="00AD4247" w:rsidRPr="00AD4247" w:rsidRDefault="00AD4247" w:rsidP="00AD4247">
      <w:pPr>
        <w:keepNext/>
        <w:tabs>
          <w:tab w:val="left" w:pos="3119"/>
        </w:tabs>
        <w:jc w:val="center"/>
        <w:outlineLvl w:val="4"/>
        <w:rPr>
          <w:b/>
        </w:rPr>
      </w:pPr>
      <w:r w:rsidRPr="00AD4247">
        <w:rPr>
          <w:b/>
        </w:rPr>
        <w:t xml:space="preserve">Качественные показатели, </w:t>
      </w:r>
    </w:p>
    <w:p w:rsidR="00AD4247" w:rsidRPr="00AD4247" w:rsidRDefault="00AD4247" w:rsidP="00AD4247">
      <w:pPr>
        <w:keepNext/>
        <w:tabs>
          <w:tab w:val="left" w:pos="3119"/>
        </w:tabs>
        <w:jc w:val="center"/>
        <w:outlineLvl w:val="4"/>
        <w:rPr>
          <w:b/>
        </w:rPr>
      </w:pPr>
      <w:r w:rsidRPr="00AD4247">
        <w:rPr>
          <w:b/>
        </w:rPr>
        <w:t>рекомендуемые при определении выплат стимулирующего характера работникам Учреждений</w:t>
      </w:r>
      <w:proofErr w:type="gramStart"/>
      <w:r w:rsidRPr="00AD4247">
        <w:rPr>
          <w:b/>
          <w:vertAlign w:val="superscript"/>
        </w:rPr>
        <w:t>1</w:t>
      </w:r>
      <w:proofErr w:type="gramEnd"/>
      <w:r w:rsidRPr="00AD4247">
        <w:rPr>
          <w:b/>
        </w:rPr>
        <w:t xml:space="preserve"> (для административно-управленческого персонала, специалистов и других работников)</w:t>
      </w:r>
    </w:p>
    <w:p w:rsidR="00825D46" w:rsidRPr="004A2785" w:rsidRDefault="00825D46" w:rsidP="0069197D">
      <w:pPr>
        <w:rPr>
          <w:b/>
          <w:iCs/>
        </w:rPr>
      </w:pPr>
    </w:p>
    <w:tbl>
      <w:tblPr>
        <w:tblW w:w="1042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92"/>
        <w:gridCol w:w="4429"/>
        <w:gridCol w:w="1950"/>
      </w:tblGrid>
      <w:tr w:rsidR="00AD4247" w:rsidRPr="00AD4247" w:rsidTr="0069197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951" w:type="dxa"/>
            <w:tcBorders>
              <w:bottom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Должности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  <w:tab w:val="left" w:pos="8222"/>
              </w:tabs>
              <w:ind w:right="-58"/>
              <w:jc w:val="center"/>
              <w:rPr>
                <w:sz w:val="22"/>
                <w:szCs w:val="22"/>
                <w:vertAlign w:val="superscript"/>
              </w:rPr>
            </w:pPr>
            <w:r w:rsidRPr="00AD4247">
              <w:rPr>
                <w:sz w:val="22"/>
                <w:szCs w:val="22"/>
              </w:rPr>
              <w:t>Качественные показатели</w:t>
            </w:r>
            <w:proofErr w:type="gramStart"/>
            <w:r w:rsidRPr="00AD42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AD4247" w:rsidRPr="00AD4247" w:rsidRDefault="00AD4247" w:rsidP="00AD4247">
            <w:pPr>
              <w:tabs>
                <w:tab w:val="left" w:pos="8222"/>
              </w:tabs>
              <w:ind w:left="34" w:right="5" w:firstLine="10"/>
              <w:jc w:val="center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Примечание</w:t>
            </w: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keepNext/>
              <w:jc w:val="center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AD4247">
              <w:rPr>
                <w:b/>
                <w:bCs/>
                <w:i/>
                <w:iCs/>
                <w:sz w:val="22"/>
                <w:szCs w:val="22"/>
              </w:rPr>
              <w:t>Библиотеки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(доля) зарегистрированных пользователей, приходящихся на одного библиотекаря в учреждении: по плану (норме)/фактически.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Доля удовлетворенных обращений пользователей библиотеки в отчетный период от поступивших обращений в целом (выявленная на основе анкетирования, опросов). 3. Выполнение показателей по количеству посещений и книговыдачи в год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Высокий уровень подготовки, творческая активность в организации и проведении культурно-просветительских и обучающих мероприятий (доля удовлетворенных пользователей, выявленная  на основе анкетирования).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 Уровень профессионального мастерства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 Количество консультационных и методических услуг (план - ...)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Содействие достижению общих результатов деятельности структурного подразделения, в котором работник непосредственно работает</w:t>
            </w: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в коллективном договоре, локальном акте</w:t>
            </w: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Библиотекар</w:t>
            </w:r>
            <w:proofErr w:type="gramStart"/>
            <w:r w:rsidRPr="00AD4247">
              <w:rPr>
                <w:sz w:val="22"/>
                <w:szCs w:val="22"/>
              </w:rPr>
              <w:t>ь-</w:t>
            </w:r>
            <w:proofErr w:type="gramEnd"/>
            <w:r w:rsidRPr="00AD42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D4247">
              <w:rPr>
                <w:bCs/>
                <w:sz w:val="22"/>
                <w:szCs w:val="22"/>
              </w:rPr>
              <w:t>каталогизатор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записей электронного каталога и других баз данных (единиц) (по плану/фактически).</w:t>
            </w:r>
          </w:p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отредактированных записей электронного каталога (единиц) (по плану/фактически).</w:t>
            </w:r>
          </w:p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полнотекстовых оцифрованных документов, включённых в состав электронной библиотеки, (единиц)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Библиограф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Доля удовлетворенных обращений пользователей библиотеки в отчетный период от поступивших обращений в целом (выявленная  на основе анкетирования, опроса).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>2. Количество выполненных справок от пользователей в отчетный период.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подготовленных библиографических пособий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Количество осуществленных библиографом записей электронного каталога  (единиц)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Количество созданного библиотечного контента: создание и наполнение баз данных, виртуальные выставки, видеоролики и т.д.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Библиотекарь  (комплектатор)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</w:t>
            </w:r>
            <w:r w:rsidRPr="00AD4247">
              <w:rPr>
                <w:sz w:val="22"/>
                <w:szCs w:val="22"/>
              </w:rPr>
              <w:tab/>
              <w:t>Количество новых поступлений из всех видов источников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</w:t>
            </w:r>
            <w:r w:rsidRPr="00AD4247">
              <w:rPr>
                <w:sz w:val="22"/>
                <w:szCs w:val="22"/>
              </w:rPr>
              <w:tab/>
              <w:t>Количество единиц хранения, подлежащих постановке на учет в фонд библиотеки и выбытию из фонда.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единиц хранения библиотечного фонда, подлежащих проверке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Специалист по консервации и реставрации библиотечных фондов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Доля (количество) экземпляров книг и других предметов хранения, прошедших превентивную консервацию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</w:t>
            </w:r>
            <w:r w:rsidRPr="00AD4247">
              <w:rPr>
                <w:sz w:val="22"/>
                <w:szCs w:val="22"/>
              </w:rPr>
              <w:tab/>
              <w:t>Количество экземпляров книг и других предметов хранения, прошедших массовую консервацию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</w:t>
            </w:r>
            <w:r w:rsidRPr="00AD4247">
              <w:rPr>
                <w:sz w:val="22"/>
                <w:szCs w:val="22"/>
              </w:rPr>
              <w:tab/>
              <w:t>Количество отреставрированных документов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Методисты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консультационно-методических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Доля  удовлетворенных пользователей консультационно-методическими мероприятиями, выявленная  на основе анкетирования. 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изданных информационно-методических материалов (в том числе электронных) (по плану/фактически).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 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(единиц);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Менеджеры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  <w:tab w:val="left" w:pos="227"/>
              </w:tabs>
              <w:ind w:left="34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реализованных инновационных проектов.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Высокий уровень подготовки, творческая активность в организации  и проведении культурно-просветительских мероприятий (доля удовлетворенных пользователей, выявленная на основе анкетирования).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Административно-управленческий персонал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Выполнение плановых показателей в соответствии с установленным государственным заданием  на оказание государственных услуг (для заместителей </w:t>
            </w:r>
            <w:r w:rsidRPr="00AD4247">
              <w:rPr>
                <w:sz w:val="22"/>
                <w:szCs w:val="22"/>
              </w:rPr>
              <w:lastRenderedPageBreak/>
              <w:t>по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 Отсутствие фактов нарушения правил технической, противопожарной безопасности.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 Отсутствие нарушения сроков исполнения правовых актов и поручений руководителя Учреждения.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Системный администратор, программисты 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Обеспечение бесперебойной работы программно-аппаратного комплекса, обеспечивающего оказание услуг пользователям.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Своевременное и качественное сопровождение мероприятий, проводимых библиотекой, с использованием средств вычислительной техники и мультимедийного оборудования.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Отсутствие фактов простоя по причине неисправного состояния вверенного программно-аппаратного комплекса.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6. Достижение установленного соотношения средней заработной платы работников, повышение оплаты труда которых предусмотрено </w:t>
            </w:r>
            <w:hyperlink r:id="rId9" w:history="1">
              <w:r w:rsidRPr="00AD4247">
                <w:rPr>
                  <w:color w:val="0563C1"/>
                  <w:sz w:val="22"/>
                  <w:szCs w:val="22"/>
                  <w:u w:val="single"/>
                </w:rPr>
                <w:t>Указом</w:t>
              </w:r>
            </w:hyperlink>
            <w:r w:rsidRPr="00AD4247">
              <w:rPr>
                <w:sz w:val="22"/>
                <w:szCs w:val="22"/>
              </w:rPr>
              <w:t xml:space="preserve"> Президента Российской Федерации от 07.05.2012 № 597 «О мероприятиях по реализации государственной социальной политики», и </w:t>
            </w:r>
            <w:r w:rsidRPr="00AD4247">
              <w:rPr>
                <w:sz w:val="22"/>
                <w:szCs w:val="22"/>
              </w:rPr>
              <w:lastRenderedPageBreak/>
              <w:t>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7. 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8. 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установленной доли оплаты труда работников административно-управленческого и вспомогательного  персонала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9. Увеличение объема средств от приносящей доход деятельности в фонде оплаты труда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10. Рост средней заработной платы работников учреждения в отчетном году по отношению к предыдущему году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11. Соблюдение финансовой дисциплины и </w:t>
            </w:r>
            <w:proofErr w:type="gramStart"/>
            <w:r w:rsidRPr="00AD4247">
              <w:rPr>
                <w:sz w:val="22"/>
                <w:szCs w:val="22"/>
              </w:rPr>
              <w:t>контроль за</w:t>
            </w:r>
            <w:proofErr w:type="gramEnd"/>
            <w:r w:rsidRPr="00AD4247">
              <w:rPr>
                <w:sz w:val="22"/>
                <w:szCs w:val="22"/>
              </w:rPr>
              <w:t xml:space="preserve"> рациональным использованием финансовых ресурсов при выполнении плана по доходам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(в том числе: 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оборудования, техники, различной аппаратуры, автотранспорта.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факта </w:t>
            </w:r>
            <w:proofErr w:type="gramStart"/>
            <w:r w:rsidRPr="00AD4247">
              <w:rPr>
                <w:sz w:val="22"/>
                <w:szCs w:val="22"/>
              </w:rPr>
              <w:t>простоя</w:t>
            </w:r>
            <w:proofErr w:type="gramEnd"/>
            <w:r w:rsidRPr="00AD4247">
              <w:rPr>
                <w:sz w:val="22"/>
                <w:szCs w:val="22"/>
              </w:rPr>
              <w:t xml:space="preserve"> по причине неисправного состояния вверенного оборудования. 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санитарного состояния.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</w:tcPr>
          <w:p w:rsidR="00AD4247" w:rsidRPr="00AD4247" w:rsidRDefault="006F7BE8" w:rsidP="00AD4247">
            <w:pPr>
              <w:keepNext/>
              <w:jc w:val="center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Учреждения клубного типа</w:t>
            </w:r>
          </w:p>
          <w:p w:rsidR="00AD4247" w:rsidRPr="00AD4247" w:rsidRDefault="006F7BE8" w:rsidP="006F7BE8">
            <w:pPr>
              <w:keepNext/>
              <w:jc w:val="center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(дома культуры)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Режиссер массовых представлений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программ массовых представлений,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программ массовых представлений, направленных на развитие творческого потенциала детей и молодежи,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4.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Количество программ платных массовых представлений,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в коллективном договоре, локальном акте</w:t>
            </w: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Специалист по методике клубной работы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обследований, проведенных в целях изучения спроса населения на культурно-досуговые услуги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культурно-досуговых учреждений, обслуживаемых соответствующим специалистом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методических рекомендаций, направленных в учреждения культурно-досугового типа (по плану/фактически). 4.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5.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Менеджер по культурно-массовому досугу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самостоятельно разработанных сценарных планов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информационно-рекламных единиц, подготовленных работником (по плану/фактически). 3.Количество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Количество самостоятельно разработанных сценарных планов, направленных на развитие творческого потенциала детей и молодежи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5.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Количество самостоятельно разработанных сценарных планов платных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proofErr w:type="spellStart"/>
            <w:r w:rsidRPr="00AD4247">
              <w:rPr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подготовленных программ и проведенных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подготовленных программ мероприятий, направленных на развитие творческого потенциала детей и молодежи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4.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5. Количество подготовленных программ платных мероприятий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proofErr w:type="gramStart"/>
            <w:r w:rsidRPr="00AD4247">
              <w:rPr>
                <w:sz w:val="22"/>
                <w:szCs w:val="22"/>
              </w:rPr>
              <w:t xml:space="preserve">Руководители клубных формирований и другие специалисты, ведущие работу с постоянным контингентом </w:t>
            </w:r>
            <w:r w:rsidRPr="00AD4247">
              <w:rPr>
                <w:sz w:val="22"/>
                <w:szCs w:val="22"/>
              </w:rPr>
              <w:lastRenderedPageBreak/>
              <w:t>(режиссер любительского театра (студии), балетмейстер хореографического коллектива (студии), ансамбля песни и танца,</w:t>
            </w:r>
            <w:proofErr w:type="gramEnd"/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хормейстер любительского вокального или хорового коллектива (студии), руководитель кружка и др.)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>1. Количество обслуживаемых соответствующим специалистом постоянных посетителей, в том числе на платной основе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 xml:space="preserve">3. Количество обслуживаемых соответствующим специалистом постоянных посетителей - детей, в том числе на платной основе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Количество членов соответствующих клубных формирований, участвовавших в международных, всероссийских, межрегиональных и областных конкурсах и фестивалях (человек).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Наличие у коллектива звания «Народный» или «Образцовый».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</w:t>
            </w:r>
            <w:proofErr w:type="gramStart"/>
            <w:r w:rsidRPr="00AD4247">
              <w:rPr>
                <w:sz w:val="22"/>
                <w:szCs w:val="22"/>
              </w:rPr>
              <w:t>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уровнях.</w:t>
            </w:r>
            <w:proofErr w:type="gramEnd"/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8. </w:t>
            </w:r>
            <w:proofErr w:type="gramStart"/>
            <w:r w:rsidRPr="00AD4247">
              <w:rPr>
                <w:sz w:val="22"/>
                <w:szCs w:val="22"/>
              </w:rPr>
              <w:t>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</w:t>
            </w:r>
            <w:proofErr w:type="gramEnd"/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9.</w:t>
            </w:r>
            <w:r w:rsidRPr="00AD42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D4247">
              <w:rPr>
                <w:sz w:val="22"/>
                <w:szCs w:val="22"/>
              </w:rPr>
              <w:t>Количество организованных культурно-массовых мероприятий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Распорядитель танцевального вечера, ведущий дискотеки, руководитель музыкальной части дискотеки и другие специалисты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Художник-постановщик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Количество (доля) культурно-досуговых мероприятий, подготовленных или проведенных с участием работника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Количество программ массовых представлений, направленных на развитие творческого потенциала детей и молодежи, подготовленных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Количество детей, привлекаемых к участию в творческих мероприятиях, проводимых с участием работника специалистом, в общем числе детей </w:t>
            </w:r>
            <w:r w:rsidRPr="00AD4247">
              <w:rPr>
                <w:sz w:val="22"/>
                <w:szCs w:val="22"/>
              </w:rPr>
              <w:lastRenderedPageBreak/>
              <w:t>(процентов).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Наличие лауреатов международных, всероссийских, межрегиональных и областных конкурсов и фестивалей (человек)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Прочие специалисты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Выполнение показателей деятельности по количеству клубных формирований и привлечению в них участников.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Высокий уровень подготовки и проведения культурно-досуговых мероприятий.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Административно-управленческий персонал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Своевременное и качественное выполнение  показателей деятельности по числу клубных формирований и привлечению в них участников в соответствии с установленным государственным заданием на оказание государственных услуг (для заместителей по основной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 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 Отсутствие фактов нарушения правил технической, противопожарной безопасности.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4. Отсутствие нарушения сроков исполнения правовых актов и поручений руководителя учреждения. 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 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 xml:space="preserve">5. 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с учетом вознаграждения от дохода, полученного от предпринимательской деятельности,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6.Обеспечение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установленной доли оплаты труда работников административно-управленческого персонала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Увеличение объема средств от приносящей доход деятельности в фонде оплаты труда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 Рост средней заработной платы работников учреждения в отчетном году по отношению к предыдущему году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9. 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(в том числе: 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автотранспорта, оборудования, техники, различной аппаратуры. 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Отсутствие факта </w:t>
            </w:r>
            <w:proofErr w:type="gramStart"/>
            <w:r w:rsidRPr="00AD4247">
              <w:rPr>
                <w:sz w:val="22"/>
                <w:szCs w:val="22"/>
              </w:rPr>
              <w:t>простоя</w:t>
            </w:r>
            <w:proofErr w:type="gramEnd"/>
            <w:r w:rsidRPr="00AD4247">
              <w:rPr>
                <w:sz w:val="22"/>
                <w:szCs w:val="22"/>
              </w:rPr>
              <w:t xml:space="preserve"> по причине неисправного состояния вверенного оборудования. 3.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санитарного состояния.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AD4247">
              <w:rPr>
                <w:b/>
                <w:i/>
                <w:sz w:val="22"/>
                <w:szCs w:val="22"/>
              </w:rPr>
              <w:lastRenderedPageBreak/>
              <w:t>Образовательные учреждения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Президент образовательной организации высшего образования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Активное участие в решении вопросов совершенствования  учебной, научной, творческой, воспитательной, организационной и управленческой деятельности учреждения.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Содействие в развитии межрегиональных и международных связей учреждения по направлениям научной, творческой и образовательной деятельности.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Организация и проведение мероприятий, способствующих повышению авторитета и имиджа  учреждения</w:t>
            </w: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 учреждения</w:t>
            </w: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Заведующий филиалом профессиональной образовательной организации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Выполнение филиалом показателей государственного задания.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</w:t>
            </w:r>
            <w:r w:rsidRPr="00AD4247">
              <w:rPr>
                <w:iCs/>
                <w:sz w:val="22"/>
                <w:szCs w:val="22"/>
              </w:rPr>
              <w:t>Выполнение филиалом контрольных цифр приема обучающихся за счет средств областного бюджета.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  <w:sz w:val="22"/>
                <w:szCs w:val="22"/>
              </w:rPr>
            </w:pPr>
            <w:r w:rsidRPr="00AD4247">
              <w:rPr>
                <w:iCs/>
                <w:sz w:val="22"/>
                <w:szCs w:val="22"/>
              </w:rPr>
              <w:t xml:space="preserve">3. Обеспечение сохранности контингента </w:t>
            </w:r>
            <w:proofErr w:type="gramStart"/>
            <w:r w:rsidRPr="00AD4247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iCs/>
                <w:sz w:val="22"/>
                <w:szCs w:val="22"/>
              </w:rPr>
              <w:t xml:space="preserve"> филиала от приема до выпуска.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  <w:sz w:val="22"/>
                <w:szCs w:val="22"/>
              </w:rPr>
            </w:pPr>
            <w:r w:rsidRPr="00AD4247">
              <w:rPr>
                <w:iCs/>
                <w:sz w:val="22"/>
                <w:szCs w:val="22"/>
              </w:rPr>
              <w:t>4. Качество подготовки обучающихся (% студентов, имеющих положительные оценки по результатам государственной итоговой аттестации).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  <w:sz w:val="22"/>
                <w:szCs w:val="22"/>
              </w:rPr>
            </w:pPr>
            <w:r w:rsidRPr="00AD4247">
              <w:rPr>
                <w:iCs/>
                <w:sz w:val="22"/>
                <w:szCs w:val="22"/>
              </w:rPr>
              <w:t>5. Наличие обучающихся </w:t>
            </w:r>
            <w:proofErr w:type="gramStart"/>
            <w:r w:rsidRPr="00AD4247">
              <w:rPr>
                <w:iCs/>
                <w:sz w:val="22"/>
                <w:szCs w:val="22"/>
              </w:rPr>
              <w:t>-л</w:t>
            </w:r>
            <w:proofErr w:type="gramEnd"/>
            <w:r w:rsidRPr="00AD4247">
              <w:rPr>
                <w:iCs/>
                <w:sz w:val="22"/>
                <w:szCs w:val="22"/>
              </w:rPr>
              <w:t>ауреатов областных, межрегиональных, всероссийских или международных конкурсов и других творческих состязаний профессиональной направленности.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Обеспечение своевременной выплаты заработной платы, пособий и иных выплат работникам филиала в денежной форме.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Отсутствие  обоснованных официальных обращений по вопросам неурегулированных конфликтных ситуаций, фактов социальной напряженности в коллективе филиала, жалоб на руководителя филиала со стороны населения, органов власти, обучающихся и работников филиала.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Административно-управленческий персонал 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(заместители руководителя учреждения по научной, методической, учебной, воспитательной работе)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нарушения исполнения устава, локальных актов учреждения, </w:t>
            </w:r>
            <w:r w:rsidRPr="00AD4247">
              <w:rPr>
                <w:sz w:val="22"/>
                <w:szCs w:val="22"/>
              </w:rPr>
              <w:lastRenderedPageBreak/>
              <w:t>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Достоверность и своевременность подготовки и направления статистических данных по учреждению, выполнения запросов Минкультуры НСО.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5. Системная работа по сохранности контингента </w:t>
            </w:r>
            <w:proofErr w:type="gramStart"/>
            <w:r w:rsidRPr="00AD4247">
              <w:rPr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Организация и проведение мероприятий, способствующих повышению авторитета и имиджа  учреждения.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 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6. 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7. Не превышение установленной </w:t>
            </w:r>
            <w:proofErr w:type="gramStart"/>
            <w:r w:rsidRPr="00AD4247">
              <w:rPr>
                <w:sz w:val="22"/>
                <w:szCs w:val="22"/>
              </w:rPr>
              <w:t>доли оплаты труда работников административно-управленческого персонала</w:t>
            </w:r>
            <w:proofErr w:type="gramEnd"/>
            <w:r w:rsidRPr="00AD4247">
              <w:rPr>
                <w:sz w:val="22"/>
                <w:szCs w:val="22"/>
              </w:rPr>
              <w:t xml:space="preserve">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 Рост средней заработной платы работников учреждения в отчетном году по отношению к предыдущему году.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9. Обеспечение средней заработной платы </w:t>
            </w:r>
            <w:r w:rsidRPr="00AD4247">
              <w:rPr>
                <w:sz w:val="22"/>
                <w:szCs w:val="22"/>
              </w:rPr>
              <w:lastRenderedPageBreak/>
              <w:t>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действий в интересах детей на 2012-2017 годы» (для ДШИ)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Специалисты (научно-педагогические работники образовательной организации высшего образования; педагогические работники профессиональной образовательной организации: преподаватель, концертмейстер, методист)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Достижение качественных показателей промежуточной и итоговой аттестации студентов.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Обеспечение качества подготовки студентов в соответствии с ФГОС.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Количество призеров конкурсов и других творческих состязаний профессиональной направленности, частота участия в творческих состязаниях.</w:t>
            </w:r>
          </w:p>
          <w:p w:rsidR="00AD4247" w:rsidRPr="00AD4247" w:rsidRDefault="00AD4247" w:rsidP="00AD4247">
            <w:pPr>
              <w:tabs>
                <w:tab w:val="left" w:pos="34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4. Количество выступлений на кафедре, педсовете, </w:t>
            </w:r>
            <w:proofErr w:type="spellStart"/>
            <w:r w:rsidRPr="00AD4247">
              <w:rPr>
                <w:sz w:val="22"/>
                <w:szCs w:val="22"/>
              </w:rPr>
              <w:t>методобъединениях</w:t>
            </w:r>
            <w:proofErr w:type="spellEnd"/>
            <w:r w:rsidRPr="00AD4247">
              <w:rPr>
                <w:sz w:val="22"/>
                <w:szCs w:val="22"/>
              </w:rPr>
              <w:t>, внедрение педагогического опыта на уровне образовательного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Участие в профессиональных конкурсах, в работе научно-методических конференций и семинаров, мастер-классах.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Активность и качество участия в творческих мероприятиях учреждения, города,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7. Работа по методическому обеспечению учебного процесса и сохранности контингента </w:t>
            </w:r>
            <w:proofErr w:type="gramStart"/>
            <w:r w:rsidRPr="00AD4247">
              <w:rPr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 Творческая инициатива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9. Использование в учебном процессе уникальных методик (собственных или других авторов).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10. Ведение экспериментальной работы, разработка и внедрение авторских программ, материалов учебно-методического сопровождения.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11. Использование программ углубленного и расширенного изучения предметов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12. Внедрение инновационных технологий в учебный и научный процесс.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13. Своевременная подготовка и издание учебно-методических материалов (монографий, учебных и методических пособий и т.п.).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14. Разработка и внедрение в образовательный процесс новых методик преподавания.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15. Занятие призовых мест студентами </w:t>
            </w:r>
            <w:proofErr w:type="gramStart"/>
            <w:r w:rsidRPr="00AD4247">
              <w:rPr>
                <w:sz w:val="22"/>
                <w:szCs w:val="22"/>
              </w:rPr>
              <w:t>на</w:t>
            </w:r>
            <w:proofErr w:type="gramEnd"/>
            <w:r w:rsidRPr="00AD4247">
              <w:rPr>
                <w:sz w:val="22"/>
                <w:szCs w:val="22"/>
              </w:rPr>
              <w:t xml:space="preserve"> городских, областных, межрегиональных, общероссийских и международных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proofErr w:type="gramStart"/>
            <w:r w:rsidRPr="00AD4247">
              <w:rPr>
                <w:sz w:val="22"/>
                <w:szCs w:val="22"/>
              </w:rPr>
              <w:t>Конкурсах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Специалисты (педагог-психолог, педагог-организатор, </w:t>
            </w:r>
            <w:r w:rsidRPr="00AD4247">
              <w:rPr>
                <w:sz w:val="22"/>
                <w:szCs w:val="22"/>
              </w:rPr>
              <w:lastRenderedPageBreak/>
              <w:t>воспитатель, руководитель физического воспитания, лаборант, учебно-вспомогательный персонал и другие специалисты, участвующие в обеспечение учебно-воспитательной деятельности)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>1.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Отсутствие нарушения исполнения </w:t>
            </w:r>
            <w:r w:rsidRPr="00AD4247">
              <w:rPr>
                <w:sz w:val="22"/>
                <w:szCs w:val="22"/>
              </w:rPr>
              <w:lastRenderedPageBreak/>
              <w:t>устава, локальных актов учреждения, 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Исполнение плановых показателей по сохранности контингента обучающихся и развитию личности обучающихся.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Выполнение работ, требующих особых компетенций и высокой квалификации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Руководители структурных подразделений (деканат, кафедра, учебная часть, методический отдел, кабинет или центр, ресурсный центр, библиотека, учебный театр и другие подразделения, участвующие в обеспечении учебно-воспитательного процесса учреждения,  в зависимости от структуры учреждения) 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Отсутствие нарушения исполнения устава, локальных актов учреждения, 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Обеспечение высокого уровня подготовки и проведения мероприятий учреждения (в зависимости от направления работы структурного подразделения), в том числе, по поручению Минкультуры НСО (организация; информированность; обеспечение требований безопасности).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Качественное и оперативное выполнение особо важных и (или) особо срочных работ, заданий руководства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Качественная подготовка и внедрение в образовательный процесс новых инновационных технологий, методик преподавания.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Качественное обеспечение, подготовка и проведение всех видов учебных занятий.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 Уровень успеваемости студентов по дисциплинам кафедры.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9. Уровень успеваемости студентов кафедры.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10. Создание надлежащих условий для высокопроизводительного труда преподавателей, сотрудников, обучающихся.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11. Надбавка за интенсивность работы в должности декана, заведующего кафедрой (заместителям декана, заведующего кафедрой).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Руководители структурных подразделений, не </w:t>
            </w:r>
            <w:r w:rsidRPr="00AD4247">
              <w:rPr>
                <w:sz w:val="22"/>
                <w:szCs w:val="22"/>
              </w:rPr>
              <w:lastRenderedPageBreak/>
              <w:t>участвующих в обеспечении учебно-воспитательного процесса учреждения (начальник отдела кадров)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 xml:space="preserve">1. Оптимизация работ по подбору, отбору и расстановке кадров на основе оценки их квалификации, личных и деловых качеств.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lastRenderedPageBreak/>
              <w:t xml:space="preserve">2. Совершенствование системы расстановки кадров: подбор наиболее подходящих кандидатур на ту или иную должность; помощь новым сотрудникам в период прохождения ими испытательного срока; улучшение использования кадров, осуществление их </w:t>
            </w:r>
            <w:proofErr w:type="spellStart"/>
            <w:r w:rsidRPr="00AD4247">
              <w:rPr>
                <w:sz w:val="22"/>
                <w:szCs w:val="22"/>
              </w:rPr>
              <w:t>служебно</w:t>
            </w:r>
            <w:proofErr w:type="spellEnd"/>
            <w:r w:rsidRPr="00AD4247">
              <w:rPr>
                <w:sz w:val="22"/>
                <w:szCs w:val="22"/>
              </w:rPr>
              <w:t xml:space="preserve"> - квалификационного продвижения.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Качество ведения кадрового делопроизводства.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Качественная подготовка и своевременная сдача отчетности.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Повышение качества кадрового обеспечения образовательного процесса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Обеспечение своевременного повышения квалификации и профессиональной переподготовки работников образовательного учреждения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7. Укомплектованность персоналом (</w:t>
            </w:r>
            <w:proofErr w:type="gramStart"/>
            <w:r w:rsidRPr="00AD4247">
              <w:rPr>
                <w:sz w:val="22"/>
                <w:szCs w:val="22"/>
              </w:rPr>
              <w:t>в</w:t>
            </w:r>
            <w:proofErr w:type="gramEnd"/>
            <w:r w:rsidRPr="00AD4247">
              <w:rPr>
                <w:sz w:val="22"/>
                <w:szCs w:val="22"/>
              </w:rPr>
              <w:t xml:space="preserve"> % от штатной численности)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8. Перевод работников учреждения на эффективный контракт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Специалисты структурных подразделений, не участвующих в обеспечении учебно-воспитательного процесса учреждения (в том числе: инженеры всех специальностей,  юрисконсульт, администратор, статистик,  секретарь)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вверенного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Проведение профилактических мероприятий в запланированные сроки.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Высокая исполнительская дисциплина.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Отсутствие претензий со стороны руководителя и проверяющих органов к исполнению должностных обязанностей.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Обеспечение качественной работы подразделений университета, связанных с административным, финансово – экономическим, социальным, кадровым, бухгалтерским и другими процессами управления вузом (отсутствие предписаний контролирующих органов и нарушений исполнительской дисциплины).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автотранспорта, оборудования, техники, различной аппаратуры.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3. Отсутствие фактов простоя по причине неисправного состояния вверенного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5. Качественная и оперативная подготовка объектов учреждения к зимнему сезону.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6. Безаварийная работа всех систем жизнеобеспечения учреждения.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AD4247" w:rsidRPr="00AD4247" w:rsidTr="0069197D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</w:t>
            </w:r>
            <w:r w:rsidRPr="00AD4247">
              <w:rPr>
                <w:sz w:val="22"/>
                <w:szCs w:val="22"/>
              </w:rPr>
              <w:lastRenderedPageBreak/>
              <w:t xml:space="preserve">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санитарному состоянию.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4. Надбавки за </w:t>
            </w:r>
            <w:proofErr w:type="gramStart"/>
            <w:r w:rsidRPr="00AD4247">
              <w:rPr>
                <w:sz w:val="22"/>
                <w:szCs w:val="22"/>
              </w:rPr>
              <w:t>высокий</w:t>
            </w:r>
            <w:proofErr w:type="gramEnd"/>
            <w:r w:rsidRPr="00AD4247">
              <w:rPr>
                <w:sz w:val="22"/>
                <w:szCs w:val="22"/>
              </w:rPr>
              <w:t xml:space="preserve"> </w:t>
            </w:r>
            <w:proofErr w:type="spellStart"/>
            <w:r w:rsidRPr="00AD4247">
              <w:rPr>
                <w:sz w:val="22"/>
                <w:szCs w:val="22"/>
              </w:rPr>
              <w:t>профессинализм</w:t>
            </w:r>
            <w:proofErr w:type="spellEnd"/>
            <w:r w:rsidRPr="00AD4247">
              <w:rPr>
                <w:sz w:val="22"/>
                <w:szCs w:val="22"/>
              </w:rPr>
              <w:t xml:space="preserve">: водителям автотранспорта в размере: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AD4247">
              <w:rPr>
                <w:sz w:val="22"/>
                <w:szCs w:val="22"/>
              </w:rPr>
              <w:t xml:space="preserve">-  за 1 класс - от 25% до 100% от должностного оклада, за 2 класс - от 10% </w:t>
            </w:r>
            <w:proofErr w:type="gramStart"/>
            <w:r w:rsidRPr="00AD4247">
              <w:rPr>
                <w:sz w:val="22"/>
                <w:szCs w:val="22"/>
              </w:rPr>
              <w:t>до</w:t>
            </w:r>
            <w:proofErr w:type="gramEnd"/>
            <w:r w:rsidRPr="00AD4247">
              <w:rPr>
                <w:sz w:val="22"/>
                <w:szCs w:val="22"/>
              </w:rPr>
              <w:t xml:space="preserve"> 40% от должностного оклада.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</w:tc>
      </w:tr>
    </w:tbl>
    <w:p w:rsidR="00825D46" w:rsidRDefault="00825D46" w:rsidP="00825D46">
      <w:pPr>
        <w:ind w:firstLine="567"/>
        <w:jc w:val="both"/>
        <w:rPr>
          <w:b/>
          <w:i/>
        </w:rPr>
      </w:pPr>
    </w:p>
    <w:p w:rsidR="00825D46" w:rsidRPr="00391E1F" w:rsidRDefault="00825D46" w:rsidP="00825D46">
      <w:pPr>
        <w:ind w:firstLine="567"/>
        <w:jc w:val="both"/>
        <w:rPr>
          <w:b/>
          <w:i/>
        </w:rPr>
      </w:pPr>
      <w:r w:rsidRPr="00391E1F">
        <w:rPr>
          <w:b/>
          <w:i/>
        </w:rPr>
        <w:t>Примечани</w:t>
      </w:r>
      <w:r>
        <w:rPr>
          <w:b/>
          <w:i/>
        </w:rPr>
        <w:t>я и сокращения</w:t>
      </w:r>
      <w:r w:rsidRPr="00391E1F">
        <w:rPr>
          <w:b/>
          <w:i/>
        </w:rPr>
        <w:t>:</w:t>
      </w:r>
    </w:p>
    <w:p w:rsidR="00825D46" w:rsidRPr="00391E1F" w:rsidRDefault="00825D46" w:rsidP="00825D46">
      <w:pPr>
        <w:ind w:firstLine="567"/>
        <w:jc w:val="both"/>
        <w:rPr>
          <w:sz w:val="20"/>
          <w:szCs w:val="20"/>
        </w:rPr>
      </w:pPr>
      <w:r w:rsidRPr="00391E1F">
        <w:rPr>
          <w:sz w:val="20"/>
          <w:szCs w:val="20"/>
          <w:vertAlign w:val="superscript"/>
        </w:rPr>
        <w:t>1</w:t>
      </w:r>
      <w:r w:rsidRPr="00391E1F">
        <w:rPr>
          <w:sz w:val="20"/>
          <w:szCs w:val="20"/>
          <w:vertAlign w:val="superscript"/>
        </w:rPr>
        <w:tab/>
      </w:r>
      <w:r w:rsidRPr="00391E1F">
        <w:rPr>
          <w:sz w:val="20"/>
          <w:szCs w:val="20"/>
        </w:rPr>
        <w:tab/>
        <w:t xml:space="preserve">- Учреждения - </w:t>
      </w:r>
      <w:r>
        <w:rPr>
          <w:sz w:val="20"/>
          <w:szCs w:val="20"/>
        </w:rPr>
        <w:t>муниципальные</w:t>
      </w:r>
      <w:r w:rsidRPr="00391E1F">
        <w:rPr>
          <w:sz w:val="20"/>
          <w:szCs w:val="20"/>
        </w:rPr>
        <w:t xml:space="preserve"> учреждения культуры, </w:t>
      </w:r>
      <w:r>
        <w:rPr>
          <w:sz w:val="20"/>
          <w:szCs w:val="20"/>
        </w:rPr>
        <w:t>муниципальное бюджетное</w:t>
      </w:r>
      <w:r w:rsidRPr="00391E1F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о</w:t>
      </w:r>
      <w:r w:rsidRPr="00391E1F">
        <w:rPr>
          <w:sz w:val="20"/>
          <w:szCs w:val="20"/>
        </w:rPr>
        <w:t>е учреждени</w:t>
      </w:r>
      <w:r>
        <w:rPr>
          <w:sz w:val="20"/>
          <w:szCs w:val="20"/>
        </w:rPr>
        <w:t>е.</w:t>
      </w:r>
    </w:p>
    <w:p w:rsidR="00825D46" w:rsidRDefault="00825D46" w:rsidP="00825D46">
      <w:pPr>
        <w:ind w:firstLine="567"/>
        <w:jc w:val="both"/>
      </w:pPr>
      <w:r w:rsidRPr="00391E1F">
        <w:rPr>
          <w:sz w:val="20"/>
          <w:szCs w:val="20"/>
          <w:vertAlign w:val="superscript"/>
        </w:rPr>
        <w:t>2</w:t>
      </w:r>
      <w:r w:rsidRPr="00391E1F">
        <w:rPr>
          <w:sz w:val="20"/>
          <w:szCs w:val="20"/>
        </w:rPr>
        <w:tab/>
      </w:r>
      <w:r w:rsidRPr="00391E1F">
        <w:rPr>
          <w:sz w:val="20"/>
          <w:szCs w:val="20"/>
        </w:rPr>
        <w:tab/>
        <w:t>- Перечень качественных показателей для премирования работников  является примерным, может быть дополнен и конкретизирован</w:t>
      </w:r>
      <w:r>
        <w:rPr>
          <w:sz w:val="20"/>
          <w:szCs w:val="20"/>
        </w:rPr>
        <w:t xml:space="preserve"> для каждого Учреждения</w:t>
      </w:r>
      <w:r w:rsidRPr="00391E1F">
        <w:rPr>
          <w:sz w:val="20"/>
          <w:szCs w:val="20"/>
        </w:rPr>
        <w:t>.</w:t>
      </w:r>
      <w:r w:rsidRPr="00162488">
        <w:t xml:space="preserve"> </w:t>
      </w:r>
    </w:p>
    <w:p w:rsidR="00825D46" w:rsidRPr="00391E1F" w:rsidRDefault="00825D46" w:rsidP="00825D46">
      <w:pPr>
        <w:jc w:val="both"/>
        <w:rPr>
          <w:sz w:val="28"/>
          <w:szCs w:val="28"/>
        </w:rPr>
      </w:pPr>
    </w:p>
    <w:p w:rsidR="00825D46" w:rsidRPr="00391E1F" w:rsidRDefault="00825D46" w:rsidP="00825D46">
      <w:pPr>
        <w:jc w:val="both"/>
        <w:rPr>
          <w:sz w:val="28"/>
          <w:szCs w:val="28"/>
        </w:rPr>
      </w:pPr>
    </w:p>
    <w:p w:rsidR="00825D46" w:rsidRDefault="00825D46" w:rsidP="00825D46">
      <w:pPr>
        <w:jc w:val="center"/>
        <w:rPr>
          <w:sz w:val="28"/>
          <w:szCs w:val="28"/>
        </w:rPr>
      </w:pPr>
    </w:p>
    <w:p w:rsidR="00825D46" w:rsidRDefault="00825D46" w:rsidP="00825D46">
      <w:pPr>
        <w:jc w:val="center"/>
        <w:rPr>
          <w:sz w:val="28"/>
          <w:szCs w:val="36"/>
        </w:rPr>
      </w:pPr>
      <w:r w:rsidRPr="00391E1F">
        <w:rPr>
          <w:sz w:val="28"/>
          <w:szCs w:val="28"/>
        </w:rPr>
        <w:t>_________</w:t>
      </w:r>
    </w:p>
    <w:p w:rsidR="00825D46" w:rsidRPr="006D409D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D4356D" w:rsidRDefault="00D4356D"/>
    <w:sectPr w:rsidR="00D4356D" w:rsidSect="00287759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11" w:rsidRDefault="00110C11" w:rsidP="001376FC">
      <w:r>
        <w:separator/>
      </w:r>
    </w:p>
  </w:endnote>
  <w:endnote w:type="continuationSeparator" w:id="0">
    <w:p w:rsidR="00110C11" w:rsidRDefault="00110C11" w:rsidP="0013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11" w:rsidRDefault="00110C11" w:rsidP="001376FC">
      <w:r>
        <w:separator/>
      </w:r>
    </w:p>
  </w:footnote>
  <w:footnote w:type="continuationSeparator" w:id="0">
    <w:p w:rsidR="00110C11" w:rsidRDefault="00110C11" w:rsidP="0013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59" w:rsidRDefault="002877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759" w:rsidRDefault="00287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59" w:rsidRDefault="002877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33CA">
      <w:rPr>
        <w:rStyle w:val="a3"/>
        <w:noProof/>
      </w:rPr>
      <w:t>15</w:t>
    </w:r>
    <w:r>
      <w:rPr>
        <w:rStyle w:val="a3"/>
      </w:rPr>
      <w:fldChar w:fldCharType="end"/>
    </w:r>
  </w:p>
  <w:p w:rsidR="00287759" w:rsidRDefault="002877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30F"/>
    <w:multiLevelType w:val="hybridMultilevel"/>
    <w:tmpl w:val="31E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75A"/>
    <w:multiLevelType w:val="multilevel"/>
    <w:tmpl w:val="A744835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56B7A97"/>
    <w:multiLevelType w:val="hybridMultilevel"/>
    <w:tmpl w:val="F1A610F4"/>
    <w:lvl w:ilvl="0" w:tplc="773EE2A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>
    <w:nsid w:val="08305151"/>
    <w:multiLevelType w:val="hybridMultilevel"/>
    <w:tmpl w:val="7AB6F5D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8D8"/>
    <w:multiLevelType w:val="hybridMultilevel"/>
    <w:tmpl w:val="2F0AEFA0"/>
    <w:lvl w:ilvl="0" w:tplc="37C4C05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>
    <w:nsid w:val="0BEE6DAB"/>
    <w:multiLevelType w:val="hybridMultilevel"/>
    <w:tmpl w:val="55003834"/>
    <w:lvl w:ilvl="0" w:tplc="9CD66DEC">
      <w:start w:val="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7">
    <w:nsid w:val="161B31AE"/>
    <w:multiLevelType w:val="hybridMultilevel"/>
    <w:tmpl w:val="B626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4168"/>
    <w:multiLevelType w:val="hybridMultilevel"/>
    <w:tmpl w:val="B922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5C14"/>
    <w:multiLevelType w:val="hybridMultilevel"/>
    <w:tmpl w:val="5934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86F38"/>
    <w:multiLevelType w:val="hybridMultilevel"/>
    <w:tmpl w:val="177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36959"/>
    <w:multiLevelType w:val="hybridMultilevel"/>
    <w:tmpl w:val="CF48AD3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7FB7"/>
    <w:multiLevelType w:val="hybridMultilevel"/>
    <w:tmpl w:val="7CC2A802"/>
    <w:lvl w:ilvl="0" w:tplc="92DECE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AC0301E"/>
    <w:multiLevelType w:val="hybridMultilevel"/>
    <w:tmpl w:val="4C4C8E38"/>
    <w:lvl w:ilvl="0" w:tplc="702245A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4">
    <w:nsid w:val="2B540124"/>
    <w:multiLevelType w:val="singleLevel"/>
    <w:tmpl w:val="F8A447E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5">
    <w:nsid w:val="2D4609F9"/>
    <w:multiLevelType w:val="singleLevel"/>
    <w:tmpl w:val="90DA81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8CF2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0815B7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63B2"/>
    <w:multiLevelType w:val="hybridMultilevel"/>
    <w:tmpl w:val="7890D29A"/>
    <w:lvl w:ilvl="0" w:tplc="0212EFC8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9">
    <w:nsid w:val="3B81091D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3370E"/>
    <w:multiLevelType w:val="multilevel"/>
    <w:tmpl w:val="F132CFC8"/>
    <w:lvl w:ilvl="0">
      <w:start w:val="1"/>
      <w:numFmt w:val="decimal"/>
      <w:lvlText w:val="%1."/>
      <w:lvlJc w:val="left"/>
      <w:pPr>
        <w:tabs>
          <w:tab w:val="num" w:pos="3909"/>
        </w:tabs>
        <w:ind w:left="3909" w:hanging="121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59"/>
        </w:tabs>
        <w:ind w:left="305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41A51E9E"/>
    <w:multiLevelType w:val="singleLevel"/>
    <w:tmpl w:val="6AE8C07A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>
    <w:nsid w:val="45C42EDF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7190F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8095D"/>
    <w:multiLevelType w:val="hybridMultilevel"/>
    <w:tmpl w:val="F2CAAE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5E4A14"/>
    <w:multiLevelType w:val="hybridMultilevel"/>
    <w:tmpl w:val="D2801C40"/>
    <w:lvl w:ilvl="0" w:tplc="575E362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6">
    <w:nsid w:val="4C8E2FD2"/>
    <w:multiLevelType w:val="hybridMultilevel"/>
    <w:tmpl w:val="C0E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30B00"/>
    <w:multiLevelType w:val="multilevel"/>
    <w:tmpl w:val="5BD2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260ECC"/>
    <w:multiLevelType w:val="hybridMultilevel"/>
    <w:tmpl w:val="5DC8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42DFE"/>
    <w:multiLevelType w:val="hybridMultilevel"/>
    <w:tmpl w:val="5F6A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D6F4E"/>
    <w:multiLevelType w:val="singleLevel"/>
    <w:tmpl w:val="C9A089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3AB03E2"/>
    <w:multiLevelType w:val="hybridMultilevel"/>
    <w:tmpl w:val="3458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00FDA"/>
    <w:multiLevelType w:val="hybridMultilevel"/>
    <w:tmpl w:val="B57AA21E"/>
    <w:lvl w:ilvl="0" w:tplc="9CD66DEC">
      <w:start w:val="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826CA"/>
    <w:multiLevelType w:val="hybridMultilevel"/>
    <w:tmpl w:val="F65E3FDE"/>
    <w:lvl w:ilvl="0" w:tplc="7BC24E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67B371B"/>
    <w:multiLevelType w:val="hybridMultilevel"/>
    <w:tmpl w:val="ABD468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F780DD6"/>
    <w:multiLevelType w:val="hybridMultilevel"/>
    <w:tmpl w:val="D9842116"/>
    <w:lvl w:ilvl="0" w:tplc="B78E7C1C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6">
    <w:nsid w:val="7B205D35"/>
    <w:multiLevelType w:val="hybridMultilevel"/>
    <w:tmpl w:val="F06E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A173C"/>
    <w:multiLevelType w:val="hybridMultilevel"/>
    <w:tmpl w:val="230E3828"/>
    <w:lvl w:ilvl="0" w:tplc="18F246AE">
      <w:start w:val="2"/>
      <w:numFmt w:val="bullet"/>
      <w:lvlText w:val="-"/>
      <w:lvlJc w:val="left"/>
      <w:pPr>
        <w:tabs>
          <w:tab w:val="num" w:pos="1535"/>
        </w:tabs>
        <w:ind w:left="153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8">
    <w:nsid w:val="7EBF4BE7"/>
    <w:multiLevelType w:val="hybridMultilevel"/>
    <w:tmpl w:val="109A3260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7F23285D"/>
    <w:multiLevelType w:val="multilevel"/>
    <w:tmpl w:val="844E0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3">
    <w:abstractNumId w:val="27"/>
  </w:num>
  <w:num w:numId="4">
    <w:abstractNumId w:val="39"/>
  </w:num>
  <w:num w:numId="5">
    <w:abstractNumId w:val="21"/>
  </w:num>
  <w:num w:numId="6">
    <w:abstractNumId w:val="30"/>
  </w:num>
  <w:num w:numId="7">
    <w:abstractNumId w:val="15"/>
  </w:num>
  <w:num w:numId="8">
    <w:abstractNumId w:val="38"/>
  </w:num>
  <w:num w:numId="9">
    <w:abstractNumId w:val="1"/>
  </w:num>
  <w:num w:numId="10">
    <w:abstractNumId w:val="16"/>
  </w:num>
  <w:num w:numId="11">
    <w:abstractNumId w:val="9"/>
  </w:num>
  <w:num w:numId="12">
    <w:abstractNumId w:val="20"/>
  </w:num>
  <w:num w:numId="13">
    <w:abstractNumId w:val="5"/>
  </w:num>
  <w:num w:numId="14">
    <w:abstractNumId w:val="37"/>
  </w:num>
  <w:num w:numId="15">
    <w:abstractNumId w:val="32"/>
  </w:num>
  <w:num w:numId="16">
    <w:abstractNumId w:val="6"/>
  </w:num>
  <w:num w:numId="17">
    <w:abstractNumId w:val="13"/>
  </w:num>
  <w:num w:numId="18">
    <w:abstractNumId w:val="25"/>
  </w:num>
  <w:num w:numId="19">
    <w:abstractNumId w:val="4"/>
  </w:num>
  <w:num w:numId="20">
    <w:abstractNumId w:val="18"/>
  </w:num>
  <w:num w:numId="21">
    <w:abstractNumId w:val="2"/>
  </w:num>
  <w:num w:numId="22">
    <w:abstractNumId w:val="34"/>
  </w:num>
  <w:num w:numId="23">
    <w:abstractNumId w:val="22"/>
  </w:num>
  <w:num w:numId="24">
    <w:abstractNumId w:val="19"/>
  </w:num>
  <w:num w:numId="25">
    <w:abstractNumId w:val="17"/>
  </w:num>
  <w:num w:numId="26">
    <w:abstractNumId w:val="3"/>
  </w:num>
  <w:num w:numId="27">
    <w:abstractNumId w:val="23"/>
  </w:num>
  <w:num w:numId="28">
    <w:abstractNumId w:val="35"/>
  </w:num>
  <w:num w:numId="29">
    <w:abstractNumId w:val="11"/>
  </w:num>
  <w:num w:numId="30">
    <w:abstractNumId w:val="7"/>
  </w:num>
  <w:num w:numId="31">
    <w:abstractNumId w:val="31"/>
  </w:num>
  <w:num w:numId="32">
    <w:abstractNumId w:val="10"/>
  </w:num>
  <w:num w:numId="33">
    <w:abstractNumId w:val="33"/>
  </w:num>
  <w:num w:numId="34">
    <w:abstractNumId w:val="28"/>
  </w:num>
  <w:num w:numId="35">
    <w:abstractNumId w:val="26"/>
  </w:num>
  <w:num w:numId="36">
    <w:abstractNumId w:val="0"/>
  </w:num>
  <w:num w:numId="37">
    <w:abstractNumId w:val="36"/>
  </w:num>
  <w:num w:numId="38">
    <w:abstractNumId w:val="12"/>
  </w:num>
  <w:num w:numId="39">
    <w:abstractNumId w:val="29"/>
  </w:num>
  <w:num w:numId="40">
    <w:abstractNumId w:va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46"/>
    <w:rsid w:val="000228AB"/>
    <w:rsid w:val="000648FF"/>
    <w:rsid w:val="000772BD"/>
    <w:rsid w:val="00110C11"/>
    <w:rsid w:val="0012493F"/>
    <w:rsid w:val="001376FC"/>
    <w:rsid w:val="00147932"/>
    <w:rsid w:val="0017223A"/>
    <w:rsid w:val="001A7F31"/>
    <w:rsid w:val="001C4F60"/>
    <w:rsid w:val="002017A9"/>
    <w:rsid w:val="002025CE"/>
    <w:rsid w:val="00216A1E"/>
    <w:rsid w:val="0022378C"/>
    <w:rsid w:val="002352AA"/>
    <w:rsid w:val="002659BF"/>
    <w:rsid w:val="00287759"/>
    <w:rsid w:val="003440A8"/>
    <w:rsid w:val="003657B8"/>
    <w:rsid w:val="00370AA3"/>
    <w:rsid w:val="00385E33"/>
    <w:rsid w:val="00395A9C"/>
    <w:rsid w:val="004564F5"/>
    <w:rsid w:val="0046716C"/>
    <w:rsid w:val="00554005"/>
    <w:rsid w:val="005631BB"/>
    <w:rsid w:val="00571E48"/>
    <w:rsid w:val="005845DF"/>
    <w:rsid w:val="00586E12"/>
    <w:rsid w:val="005A7441"/>
    <w:rsid w:val="005F1D9C"/>
    <w:rsid w:val="00601B01"/>
    <w:rsid w:val="00614EDB"/>
    <w:rsid w:val="00690738"/>
    <w:rsid w:val="0069197D"/>
    <w:rsid w:val="006F7BE8"/>
    <w:rsid w:val="007645FA"/>
    <w:rsid w:val="00771D55"/>
    <w:rsid w:val="00775201"/>
    <w:rsid w:val="007B4104"/>
    <w:rsid w:val="007E588F"/>
    <w:rsid w:val="00825D46"/>
    <w:rsid w:val="00873515"/>
    <w:rsid w:val="00892EB5"/>
    <w:rsid w:val="008F0A77"/>
    <w:rsid w:val="008F5BA3"/>
    <w:rsid w:val="009307B5"/>
    <w:rsid w:val="009318A7"/>
    <w:rsid w:val="00976714"/>
    <w:rsid w:val="00981513"/>
    <w:rsid w:val="009D2D83"/>
    <w:rsid w:val="009E7FB2"/>
    <w:rsid w:val="00A02F82"/>
    <w:rsid w:val="00A20A14"/>
    <w:rsid w:val="00A3239D"/>
    <w:rsid w:val="00A70AC5"/>
    <w:rsid w:val="00AA1D23"/>
    <w:rsid w:val="00AB2A9D"/>
    <w:rsid w:val="00AD4247"/>
    <w:rsid w:val="00AF5D1D"/>
    <w:rsid w:val="00B02023"/>
    <w:rsid w:val="00B63AD1"/>
    <w:rsid w:val="00B67190"/>
    <w:rsid w:val="00B913C1"/>
    <w:rsid w:val="00B92E1E"/>
    <w:rsid w:val="00BE29EC"/>
    <w:rsid w:val="00BE3657"/>
    <w:rsid w:val="00BE3A83"/>
    <w:rsid w:val="00BF66D0"/>
    <w:rsid w:val="00C55295"/>
    <w:rsid w:val="00C92BEA"/>
    <w:rsid w:val="00CC30A8"/>
    <w:rsid w:val="00CF4F79"/>
    <w:rsid w:val="00D17BAD"/>
    <w:rsid w:val="00D37F61"/>
    <w:rsid w:val="00D4356D"/>
    <w:rsid w:val="00D70A18"/>
    <w:rsid w:val="00D713AC"/>
    <w:rsid w:val="00D733CA"/>
    <w:rsid w:val="00D764EB"/>
    <w:rsid w:val="00E62CAB"/>
    <w:rsid w:val="00E8310E"/>
    <w:rsid w:val="00E957F0"/>
    <w:rsid w:val="00F34FC5"/>
    <w:rsid w:val="00F448C3"/>
    <w:rsid w:val="00F62C80"/>
    <w:rsid w:val="00F8223E"/>
    <w:rsid w:val="00F85FBB"/>
    <w:rsid w:val="00FB0D0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247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825D46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D4247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AD4247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825D46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AD4247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AD4247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D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5D4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825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825D46"/>
  </w:style>
  <w:style w:type="paragraph" w:styleId="a4">
    <w:name w:val="header"/>
    <w:basedOn w:val="a"/>
    <w:link w:val="a5"/>
    <w:rsid w:val="00825D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25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25D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5D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5pt">
    <w:name w:val="Основной текст (2) + 11;5 pt;Курсив"/>
    <w:basedOn w:val="a0"/>
    <w:rsid w:val="00064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42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D4247"/>
  </w:style>
  <w:style w:type="paragraph" w:styleId="a6">
    <w:name w:val="Body Text"/>
    <w:basedOn w:val="a"/>
    <w:link w:val="a7"/>
    <w:rsid w:val="00AD4247"/>
    <w:pPr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D424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D4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D4247"/>
    <w:pPr>
      <w:ind w:firstLine="851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AD4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aliases w:val="Мой Заголовок 1,Основной текст 1"/>
    <w:basedOn w:val="a"/>
    <w:link w:val="a9"/>
    <w:rsid w:val="00AD4247"/>
    <w:pPr>
      <w:ind w:firstLine="709"/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a">
    <w:name w:val="Îáû÷íûé"/>
    <w:rsid w:val="00A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iue">
    <w:name w:val="Iaud7iue"/>
    <w:rsid w:val="00AD42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D4247"/>
    <w:rPr>
      <w:vertAlign w:val="superscript"/>
    </w:rPr>
  </w:style>
  <w:style w:type="paragraph" w:customStyle="1" w:styleId="Iaud7">
    <w:name w:val="Iaud7"/>
    <w:rsid w:val="00AD42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D4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AD4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Normal (Web)"/>
    <w:basedOn w:val="a"/>
    <w:rsid w:val="00AD4247"/>
    <w:pPr>
      <w:spacing w:after="168"/>
    </w:pPr>
  </w:style>
  <w:style w:type="table" w:styleId="ad">
    <w:name w:val="Table Grid"/>
    <w:basedOn w:val="a1"/>
    <w:rsid w:val="00A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42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D424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rsid w:val="00AD4247"/>
    <w:rPr>
      <w:sz w:val="16"/>
      <w:szCs w:val="16"/>
    </w:rPr>
  </w:style>
  <w:style w:type="paragraph" w:styleId="af1">
    <w:name w:val="annotation text"/>
    <w:basedOn w:val="a"/>
    <w:link w:val="af2"/>
    <w:rsid w:val="00AD424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D4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AD4247"/>
    <w:rPr>
      <w:color w:val="0563C1"/>
      <w:u w:val="single"/>
    </w:rPr>
  </w:style>
  <w:style w:type="paragraph" w:styleId="af4">
    <w:name w:val="footer"/>
    <w:basedOn w:val="a"/>
    <w:link w:val="af5"/>
    <w:rsid w:val="00AD42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D4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070950.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F4B7-E752-404F-A38C-2648B629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admin</cp:lastModifiedBy>
  <cp:revision>63</cp:revision>
  <cp:lastPrinted>2019-11-01T07:33:00Z</cp:lastPrinted>
  <dcterms:created xsi:type="dcterms:W3CDTF">2016-01-21T08:45:00Z</dcterms:created>
  <dcterms:modified xsi:type="dcterms:W3CDTF">2021-04-08T08:27:00Z</dcterms:modified>
</cp:coreProperties>
</file>