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585" w:rsidRDefault="00A40585">
      <w:pPr>
        <w:pStyle w:val="ConsPlusNormal"/>
        <w:jc w:val="both"/>
      </w:pPr>
    </w:p>
    <w:p w:rsidR="00A40585" w:rsidRDefault="00A40585">
      <w:pPr>
        <w:pStyle w:val="ConsPlusNormal"/>
        <w:jc w:val="both"/>
      </w:pPr>
    </w:p>
    <w:p w:rsidR="00A40585" w:rsidRDefault="00A40585">
      <w:pPr>
        <w:pStyle w:val="ConsPlusTitle"/>
        <w:jc w:val="center"/>
      </w:pPr>
      <w:bookmarkStart w:id="0" w:name="P35"/>
      <w:bookmarkEnd w:id="0"/>
      <w:r>
        <w:t>ПОКАЗАТЕЛИ МОНИТОРИНГА СИСТЕМЫ ОБРАЗОВАНИЯ</w:t>
      </w:r>
    </w:p>
    <w:p w:rsidR="00A40585" w:rsidRDefault="00A40585">
      <w:pPr>
        <w:pStyle w:val="ConsPlusNormal"/>
        <w:jc w:val="both"/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97"/>
        <w:gridCol w:w="1638"/>
      </w:tblGrid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center"/>
            </w:pPr>
            <w:r>
              <w:t>Раздел/подраздел/показатель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  <w:jc w:val="center"/>
            </w:pPr>
            <w:r>
              <w:t>Единица измерения/форма оценки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center"/>
              <w:outlineLvl w:val="1"/>
            </w:pPr>
            <w:r>
              <w:t>I. Общее образование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C11458" w:rsidRDefault="00A40585">
            <w:pPr>
              <w:pStyle w:val="ConsPlusNormal"/>
              <w:jc w:val="center"/>
              <w:outlineLvl w:val="2"/>
              <w:rPr>
                <w:b/>
              </w:rPr>
            </w:pPr>
            <w:r w:rsidRPr="00C11458">
              <w:rPr>
                <w:b/>
              </w:rPr>
              <w:t>1. Сведения о развитии дошкольного образования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90583" w:rsidRDefault="00A40585">
            <w:pPr>
              <w:pStyle w:val="ConsPlusNormal"/>
              <w:jc w:val="both"/>
            </w:pPr>
            <w:r w:rsidRPr="00E90583">
              <w:t>1.1. Уровень доступности дошкольного образования и численность населения, получающего дошкольное образование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E90583" w:rsidRDefault="00A40585">
            <w:pPr>
              <w:pStyle w:val="ConsPlusNormal"/>
              <w:jc w:val="both"/>
            </w:pPr>
            <w:r w:rsidRPr="00E90583">
              <w:t>1.1.1. Доступность дошкольного образования (отношение численности детей определенной возрастной группы,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 организациях, осуществляющих образовательную деятельность по образовательным программам дошкольного образования, присмотр и уход за детьми):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461FC1" w:rsidRDefault="00A40585">
            <w:pPr>
              <w:pStyle w:val="ConsPlusNormal"/>
              <w:jc w:val="both"/>
            </w:pPr>
            <w:r w:rsidRPr="00461FC1">
              <w:t>всего (в возрасте от 2 месяцев до 7 лет);</w:t>
            </w:r>
          </w:p>
        </w:tc>
        <w:tc>
          <w:tcPr>
            <w:tcW w:w="1638" w:type="dxa"/>
          </w:tcPr>
          <w:p w:rsidR="00A40585" w:rsidRPr="00461FC1" w:rsidRDefault="00461FC1" w:rsidP="00DF28D1">
            <w:pPr>
              <w:pStyle w:val="ConsPlusNormal"/>
            </w:pPr>
            <w:r w:rsidRPr="00461FC1">
              <w:t>77</w:t>
            </w:r>
          </w:p>
        </w:tc>
      </w:tr>
      <w:tr w:rsidR="00A40585" w:rsidTr="000333E6">
        <w:tc>
          <w:tcPr>
            <w:tcW w:w="7797" w:type="dxa"/>
          </w:tcPr>
          <w:p w:rsidR="00A40585" w:rsidRPr="00AB52BB" w:rsidRDefault="00A40585">
            <w:pPr>
              <w:pStyle w:val="ConsPlusNormal"/>
              <w:jc w:val="both"/>
            </w:pPr>
            <w:r w:rsidRPr="00AB52BB">
              <w:t>в возрасте от 2 месяцев до 3 лет;</w:t>
            </w:r>
          </w:p>
        </w:tc>
        <w:tc>
          <w:tcPr>
            <w:tcW w:w="1638" w:type="dxa"/>
          </w:tcPr>
          <w:p w:rsidR="00A40585" w:rsidRPr="00AB52BB" w:rsidRDefault="00AB52BB" w:rsidP="00631230">
            <w:pPr>
              <w:pStyle w:val="ConsPlusNormal"/>
            </w:pPr>
            <w:r w:rsidRPr="00AB52BB">
              <w:t>37</w:t>
            </w:r>
            <w:r w:rsidR="00631230" w:rsidRPr="00AB52BB">
              <w:t xml:space="preserve"> </w:t>
            </w:r>
          </w:p>
        </w:tc>
      </w:tr>
      <w:tr w:rsidR="00A40585" w:rsidRPr="00631230" w:rsidTr="000333E6">
        <w:tc>
          <w:tcPr>
            <w:tcW w:w="7797" w:type="dxa"/>
          </w:tcPr>
          <w:p w:rsidR="00A40585" w:rsidRPr="00E90583" w:rsidRDefault="00A40585">
            <w:pPr>
              <w:pStyle w:val="ConsPlusNormal"/>
              <w:jc w:val="both"/>
            </w:pPr>
            <w:r w:rsidRPr="00E90583">
              <w:t>в возрасте от 3 до 7 лет.</w:t>
            </w:r>
          </w:p>
        </w:tc>
        <w:tc>
          <w:tcPr>
            <w:tcW w:w="1638" w:type="dxa"/>
          </w:tcPr>
          <w:p w:rsidR="00A40585" w:rsidRPr="00E90583" w:rsidRDefault="00631230">
            <w:pPr>
              <w:pStyle w:val="ConsPlusNormal"/>
            </w:pPr>
            <w:r w:rsidRPr="00E90583">
              <w:t>100</w:t>
            </w:r>
          </w:p>
        </w:tc>
      </w:tr>
      <w:tr w:rsidR="00A40585" w:rsidTr="000333E6">
        <w:tc>
          <w:tcPr>
            <w:tcW w:w="7797" w:type="dxa"/>
          </w:tcPr>
          <w:p w:rsidR="00A40585" w:rsidRPr="00A8604A" w:rsidRDefault="00A40585">
            <w:pPr>
              <w:pStyle w:val="ConsPlusNormal"/>
              <w:jc w:val="both"/>
            </w:pPr>
            <w:r w:rsidRPr="00A8604A">
              <w:t>1.1.2. Охват детей 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группы):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RPr="00A8604A" w:rsidTr="000333E6">
        <w:tc>
          <w:tcPr>
            <w:tcW w:w="7797" w:type="dxa"/>
          </w:tcPr>
          <w:p w:rsidR="00A40585" w:rsidRPr="00A8604A" w:rsidRDefault="00A40585">
            <w:pPr>
              <w:pStyle w:val="ConsPlusNormal"/>
              <w:jc w:val="both"/>
            </w:pPr>
            <w:r w:rsidRPr="00A8604A">
              <w:t>всего (в возрасте от 2 месяцев до 7 лет);</w:t>
            </w:r>
          </w:p>
        </w:tc>
        <w:tc>
          <w:tcPr>
            <w:tcW w:w="1638" w:type="dxa"/>
          </w:tcPr>
          <w:p w:rsidR="00A40585" w:rsidRPr="00A8604A" w:rsidRDefault="00A8604A">
            <w:pPr>
              <w:pStyle w:val="ConsPlusNormal"/>
            </w:pPr>
            <w:r w:rsidRPr="00A8604A">
              <w:t>49</w:t>
            </w:r>
          </w:p>
        </w:tc>
      </w:tr>
      <w:tr w:rsidR="00A40585" w:rsidTr="000333E6">
        <w:tc>
          <w:tcPr>
            <w:tcW w:w="7797" w:type="dxa"/>
          </w:tcPr>
          <w:p w:rsidR="00A40585" w:rsidRPr="00A8604A" w:rsidRDefault="00A40585">
            <w:pPr>
              <w:pStyle w:val="ConsPlusNormal"/>
              <w:jc w:val="both"/>
            </w:pPr>
            <w:r w:rsidRPr="00A8604A">
              <w:t>в возрасте от 2 месяцев до 3 лет;</w:t>
            </w:r>
          </w:p>
        </w:tc>
        <w:tc>
          <w:tcPr>
            <w:tcW w:w="1638" w:type="dxa"/>
          </w:tcPr>
          <w:p w:rsidR="00A40585" w:rsidRPr="00A8604A" w:rsidRDefault="00A8604A">
            <w:pPr>
              <w:pStyle w:val="ConsPlusNormal"/>
            </w:pPr>
            <w:r w:rsidRPr="00A8604A">
              <w:t>17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в возрасте от 3 до 7 лет.</w:t>
            </w:r>
          </w:p>
        </w:tc>
        <w:tc>
          <w:tcPr>
            <w:tcW w:w="1638" w:type="dxa"/>
          </w:tcPr>
          <w:p w:rsidR="00A40585" w:rsidRPr="004930B0" w:rsidRDefault="004930B0">
            <w:pPr>
              <w:pStyle w:val="ConsPlusNormal"/>
            </w:pPr>
            <w:r w:rsidRPr="004930B0">
              <w:t>81,2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1.1.3. Удельный вес численности детей, посещающих частные организации, осуществляющие образовательную деятельность по образовательным программам дошкольного образования, присмотр и уход за детьми, в общей численности детей, посещающих организации, реализующие образовательные программы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4930B0" w:rsidRDefault="00BA0258">
            <w:pPr>
              <w:pStyle w:val="ConsPlusNormal"/>
            </w:pPr>
            <w:r w:rsidRPr="004930B0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1.1.4. Наполняемость групп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638" w:type="dxa"/>
          </w:tcPr>
          <w:p w:rsidR="00A40585" w:rsidRPr="004930B0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группы компенсирующей направленности;</w:t>
            </w:r>
          </w:p>
        </w:tc>
        <w:tc>
          <w:tcPr>
            <w:tcW w:w="1638" w:type="dxa"/>
          </w:tcPr>
          <w:p w:rsidR="00A40585" w:rsidRPr="004930B0" w:rsidRDefault="00BA0258" w:rsidP="000123DC">
            <w:pPr>
              <w:pStyle w:val="ConsPlusNormal"/>
            </w:pPr>
            <w:r w:rsidRPr="004930B0">
              <w:t xml:space="preserve"> 0 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группы общеразвивающей направленности;</w:t>
            </w:r>
          </w:p>
        </w:tc>
        <w:tc>
          <w:tcPr>
            <w:tcW w:w="1638" w:type="dxa"/>
          </w:tcPr>
          <w:p w:rsidR="00A40585" w:rsidRPr="004930B0" w:rsidRDefault="004930B0" w:rsidP="000123DC">
            <w:pPr>
              <w:pStyle w:val="ConsPlusNormal"/>
            </w:pPr>
            <w:r>
              <w:t>678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lastRenderedPageBreak/>
              <w:t>группы оздоровительной направленности;</w:t>
            </w:r>
          </w:p>
        </w:tc>
        <w:tc>
          <w:tcPr>
            <w:tcW w:w="1638" w:type="dxa"/>
          </w:tcPr>
          <w:p w:rsidR="00A40585" w:rsidRPr="004930B0" w:rsidRDefault="00BA0258" w:rsidP="000123DC">
            <w:pPr>
              <w:pStyle w:val="ConsPlusNormal"/>
            </w:pPr>
            <w:r w:rsidRPr="004930B0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группы комбинированной направленности;</w:t>
            </w:r>
          </w:p>
        </w:tc>
        <w:tc>
          <w:tcPr>
            <w:tcW w:w="1638" w:type="dxa"/>
          </w:tcPr>
          <w:p w:rsidR="00A40585" w:rsidRPr="004930B0" w:rsidRDefault="00BA0258" w:rsidP="000123DC">
            <w:pPr>
              <w:pStyle w:val="ConsPlusNormal"/>
            </w:pPr>
            <w:r w:rsidRPr="004930B0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4930B0" w:rsidRDefault="00A40585">
            <w:pPr>
              <w:pStyle w:val="ConsPlusNormal"/>
              <w:jc w:val="both"/>
            </w:pPr>
            <w:r w:rsidRPr="004930B0">
              <w:t>семейные дошкольные группы.</w:t>
            </w:r>
          </w:p>
        </w:tc>
        <w:tc>
          <w:tcPr>
            <w:tcW w:w="1638" w:type="dxa"/>
          </w:tcPr>
          <w:p w:rsidR="00A40585" w:rsidRPr="004930B0" w:rsidRDefault="00BA0258" w:rsidP="000123DC">
            <w:pPr>
              <w:pStyle w:val="ConsPlusNormal"/>
            </w:pPr>
            <w:r w:rsidRPr="004930B0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1.1.5. Наполняемость групп, функционирующих в режиме кратковременного и круглосуточного пребывания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638" w:type="dxa"/>
          </w:tcPr>
          <w:p w:rsidR="00A40585" w:rsidRPr="0012522C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в режиме кратковременного пребывания;</w:t>
            </w:r>
          </w:p>
        </w:tc>
        <w:tc>
          <w:tcPr>
            <w:tcW w:w="1638" w:type="dxa"/>
          </w:tcPr>
          <w:p w:rsidR="00A40585" w:rsidRPr="0012522C" w:rsidRDefault="00CA0996" w:rsidP="00F7241B">
            <w:pPr>
              <w:pStyle w:val="ConsPlusNormal"/>
            </w:pPr>
            <w:r w:rsidRPr="0012522C">
              <w:t xml:space="preserve"> </w:t>
            </w:r>
            <w:r w:rsidR="00F7241B" w:rsidRPr="0012522C">
              <w:t xml:space="preserve">5 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в режиме круглосуточного пребывания.</w:t>
            </w:r>
          </w:p>
        </w:tc>
        <w:tc>
          <w:tcPr>
            <w:tcW w:w="1638" w:type="dxa"/>
          </w:tcPr>
          <w:p w:rsidR="00A40585" w:rsidRPr="0012522C" w:rsidRDefault="00550C7A">
            <w:pPr>
              <w:pStyle w:val="ConsPlusNormal"/>
            </w:pPr>
            <w:r w:rsidRPr="0012522C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D29E9" w:rsidRDefault="00A40585">
            <w:pPr>
              <w:pStyle w:val="ConsPlusNormal"/>
              <w:jc w:val="both"/>
            </w:pPr>
            <w:r w:rsidRPr="00ED29E9">
              <w:t>1.2. Содержание образовательной деятельности и организация образовательного процесса по образовательным программам дошкольного образования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1.2.1. Удельный вес численности детей, посещающих группы различной направленности,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638" w:type="dxa"/>
          </w:tcPr>
          <w:p w:rsidR="00A40585" w:rsidRPr="0012522C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группы компенсирующей направленности;</w:t>
            </w:r>
          </w:p>
          <w:p w:rsidR="00C46BA9" w:rsidRPr="0012522C" w:rsidRDefault="00C46BA9">
            <w:pPr>
              <w:pStyle w:val="ConsPlusNormal"/>
              <w:jc w:val="both"/>
            </w:pPr>
          </w:p>
        </w:tc>
        <w:tc>
          <w:tcPr>
            <w:tcW w:w="1638" w:type="dxa"/>
          </w:tcPr>
          <w:p w:rsidR="00A40585" w:rsidRPr="0012522C" w:rsidRDefault="00C46BA9" w:rsidP="00C46BA9">
            <w:pPr>
              <w:pStyle w:val="ConsPlusNormal"/>
            </w:pPr>
            <w:r w:rsidRPr="0012522C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группы общеразвивающей направленности;</w:t>
            </w:r>
          </w:p>
        </w:tc>
        <w:tc>
          <w:tcPr>
            <w:tcW w:w="1638" w:type="dxa"/>
          </w:tcPr>
          <w:p w:rsidR="00A40585" w:rsidRPr="0012522C" w:rsidRDefault="00D3729C">
            <w:pPr>
              <w:pStyle w:val="ConsPlusNormal"/>
            </w:pPr>
            <w:r w:rsidRPr="0012522C">
              <w:t>100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группы оздоровительной направленности;</w:t>
            </w:r>
          </w:p>
        </w:tc>
        <w:tc>
          <w:tcPr>
            <w:tcW w:w="1638" w:type="dxa"/>
          </w:tcPr>
          <w:p w:rsidR="00A40585" w:rsidRPr="0012522C" w:rsidRDefault="00C46BA9">
            <w:pPr>
              <w:pStyle w:val="ConsPlusNormal"/>
            </w:pPr>
            <w:r w:rsidRPr="0012522C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группы комбинированной направленности;</w:t>
            </w:r>
          </w:p>
        </w:tc>
        <w:tc>
          <w:tcPr>
            <w:tcW w:w="1638" w:type="dxa"/>
          </w:tcPr>
          <w:p w:rsidR="00A40585" w:rsidRPr="0012522C" w:rsidRDefault="00C46BA9">
            <w:pPr>
              <w:pStyle w:val="ConsPlusNormal"/>
            </w:pPr>
            <w:r w:rsidRPr="0012522C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группы по присмотру и уходу за детьми.</w:t>
            </w:r>
          </w:p>
        </w:tc>
        <w:tc>
          <w:tcPr>
            <w:tcW w:w="1638" w:type="dxa"/>
          </w:tcPr>
          <w:p w:rsidR="00A40585" w:rsidRPr="0012522C" w:rsidRDefault="00C46BA9">
            <w:pPr>
              <w:pStyle w:val="ConsPlusNormal"/>
            </w:pPr>
            <w:r w:rsidRPr="0012522C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29D9" w:rsidRDefault="00A40585">
            <w:pPr>
              <w:pStyle w:val="ConsPlusNormal"/>
              <w:jc w:val="both"/>
              <w:rPr>
                <w:color w:val="FF0000"/>
              </w:rPr>
            </w:pPr>
            <w:r w:rsidRPr="0012522C">
              <w:t>1.3. Кадровое обеспечение дошкольных образовательных организаций и оценка уровня заработной платы педагогических работников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12522C" w:rsidRDefault="00A40585">
            <w:pPr>
              <w:pStyle w:val="ConsPlusNormal"/>
              <w:jc w:val="both"/>
            </w:pPr>
            <w:r w:rsidRPr="0012522C">
              <w:t>1.3.1. Численность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в расчете на 1 педагогического работника.</w:t>
            </w:r>
          </w:p>
        </w:tc>
        <w:tc>
          <w:tcPr>
            <w:tcW w:w="1638" w:type="dxa"/>
          </w:tcPr>
          <w:p w:rsidR="00A40585" w:rsidRPr="0012522C" w:rsidRDefault="00DB5405">
            <w:pPr>
              <w:pStyle w:val="ConsPlusNormal"/>
            </w:pPr>
            <w:r w:rsidRPr="0012522C">
              <w:t>9,</w:t>
            </w:r>
            <w:r w:rsidR="0012522C" w:rsidRPr="0012522C">
              <w:t>7</w:t>
            </w:r>
          </w:p>
        </w:tc>
      </w:tr>
      <w:tr w:rsidR="00A40585" w:rsidTr="000333E6">
        <w:tc>
          <w:tcPr>
            <w:tcW w:w="7797" w:type="dxa"/>
          </w:tcPr>
          <w:p w:rsidR="00A40585" w:rsidRPr="00435662" w:rsidRDefault="00A40585">
            <w:pPr>
              <w:pStyle w:val="ConsPlusNormal"/>
              <w:jc w:val="both"/>
            </w:pPr>
            <w:r w:rsidRPr="00435662">
              <w:t>1.3.2. Состав педагогических работников (без внешних совместителей и работавших по договорам гражданско-правового характера) организаций, осуществляющих образовательную деятельность по образовательным программам дошкольного образования, присмотр и уход за детьми, по должностям: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435662" w:rsidRDefault="00A40585">
            <w:pPr>
              <w:pStyle w:val="ConsPlusNormal"/>
              <w:jc w:val="both"/>
            </w:pPr>
            <w:r w:rsidRPr="00435662">
              <w:t>воспитатели;</w:t>
            </w:r>
          </w:p>
        </w:tc>
        <w:tc>
          <w:tcPr>
            <w:tcW w:w="1638" w:type="dxa"/>
          </w:tcPr>
          <w:p w:rsidR="00A40585" w:rsidRPr="00435662" w:rsidRDefault="00435662">
            <w:pPr>
              <w:pStyle w:val="ConsPlusNormal"/>
            </w:pPr>
            <w:r w:rsidRPr="00435662">
              <w:t>69</w:t>
            </w:r>
          </w:p>
        </w:tc>
      </w:tr>
      <w:tr w:rsidR="00A40585" w:rsidTr="000333E6">
        <w:tc>
          <w:tcPr>
            <w:tcW w:w="7797" w:type="dxa"/>
          </w:tcPr>
          <w:p w:rsidR="00A40585" w:rsidRPr="00435662" w:rsidRDefault="00A40585">
            <w:pPr>
              <w:pStyle w:val="ConsPlusNormal"/>
              <w:jc w:val="both"/>
            </w:pPr>
            <w:r w:rsidRPr="00435662">
              <w:t>старшие воспитатели;</w:t>
            </w:r>
          </w:p>
        </w:tc>
        <w:tc>
          <w:tcPr>
            <w:tcW w:w="1638" w:type="dxa"/>
          </w:tcPr>
          <w:p w:rsidR="00A40585" w:rsidRPr="00435662" w:rsidRDefault="001E5C16">
            <w:pPr>
              <w:pStyle w:val="ConsPlusNormal"/>
            </w:pPr>
            <w:r>
              <w:t>1,5</w:t>
            </w:r>
          </w:p>
        </w:tc>
      </w:tr>
      <w:tr w:rsidR="00A40585" w:rsidTr="000333E6">
        <w:tc>
          <w:tcPr>
            <w:tcW w:w="7797" w:type="dxa"/>
          </w:tcPr>
          <w:p w:rsidR="00A40585" w:rsidRPr="00435662" w:rsidRDefault="00A40585">
            <w:pPr>
              <w:pStyle w:val="ConsPlusNormal"/>
              <w:jc w:val="both"/>
            </w:pPr>
            <w:r w:rsidRPr="00435662">
              <w:t>музыкальные руководители;</w:t>
            </w:r>
          </w:p>
        </w:tc>
        <w:tc>
          <w:tcPr>
            <w:tcW w:w="1638" w:type="dxa"/>
          </w:tcPr>
          <w:p w:rsidR="00A40585" w:rsidRPr="00435662" w:rsidRDefault="001F30F0">
            <w:pPr>
              <w:pStyle w:val="ConsPlusNormal"/>
            </w:pPr>
            <w:r>
              <w:t>3,1</w:t>
            </w:r>
          </w:p>
        </w:tc>
      </w:tr>
      <w:tr w:rsidR="00A40585" w:rsidTr="000333E6">
        <w:tc>
          <w:tcPr>
            <w:tcW w:w="7797" w:type="dxa"/>
          </w:tcPr>
          <w:p w:rsidR="00A40585" w:rsidRPr="00435662" w:rsidRDefault="00A40585">
            <w:pPr>
              <w:pStyle w:val="ConsPlusNormal"/>
              <w:jc w:val="both"/>
            </w:pPr>
            <w:r w:rsidRPr="00435662">
              <w:t>инструкторы по физической культуре;</w:t>
            </w:r>
          </w:p>
        </w:tc>
        <w:tc>
          <w:tcPr>
            <w:tcW w:w="1638" w:type="dxa"/>
          </w:tcPr>
          <w:p w:rsidR="00A40585" w:rsidRPr="00435662" w:rsidRDefault="001F30F0">
            <w:pPr>
              <w:pStyle w:val="ConsPlusNormal"/>
            </w:pPr>
            <w:r>
              <w:t>4,7</w:t>
            </w:r>
          </w:p>
        </w:tc>
      </w:tr>
      <w:tr w:rsidR="00A40585" w:rsidTr="000333E6">
        <w:tc>
          <w:tcPr>
            <w:tcW w:w="7797" w:type="dxa"/>
          </w:tcPr>
          <w:p w:rsidR="00A40585" w:rsidRPr="00ED29E9" w:rsidRDefault="00A40585">
            <w:pPr>
              <w:pStyle w:val="ConsPlusNormal"/>
              <w:jc w:val="both"/>
            </w:pPr>
            <w:r w:rsidRPr="00ED29E9">
              <w:lastRenderedPageBreak/>
              <w:t>учителя-логопеды;</w:t>
            </w:r>
          </w:p>
        </w:tc>
        <w:tc>
          <w:tcPr>
            <w:tcW w:w="1638" w:type="dxa"/>
          </w:tcPr>
          <w:p w:rsidR="00A40585" w:rsidRPr="00ED29E9" w:rsidRDefault="000F073F">
            <w:pPr>
              <w:pStyle w:val="ConsPlusNormal"/>
            </w:pPr>
            <w:r w:rsidRPr="00ED29E9">
              <w:t>4,</w:t>
            </w:r>
            <w:r w:rsidR="001F30F0">
              <w:t>7</w:t>
            </w: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учителя-дефектологи;</w:t>
            </w:r>
          </w:p>
        </w:tc>
        <w:tc>
          <w:tcPr>
            <w:tcW w:w="1638" w:type="dxa"/>
          </w:tcPr>
          <w:p w:rsidR="00A40585" w:rsidRPr="00624BB8" w:rsidRDefault="000F073F">
            <w:pPr>
              <w:pStyle w:val="ConsPlusNormal"/>
            </w:pPr>
            <w:r w:rsidRPr="00624BB8">
              <w:t>1</w:t>
            </w:r>
            <w:r w:rsidR="00624BB8" w:rsidRPr="00624BB8">
              <w:t>,6</w:t>
            </w: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педагоги-психологи;</w:t>
            </w:r>
          </w:p>
        </w:tc>
        <w:tc>
          <w:tcPr>
            <w:tcW w:w="1638" w:type="dxa"/>
          </w:tcPr>
          <w:p w:rsidR="00A40585" w:rsidRPr="00B56FE4" w:rsidRDefault="00B56FE4">
            <w:pPr>
              <w:pStyle w:val="ConsPlusNormal"/>
            </w:pPr>
            <w:r w:rsidRPr="00B56FE4">
              <w:t>6,3</w:t>
            </w: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социальные педагоги;</w:t>
            </w:r>
          </w:p>
        </w:tc>
        <w:tc>
          <w:tcPr>
            <w:tcW w:w="1638" w:type="dxa"/>
          </w:tcPr>
          <w:p w:rsidR="00A40585" w:rsidRPr="00B56FE4" w:rsidRDefault="00B56FE4">
            <w:pPr>
              <w:pStyle w:val="ConsPlusNormal"/>
            </w:pPr>
            <w:r w:rsidRPr="00B56FE4">
              <w:t>1,5</w:t>
            </w: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педагоги-организаторы;</w:t>
            </w:r>
          </w:p>
        </w:tc>
        <w:tc>
          <w:tcPr>
            <w:tcW w:w="1638" w:type="dxa"/>
          </w:tcPr>
          <w:p w:rsidR="00A40585" w:rsidRPr="00B56FE4" w:rsidRDefault="000F073F">
            <w:pPr>
              <w:pStyle w:val="ConsPlusNormal"/>
            </w:pPr>
            <w:r w:rsidRPr="00B56FE4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педагоги дополнительного образования.</w:t>
            </w:r>
          </w:p>
        </w:tc>
        <w:tc>
          <w:tcPr>
            <w:tcW w:w="1638" w:type="dxa"/>
          </w:tcPr>
          <w:p w:rsidR="00A40585" w:rsidRPr="00B56FE4" w:rsidRDefault="000F073F">
            <w:pPr>
              <w:pStyle w:val="ConsPlusNormal"/>
            </w:pPr>
            <w:r w:rsidRPr="00B56FE4">
              <w:t>1,</w:t>
            </w:r>
            <w:r w:rsidR="00B56FE4" w:rsidRPr="00B56FE4">
              <w:t>5</w:t>
            </w: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1.3.3. Отношение среднемесячной заработной платы педагогических работников дошкольных образовательных организаций к среднемесячной заработной плате в сфере общего образования в субъекте Российской Федерации (по государственным и муниципальным образовательным организациям).</w:t>
            </w:r>
          </w:p>
        </w:tc>
        <w:tc>
          <w:tcPr>
            <w:tcW w:w="1638" w:type="dxa"/>
          </w:tcPr>
          <w:p w:rsidR="00A40585" w:rsidRPr="004A300C" w:rsidRDefault="0021292B">
            <w:pPr>
              <w:pStyle w:val="ConsPlusNormal"/>
            </w:pPr>
            <w:r w:rsidRPr="004A300C">
              <w:t>96,2</w:t>
            </w:r>
          </w:p>
        </w:tc>
      </w:tr>
      <w:tr w:rsidR="00A40585" w:rsidTr="000333E6">
        <w:tc>
          <w:tcPr>
            <w:tcW w:w="7797" w:type="dxa"/>
          </w:tcPr>
          <w:p w:rsidR="00A40585" w:rsidRPr="00864B6D" w:rsidRDefault="00A40585">
            <w:pPr>
              <w:pStyle w:val="ConsPlusNormal"/>
              <w:jc w:val="both"/>
            </w:pPr>
            <w:r w:rsidRPr="00864B6D">
              <w:t>1.4. Материально-техническое и информационное обеспечение дошкольных образовательных организаций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B56FE4" w:rsidRDefault="00A40585">
            <w:pPr>
              <w:pStyle w:val="ConsPlusNormal"/>
              <w:jc w:val="both"/>
            </w:pPr>
            <w:r w:rsidRPr="00B56FE4">
              <w:t>1.4.1. Площадь помещений, используемых непосредственно для нужд дошкольных образовательных организаций, в расчете на 1 ребенка.</w:t>
            </w:r>
          </w:p>
        </w:tc>
        <w:tc>
          <w:tcPr>
            <w:tcW w:w="1638" w:type="dxa"/>
          </w:tcPr>
          <w:p w:rsidR="00A40585" w:rsidRPr="00B56FE4" w:rsidRDefault="00B56FE4" w:rsidP="00FC2E7E">
            <w:pPr>
              <w:pStyle w:val="ConsPlusNormal"/>
            </w:pPr>
            <w:r w:rsidRPr="00B56FE4">
              <w:t>11,6</w:t>
            </w:r>
          </w:p>
        </w:tc>
      </w:tr>
      <w:tr w:rsidR="00A40585" w:rsidTr="000333E6">
        <w:tc>
          <w:tcPr>
            <w:tcW w:w="7797" w:type="dxa"/>
          </w:tcPr>
          <w:p w:rsidR="00A40585" w:rsidRPr="002D340F" w:rsidRDefault="00A40585">
            <w:pPr>
              <w:pStyle w:val="ConsPlusNormal"/>
              <w:jc w:val="both"/>
            </w:pPr>
            <w:r w:rsidRPr="002D340F">
              <w:t>1.4.2. Удельный вес числа организаций, имеющих все виды благоустройства (водопровод, центральное отопление, канализацию), в общем числе дошкольных образовательных организаций.</w:t>
            </w:r>
          </w:p>
        </w:tc>
        <w:tc>
          <w:tcPr>
            <w:tcW w:w="1638" w:type="dxa"/>
          </w:tcPr>
          <w:p w:rsidR="00A40585" w:rsidRPr="002D340F" w:rsidRDefault="000029AF" w:rsidP="000029AF">
            <w:pPr>
              <w:pStyle w:val="ConsPlusNormal"/>
            </w:pPr>
            <w:r w:rsidRPr="002D340F">
              <w:t xml:space="preserve">100 </w:t>
            </w:r>
          </w:p>
        </w:tc>
      </w:tr>
      <w:tr w:rsidR="00A40585" w:rsidTr="000333E6">
        <w:tc>
          <w:tcPr>
            <w:tcW w:w="7797" w:type="dxa"/>
          </w:tcPr>
          <w:p w:rsidR="00A40585" w:rsidRPr="00391111" w:rsidRDefault="00A40585">
            <w:pPr>
              <w:pStyle w:val="ConsPlusNormal"/>
              <w:jc w:val="both"/>
            </w:pPr>
            <w:r w:rsidRPr="00391111">
              <w:t>1.4.3. Удельный вес числа организаций, имеющих физкультурные залы, в общем числе дошкольных образовательных организаций.</w:t>
            </w:r>
          </w:p>
        </w:tc>
        <w:tc>
          <w:tcPr>
            <w:tcW w:w="1638" w:type="dxa"/>
          </w:tcPr>
          <w:p w:rsidR="00A40585" w:rsidRPr="00391111" w:rsidRDefault="001927A5">
            <w:pPr>
              <w:pStyle w:val="ConsPlusNormal"/>
            </w:pPr>
            <w:r w:rsidRPr="00391111">
              <w:t>27,3</w:t>
            </w:r>
          </w:p>
        </w:tc>
      </w:tr>
      <w:tr w:rsidR="00A40585" w:rsidTr="000333E6">
        <w:tc>
          <w:tcPr>
            <w:tcW w:w="7797" w:type="dxa"/>
          </w:tcPr>
          <w:p w:rsidR="00A40585" w:rsidRPr="002D340F" w:rsidRDefault="00A40585">
            <w:pPr>
              <w:pStyle w:val="ConsPlusNormal"/>
              <w:jc w:val="both"/>
            </w:pPr>
            <w:r w:rsidRPr="002D340F">
              <w:t>1.4.4. Число персональных компьютеров, доступных для использования детьми, в расчете на 100 детей, посещающих дошкольные образовательные организации.</w:t>
            </w:r>
          </w:p>
        </w:tc>
        <w:tc>
          <w:tcPr>
            <w:tcW w:w="1638" w:type="dxa"/>
          </w:tcPr>
          <w:p w:rsidR="00A40585" w:rsidRPr="002D340F" w:rsidRDefault="00F01B48" w:rsidP="00725912">
            <w:pPr>
              <w:pStyle w:val="ConsPlusNormal"/>
            </w:pPr>
            <w:r w:rsidRPr="002D340F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2D340F" w:rsidRDefault="00A40585">
            <w:pPr>
              <w:pStyle w:val="ConsPlusNormal"/>
              <w:jc w:val="both"/>
            </w:pPr>
            <w:r w:rsidRPr="002D340F">
              <w:t>1.5. Условия получения дошкольного образования лицами с ограниченными возможностями здоровья и инвалидами</w:t>
            </w:r>
          </w:p>
        </w:tc>
        <w:tc>
          <w:tcPr>
            <w:tcW w:w="1638" w:type="dxa"/>
          </w:tcPr>
          <w:p w:rsidR="00A40585" w:rsidRPr="002D340F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391111" w:rsidRDefault="00A40585">
            <w:pPr>
              <w:pStyle w:val="ConsPlusNormal"/>
              <w:jc w:val="both"/>
            </w:pPr>
            <w:r w:rsidRPr="00391111">
              <w:t>1.5.1. Удельный вес численности детей с ограниченными возможностями здоровья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391111" w:rsidRDefault="00E821B5" w:rsidP="00E821B5">
            <w:pPr>
              <w:pStyle w:val="ConsPlusNormal"/>
            </w:pPr>
            <w:r w:rsidRPr="00391111">
              <w:t>0,</w:t>
            </w:r>
            <w:r w:rsidR="00391111" w:rsidRPr="00391111">
              <w:t>14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1.5.2. Удельный вес численности детей-инвалидов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E01D3D" w:rsidRDefault="00032EB5">
            <w:pPr>
              <w:pStyle w:val="ConsPlusNormal"/>
            </w:pPr>
            <w:r w:rsidRPr="00E01D3D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1.5.3. Структура численности детей с ограниченными возможностями здоровья,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группам: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компенсирующей направленности, в том числе для воспитанников: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слуха;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lastRenderedPageBreak/>
              <w:t>с нарушениями речи;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зрения;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умственной отсталостью (интеллектуальными нарушениями);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задержкой психического развития;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опорно-двигательного аппарата;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со сложными дефектами (множественными нарушениями);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другими ограниченными возможностями здоровья.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оздоровительной направленности;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комбинированной направленности.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1.5.4. Структура численности детей-инвалидов,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группам: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компенсирующей направленности, в том числе для воспитанников: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слуха;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речи;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зрения;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умственной отсталостью (интеллектуальными нарушениями);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задержкой психического развития;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нарушениями опорно-двигательного аппарата;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со сложными дефектами (множественными нарушениями);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с другими ограниченными возможностями здоровья;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оздоровительной направленности;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комбинированной направленности.</w:t>
            </w:r>
          </w:p>
        </w:tc>
        <w:tc>
          <w:tcPr>
            <w:tcW w:w="1638" w:type="dxa"/>
          </w:tcPr>
          <w:p w:rsidR="00A40585" w:rsidRPr="00E01D3D" w:rsidRDefault="00931AD4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1.6. Состояние здоровья лиц, обучающихся по программам дошкольного образования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1.6.1. Удельный вес численности детей, охваченных летними оздоровительными мероприятиями,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E01D3D" w:rsidRDefault="00726C2F" w:rsidP="00726C2F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1.7. Изменение сети дошкольных образовательных организаций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 xml:space="preserve">1.7.1. Темп роста числа организаций (обособленных подразделений (филиалов), </w:t>
            </w:r>
            <w:r w:rsidRPr="00E01D3D">
              <w:lastRenderedPageBreak/>
              <w:t>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lastRenderedPageBreak/>
              <w:t>дошкольные образовательные организации;</w:t>
            </w:r>
          </w:p>
        </w:tc>
        <w:tc>
          <w:tcPr>
            <w:tcW w:w="1638" w:type="dxa"/>
          </w:tcPr>
          <w:p w:rsidR="00A40585" w:rsidRPr="00E01D3D" w:rsidRDefault="00E01D3D">
            <w:pPr>
              <w:pStyle w:val="ConsPlusNormal"/>
            </w:pPr>
            <w:r w:rsidRPr="00E01D3D">
              <w:t>100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обособленные подразделения (филиалы) дошкольных образовательных организаций;</w:t>
            </w:r>
          </w:p>
        </w:tc>
        <w:tc>
          <w:tcPr>
            <w:tcW w:w="1638" w:type="dxa"/>
          </w:tcPr>
          <w:p w:rsidR="00A40585" w:rsidRPr="00E01D3D" w:rsidRDefault="008F3E27" w:rsidP="008F3E27">
            <w:pPr>
              <w:pStyle w:val="ConsPlusNormal"/>
            </w:pPr>
            <w:r w:rsidRPr="00E01D3D">
              <w:t xml:space="preserve">0 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обособленные подразделения (филиалы) общеобразовательных организаций;</w:t>
            </w:r>
          </w:p>
        </w:tc>
        <w:tc>
          <w:tcPr>
            <w:tcW w:w="1638" w:type="dxa"/>
          </w:tcPr>
          <w:p w:rsidR="00A40585" w:rsidRPr="00E01D3D" w:rsidRDefault="008F3E27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общеобразовательные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детьми;</w:t>
            </w:r>
          </w:p>
        </w:tc>
        <w:tc>
          <w:tcPr>
            <w:tcW w:w="1638" w:type="dxa"/>
          </w:tcPr>
          <w:p w:rsidR="00A40585" w:rsidRPr="00E01D3D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обособленные подразделения (филиалы) профессиональных образовательных организаций и образовательных организаций высшего образования;</w:t>
            </w:r>
          </w:p>
        </w:tc>
        <w:tc>
          <w:tcPr>
            <w:tcW w:w="1638" w:type="dxa"/>
          </w:tcPr>
          <w:p w:rsidR="00A40585" w:rsidRPr="00E01D3D" w:rsidRDefault="008F3E27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E01D3D" w:rsidRDefault="00A40585">
            <w:pPr>
              <w:pStyle w:val="ConsPlusNormal"/>
              <w:jc w:val="both"/>
            </w:pPr>
            <w:r w:rsidRPr="00E01D3D">
              <w:t>иные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E01D3D" w:rsidRDefault="008F3E27">
            <w:pPr>
              <w:pStyle w:val="ConsPlusNormal"/>
            </w:pPr>
            <w:r w:rsidRPr="00E01D3D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1.8. Финансово-экономическая деятельность дошкольных образовательных организаций</w:t>
            </w:r>
          </w:p>
        </w:tc>
        <w:tc>
          <w:tcPr>
            <w:tcW w:w="1638" w:type="dxa"/>
          </w:tcPr>
          <w:p w:rsidR="00A40585" w:rsidRPr="004A300C" w:rsidRDefault="00A40585">
            <w:pPr>
              <w:pStyle w:val="ConsPlusNormal"/>
              <w:rPr>
                <w:b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1.8.1. Расходы консолидированного бюджета субъекта Российской Федерации на дошкольное образование в расчете на 1 ребенка, посещающего организацию, осуществляющую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638" w:type="dxa"/>
          </w:tcPr>
          <w:p w:rsidR="00A40585" w:rsidRPr="004A300C" w:rsidRDefault="0021292B">
            <w:pPr>
              <w:pStyle w:val="ConsPlusNormal"/>
            </w:pPr>
            <w:r w:rsidRPr="004A300C">
              <w:t>95,8</w:t>
            </w:r>
          </w:p>
        </w:tc>
      </w:tr>
      <w:tr w:rsidR="00A40585" w:rsidTr="000333E6">
        <w:tc>
          <w:tcPr>
            <w:tcW w:w="7797" w:type="dxa"/>
          </w:tcPr>
          <w:p w:rsidR="00A40585" w:rsidRPr="003837B2" w:rsidRDefault="00A40585">
            <w:pPr>
              <w:pStyle w:val="ConsPlusNormal"/>
            </w:pPr>
            <w:r w:rsidRPr="003837B2">
              <w:t>1.9. Создание безопасных условий при организации образовательного процесса в дошкольных образовательных организациях</w:t>
            </w:r>
          </w:p>
        </w:tc>
        <w:tc>
          <w:tcPr>
            <w:tcW w:w="1638" w:type="dxa"/>
          </w:tcPr>
          <w:p w:rsidR="00A40585" w:rsidRPr="00E029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58170F" w:rsidRDefault="00A40585">
            <w:pPr>
              <w:pStyle w:val="ConsPlusNormal"/>
              <w:jc w:val="both"/>
            </w:pPr>
            <w:r w:rsidRPr="0058170F">
              <w:t>1.9.1. Удельный вес числа зданий дошкольных образовательных организаций, находящихся в аварийном состоянии, в общем числе зданий дошкольных образовательных организаций.</w:t>
            </w:r>
          </w:p>
        </w:tc>
        <w:tc>
          <w:tcPr>
            <w:tcW w:w="1638" w:type="dxa"/>
          </w:tcPr>
          <w:p w:rsidR="00A40585" w:rsidRPr="0058170F" w:rsidRDefault="00865254">
            <w:pPr>
              <w:pStyle w:val="ConsPlusNormal"/>
            </w:pPr>
            <w:r w:rsidRPr="0058170F">
              <w:t>0</w:t>
            </w:r>
          </w:p>
        </w:tc>
      </w:tr>
      <w:tr w:rsidR="00A40585" w:rsidTr="000333E6">
        <w:tc>
          <w:tcPr>
            <w:tcW w:w="7797" w:type="dxa"/>
          </w:tcPr>
          <w:p w:rsidR="00A40585" w:rsidRPr="001A5518" w:rsidRDefault="00A40585">
            <w:pPr>
              <w:pStyle w:val="ConsPlusNormal"/>
              <w:jc w:val="both"/>
            </w:pPr>
            <w:r w:rsidRPr="001A5518">
              <w:t>1.9.2. Удельный вес числа зданий дошкольных образовательных организаций, требующих капитального ремонта, в общем числе зданий дошкольных образовательных организаций.</w:t>
            </w:r>
          </w:p>
        </w:tc>
        <w:tc>
          <w:tcPr>
            <w:tcW w:w="1638" w:type="dxa"/>
          </w:tcPr>
          <w:p w:rsidR="00A40585" w:rsidRPr="001A5518" w:rsidRDefault="001A5518">
            <w:pPr>
              <w:pStyle w:val="ConsPlusNormal"/>
            </w:pPr>
            <w:r w:rsidRPr="001A5518">
              <w:t>27,3</w:t>
            </w:r>
          </w:p>
        </w:tc>
      </w:tr>
      <w:tr w:rsidR="00A40585" w:rsidTr="000333E6">
        <w:tc>
          <w:tcPr>
            <w:tcW w:w="7797" w:type="dxa"/>
          </w:tcPr>
          <w:p w:rsidR="00A40585" w:rsidRPr="00B33E05" w:rsidRDefault="00A40585">
            <w:pPr>
              <w:pStyle w:val="ConsPlusNormal"/>
              <w:jc w:val="center"/>
              <w:outlineLvl w:val="2"/>
              <w:rPr>
                <w:b/>
              </w:rPr>
            </w:pPr>
            <w:r w:rsidRPr="00B33E05">
              <w:rPr>
                <w:b/>
              </w:rPr>
              <w:t>2. Сведения о развитии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2.1. Уровень доступности начального общего образования, основного общего образования и среднего общего образования и численность населения, получающего начальное общее, основное общее и среднее общее образование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2.1.1. Охват детей начальным общим, основным общим и средним общим образованием (отношение численности обучающихся по образовательным программам начального общего, основного общего, среднего общего образования к численности детей в возрасте 7 - 18 лет).</w:t>
            </w:r>
          </w:p>
        </w:tc>
        <w:tc>
          <w:tcPr>
            <w:tcW w:w="1638" w:type="dxa"/>
          </w:tcPr>
          <w:p w:rsidR="00A40585" w:rsidRDefault="000A68C1">
            <w:pPr>
              <w:pStyle w:val="ConsPlusNormal"/>
            </w:pPr>
            <w:r>
              <w:t>100%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 xml:space="preserve">2.1.2. Удельный вес численности обучающихся по образовательным программам, соответствующим федеральным государственным образовательным стандартам начального общего, основного общего, среднего </w:t>
            </w:r>
            <w:r>
              <w:lastRenderedPageBreak/>
              <w:t>общего образования,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Default="000A68C1" w:rsidP="002750D8">
            <w:pPr>
              <w:pStyle w:val="ConsPlusNormal"/>
            </w:pPr>
            <w:r>
              <w:lastRenderedPageBreak/>
              <w:t xml:space="preserve"> </w:t>
            </w:r>
            <w:r w:rsidR="002750D8">
              <w:t>95,5</w:t>
            </w:r>
            <w:r>
              <w:t>%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lastRenderedPageBreak/>
              <w:t>2.1.3. Удельный вес численности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отчетному.</w:t>
            </w:r>
          </w:p>
        </w:tc>
        <w:tc>
          <w:tcPr>
            <w:tcW w:w="1638" w:type="dxa"/>
          </w:tcPr>
          <w:p w:rsidR="00A40585" w:rsidRDefault="000A68C1" w:rsidP="002750D8">
            <w:pPr>
              <w:pStyle w:val="ConsPlusNormal"/>
            </w:pPr>
            <w:r>
              <w:t xml:space="preserve"> </w:t>
            </w:r>
            <w:r w:rsidR="00BD21C5">
              <w:t xml:space="preserve"> </w:t>
            </w:r>
            <w:r w:rsidR="002750D8">
              <w:t>55</w:t>
            </w:r>
            <w:r>
              <w:t>%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2.1.4. Наполняемость классов по уровням общего образования: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начальное общее образование (1 - 4 классы);</w:t>
            </w:r>
          </w:p>
        </w:tc>
        <w:tc>
          <w:tcPr>
            <w:tcW w:w="1638" w:type="dxa"/>
          </w:tcPr>
          <w:p w:rsidR="00A40585" w:rsidRDefault="00BD21C5">
            <w:pPr>
              <w:pStyle w:val="ConsPlusNormal"/>
            </w:pPr>
            <w:r>
              <w:t>11</w:t>
            </w:r>
            <w:r w:rsidR="002750D8">
              <w:t>,7</w:t>
            </w:r>
            <w:r>
              <w:t xml:space="preserve"> </w:t>
            </w:r>
            <w:r w:rsidR="00A40585">
              <w:t>человек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основное общее образование (5 - 9 классы);</w:t>
            </w:r>
          </w:p>
        </w:tc>
        <w:tc>
          <w:tcPr>
            <w:tcW w:w="1638" w:type="dxa"/>
          </w:tcPr>
          <w:p w:rsidR="00A40585" w:rsidRDefault="00BD21C5" w:rsidP="002750D8">
            <w:pPr>
              <w:pStyle w:val="ConsPlusNormal"/>
            </w:pPr>
            <w:r>
              <w:t>10,</w:t>
            </w:r>
            <w:r w:rsidR="002750D8">
              <w:t>3</w:t>
            </w:r>
            <w:r>
              <w:t xml:space="preserve"> </w:t>
            </w:r>
            <w:r w:rsidR="00A40585">
              <w:t>человек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среднее общее образование (10 - 11 (12) классы).</w:t>
            </w:r>
          </w:p>
        </w:tc>
        <w:tc>
          <w:tcPr>
            <w:tcW w:w="1638" w:type="dxa"/>
          </w:tcPr>
          <w:p w:rsidR="00A40585" w:rsidRDefault="002750D8">
            <w:pPr>
              <w:pStyle w:val="ConsPlusNormal"/>
            </w:pPr>
            <w:r>
              <w:t>7,6</w:t>
            </w:r>
            <w:r w:rsidR="00BD21C5">
              <w:t xml:space="preserve"> </w:t>
            </w:r>
            <w:r w:rsidR="00A40585">
              <w:t>человек</w:t>
            </w:r>
          </w:p>
        </w:tc>
      </w:tr>
      <w:tr w:rsidR="00A40585" w:rsidTr="000333E6">
        <w:tc>
          <w:tcPr>
            <w:tcW w:w="7797" w:type="dxa"/>
          </w:tcPr>
          <w:p w:rsidR="00A40585" w:rsidRPr="00657A72" w:rsidRDefault="00A40585">
            <w:pPr>
              <w:pStyle w:val="ConsPlusNormal"/>
              <w:jc w:val="both"/>
            </w:pPr>
            <w:r w:rsidRPr="00657A72">
              <w:t>2.1.5. Удельный вес численности обучающихся, охваченных подвозом, в общей численности обучающихся, нуждающихся в подвозе в образовательные организации, реализующие 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Pr="00C11458" w:rsidRDefault="00E378A9">
            <w:pPr>
              <w:pStyle w:val="ConsPlusNormal"/>
              <w:rPr>
                <w:color w:val="FF0000"/>
              </w:rPr>
            </w:pPr>
            <w:r>
              <w:t>90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 xml:space="preserve">2.1.6. Оценка родителями обучающихся общеобразовательных организаций возможности выбора общеобразовательной организации (удельный вес численности родителей обучающихся, отдавших своих детей в конкретную общеобразовательную организацию по причине отсутствия других вариантов для выбора, в общей численности родителей обучающихся общеобразовательных организаций).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A40585" w:rsidRPr="00E5119E" w:rsidRDefault="00E5119E">
            <w:pPr>
              <w:pStyle w:val="ConsPlusNormal"/>
              <w:rPr>
                <w:sz w:val="20"/>
              </w:rPr>
            </w:pPr>
            <w:r w:rsidRPr="00E5119E">
              <w:rPr>
                <w:sz w:val="20"/>
              </w:rPr>
              <w:t>сбор данных осуществляется в целом по Российской Федерации без детализации по субъектам Российской Федерации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2.2. Содержание образовательной деятельности и организация образовательного процесса по образовательным программам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638" w:type="dxa"/>
          </w:tcPr>
          <w:p w:rsidR="00A40585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2.2.1. Удельный вес численности обучающихся в первую смену в общей численности обучающихся по образовательным программам начального общего, основного общего, среднего общего образования по очной форме обучения.</w:t>
            </w:r>
          </w:p>
        </w:tc>
        <w:tc>
          <w:tcPr>
            <w:tcW w:w="1638" w:type="dxa"/>
          </w:tcPr>
          <w:p w:rsidR="00A40585" w:rsidRDefault="00E5119E">
            <w:pPr>
              <w:pStyle w:val="ConsPlusNormal"/>
            </w:pPr>
            <w:r>
              <w:t xml:space="preserve"> 91%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2.2.2. Удельный вес численности обучающихся, углубленно изучающих отдельные учебные предметы,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Default="002750D8" w:rsidP="009A0B93">
            <w:pPr>
              <w:pStyle w:val="ConsPlusNormal"/>
            </w:pPr>
            <w:r>
              <w:t>5,9</w:t>
            </w:r>
            <w:r w:rsidR="009A0B93">
              <w:t>%</w:t>
            </w:r>
          </w:p>
        </w:tc>
      </w:tr>
      <w:tr w:rsidR="00A40585" w:rsidTr="000333E6">
        <w:tc>
          <w:tcPr>
            <w:tcW w:w="7797" w:type="dxa"/>
          </w:tcPr>
          <w:p w:rsidR="00A40585" w:rsidRDefault="00A40585">
            <w:pPr>
              <w:pStyle w:val="ConsPlusNormal"/>
              <w:jc w:val="both"/>
            </w:pPr>
            <w:r>
              <w:t>2.2.3. Удельный вес численности обучающихся в классах (группах) профильного обучения в общей численности обучающихся в 10 - 11 (12) классах по образовательным программам среднего общего образования.</w:t>
            </w:r>
          </w:p>
        </w:tc>
        <w:tc>
          <w:tcPr>
            <w:tcW w:w="1638" w:type="dxa"/>
          </w:tcPr>
          <w:p w:rsidR="00A40585" w:rsidRDefault="00570DB4" w:rsidP="002750D8">
            <w:pPr>
              <w:pStyle w:val="ConsPlusNormal"/>
            </w:pPr>
            <w:r>
              <w:t xml:space="preserve"> </w:t>
            </w:r>
            <w:r w:rsidR="002750D8">
              <w:t>67</w:t>
            </w:r>
            <w:r>
              <w:t>%</w:t>
            </w:r>
          </w:p>
        </w:tc>
      </w:tr>
      <w:tr w:rsidR="008F7243" w:rsidRPr="008F7243" w:rsidTr="000333E6">
        <w:tc>
          <w:tcPr>
            <w:tcW w:w="7797" w:type="dxa"/>
          </w:tcPr>
          <w:p w:rsidR="00A40585" w:rsidRPr="008F7243" w:rsidRDefault="00A40585">
            <w:pPr>
              <w:pStyle w:val="ConsPlusNormal"/>
              <w:jc w:val="both"/>
            </w:pPr>
            <w:r w:rsidRPr="008F7243">
              <w:t>2.2.4. Удельный вес численности обучающихся с использованием дистанционных образовательных технологий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Pr="008F7243" w:rsidRDefault="008F7243" w:rsidP="008F7243">
            <w:pPr>
              <w:pStyle w:val="ConsPlusNormal"/>
            </w:pPr>
            <w:r w:rsidRPr="008F7243">
              <w:t xml:space="preserve">5 </w:t>
            </w:r>
          </w:p>
        </w:tc>
      </w:tr>
      <w:tr w:rsidR="00A40585" w:rsidTr="000333E6">
        <w:tc>
          <w:tcPr>
            <w:tcW w:w="7797" w:type="dxa"/>
          </w:tcPr>
          <w:p w:rsidR="00A40585" w:rsidRPr="000D2B46" w:rsidRDefault="00A40585">
            <w:pPr>
              <w:pStyle w:val="ConsPlusNormal"/>
              <w:jc w:val="both"/>
            </w:pPr>
            <w:r w:rsidRPr="000D2B46">
              <w:lastRenderedPageBreak/>
              <w:t xml:space="preserve">2.2.5. Доля несовершеннолетних, состоящих на различных видах учета, обучающихся по образовательным программам начального общего образования, основного общего образования и среднего общего образования. </w:t>
            </w:r>
            <w:hyperlink w:anchor="P1632" w:history="1">
              <w:r w:rsidRPr="000D2B46">
                <w:t>&lt;****&gt;</w:t>
              </w:r>
            </w:hyperlink>
          </w:p>
        </w:tc>
        <w:tc>
          <w:tcPr>
            <w:tcW w:w="1638" w:type="dxa"/>
          </w:tcPr>
          <w:p w:rsidR="00A40585" w:rsidRDefault="000D2B46">
            <w:pPr>
              <w:pStyle w:val="ConsPlusNormal"/>
            </w:pPr>
            <w:r>
              <w:t>3,5%</w:t>
            </w:r>
          </w:p>
        </w:tc>
      </w:tr>
      <w:tr w:rsidR="00A40585" w:rsidTr="000333E6">
        <w:tc>
          <w:tcPr>
            <w:tcW w:w="7797" w:type="dxa"/>
          </w:tcPr>
          <w:p w:rsidR="00A40585" w:rsidRPr="004255F7" w:rsidRDefault="00A40585">
            <w:pPr>
              <w:pStyle w:val="ConsPlusNormal"/>
              <w:jc w:val="both"/>
            </w:pPr>
            <w:r w:rsidRPr="004255F7">
              <w:t>2.3. Кадровое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программ, а также оценка уровня заработной платы педагогических работников</w:t>
            </w:r>
          </w:p>
        </w:tc>
        <w:tc>
          <w:tcPr>
            <w:tcW w:w="1638" w:type="dxa"/>
          </w:tcPr>
          <w:p w:rsidR="00A40585" w:rsidRPr="00077E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DB791E" w:rsidRDefault="00A40585">
            <w:pPr>
              <w:pStyle w:val="ConsPlusNormal"/>
              <w:jc w:val="both"/>
            </w:pPr>
            <w:r w:rsidRPr="00DB791E">
              <w:t>2.3.1. Численность обучающихся по образовательным программам начального общего, основного общего, среднего общего образования в расчете на 1 педагогического работника.</w:t>
            </w:r>
          </w:p>
        </w:tc>
        <w:tc>
          <w:tcPr>
            <w:tcW w:w="1638" w:type="dxa"/>
          </w:tcPr>
          <w:p w:rsidR="00A40585" w:rsidRPr="00DB791E" w:rsidRDefault="00DB791E">
            <w:pPr>
              <w:pStyle w:val="ConsPlusNormal"/>
            </w:pPr>
            <w:r w:rsidRPr="00DB791E">
              <w:t>13,3</w:t>
            </w:r>
            <w:r w:rsidR="00380F68" w:rsidRPr="00DB791E">
              <w:t xml:space="preserve"> </w:t>
            </w:r>
            <w:r w:rsidR="00A40585" w:rsidRPr="00DB791E">
              <w:t>человек</w:t>
            </w:r>
          </w:p>
        </w:tc>
      </w:tr>
      <w:tr w:rsidR="00A40585" w:rsidTr="000333E6">
        <w:tc>
          <w:tcPr>
            <w:tcW w:w="7797" w:type="dxa"/>
          </w:tcPr>
          <w:p w:rsidR="00A40585" w:rsidRPr="002348AB" w:rsidRDefault="00A40585">
            <w:pPr>
              <w:pStyle w:val="ConsPlusNormal"/>
              <w:jc w:val="both"/>
            </w:pPr>
            <w:r w:rsidRPr="002348AB">
              <w:t>2.3.2. Удельный вес численности учителей в возрасте до 35 лет в общей численности учителей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Pr="002348AB" w:rsidRDefault="002348AB" w:rsidP="00077D0D">
            <w:pPr>
              <w:pStyle w:val="ConsPlusNormal"/>
            </w:pPr>
            <w:r w:rsidRPr="002348AB">
              <w:t>17,3</w:t>
            </w: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2.3.3. Отношение среднемесячной заработной платы педагогических работников государственных и муниципальных общеобразовательных организаций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в субъекте Российской Федерации:</w:t>
            </w:r>
          </w:p>
        </w:tc>
        <w:tc>
          <w:tcPr>
            <w:tcW w:w="1638" w:type="dxa"/>
          </w:tcPr>
          <w:p w:rsidR="00A40585" w:rsidRPr="004A300C" w:rsidRDefault="00A40585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педагогических работников - всего;</w:t>
            </w:r>
          </w:p>
        </w:tc>
        <w:tc>
          <w:tcPr>
            <w:tcW w:w="1638" w:type="dxa"/>
          </w:tcPr>
          <w:p w:rsidR="00A40585" w:rsidRPr="004A300C" w:rsidRDefault="0021292B">
            <w:pPr>
              <w:pStyle w:val="ConsPlusNormal"/>
            </w:pPr>
            <w:r w:rsidRPr="004A300C">
              <w:t>90,9</w:t>
            </w:r>
          </w:p>
          <w:p w:rsidR="009C3DF8" w:rsidRPr="004A300C" w:rsidRDefault="009C3DF8">
            <w:pPr>
              <w:pStyle w:val="ConsPlusNormal"/>
            </w:pPr>
          </w:p>
        </w:tc>
      </w:tr>
      <w:tr w:rsidR="00A40585" w:rsidTr="000333E6">
        <w:tc>
          <w:tcPr>
            <w:tcW w:w="7797" w:type="dxa"/>
          </w:tcPr>
          <w:p w:rsidR="00A40585" w:rsidRPr="004A300C" w:rsidRDefault="00A40585">
            <w:pPr>
              <w:pStyle w:val="ConsPlusNormal"/>
              <w:jc w:val="both"/>
            </w:pPr>
            <w:r w:rsidRPr="004A300C">
              <w:t>из них учителей.</w:t>
            </w:r>
          </w:p>
        </w:tc>
        <w:tc>
          <w:tcPr>
            <w:tcW w:w="1638" w:type="dxa"/>
          </w:tcPr>
          <w:p w:rsidR="00A40585" w:rsidRPr="004A300C" w:rsidRDefault="0021292B">
            <w:pPr>
              <w:pStyle w:val="ConsPlusNormal"/>
            </w:pPr>
            <w:r w:rsidRPr="004A300C">
              <w:t>94,8</w:t>
            </w:r>
          </w:p>
        </w:tc>
      </w:tr>
      <w:tr w:rsidR="00A40585" w:rsidTr="000333E6">
        <w:tc>
          <w:tcPr>
            <w:tcW w:w="7797" w:type="dxa"/>
          </w:tcPr>
          <w:p w:rsidR="00A40585" w:rsidRPr="002348AB" w:rsidRDefault="00A40585">
            <w:pPr>
              <w:pStyle w:val="ConsPlusNormal"/>
              <w:jc w:val="both"/>
            </w:pPr>
            <w:r w:rsidRPr="002348AB">
              <w:t>2.3.4. Удельный вес численности педагогических работников в общей численности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A40585" w:rsidRPr="002348AB" w:rsidRDefault="002348AB">
            <w:pPr>
              <w:pStyle w:val="ConsPlusNormal"/>
            </w:pPr>
            <w:r w:rsidRPr="002348AB">
              <w:t>45,5</w:t>
            </w:r>
          </w:p>
        </w:tc>
      </w:tr>
      <w:tr w:rsidR="00A40585" w:rsidTr="000333E6">
        <w:tc>
          <w:tcPr>
            <w:tcW w:w="7797" w:type="dxa"/>
          </w:tcPr>
          <w:p w:rsidR="00A40585" w:rsidRPr="002348AB" w:rsidRDefault="00A40585">
            <w:pPr>
              <w:pStyle w:val="ConsPlusNormal"/>
              <w:jc w:val="both"/>
            </w:pPr>
            <w:r w:rsidRPr="002348AB">
              <w:t>2.3.5. Удельный вес числа организаций, имеющих в составе педагогических работников социальных педагогов, педагогов-психологов, учителей-логопедов,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1638" w:type="dxa"/>
          </w:tcPr>
          <w:p w:rsidR="00A40585" w:rsidRPr="00077ED9" w:rsidRDefault="00A40585">
            <w:pPr>
              <w:pStyle w:val="ConsPlusNormal"/>
              <w:rPr>
                <w:color w:val="FF0000"/>
              </w:rPr>
            </w:pPr>
          </w:p>
        </w:tc>
      </w:tr>
      <w:tr w:rsidR="00A40585" w:rsidTr="000333E6">
        <w:tc>
          <w:tcPr>
            <w:tcW w:w="7797" w:type="dxa"/>
          </w:tcPr>
          <w:p w:rsidR="00A40585" w:rsidRPr="00F830B3" w:rsidRDefault="00A40585">
            <w:pPr>
              <w:pStyle w:val="ConsPlusNormal"/>
              <w:jc w:val="both"/>
            </w:pPr>
            <w:r w:rsidRPr="00F830B3">
              <w:t>социальных педагогов:</w:t>
            </w:r>
          </w:p>
        </w:tc>
        <w:tc>
          <w:tcPr>
            <w:tcW w:w="1638" w:type="dxa"/>
          </w:tcPr>
          <w:p w:rsidR="00A40585" w:rsidRPr="00F830B3" w:rsidRDefault="00A40585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F830B3" w:rsidRDefault="009F35CE">
            <w:pPr>
              <w:pStyle w:val="ConsPlusNormal"/>
              <w:ind w:left="283"/>
              <w:jc w:val="both"/>
            </w:pPr>
            <w:r w:rsidRPr="00F830B3">
              <w:t>всего;</w:t>
            </w:r>
          </w:p>
        </w:tc>
        <w:tc>
          <w:tcPr>
            <w:tcW w:w="1638" w:type="dxa"/>
          </w:tcPr>
          <w:p w:rsidR="009F35CE" w:rsidRPr="00F830B3" w:rsidRDefault="00F830B3" w:rsidP="0096463B">
            <w:pPr>
              <w:pStyle w:val="ConsPlusNormal"/>
            </w:pPr>
            <w:r w:rsidRPr="00F830B3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F830B3" w:rsidRDefault="009F35CE">
            <w:pPr>
              <w:pStyle w:val="ConsPlusNormal"/>
              <w:ind w:left="283"/>
              <w:jc w:val="both"/>
            </w:pPr>
            <w:r w:rsidRPr="00F830B3">
              <w:t>из них в штате;</w:t>
            </w:r>
          </w:p>
        </w:tc>
        <w:tc>
          <w:tcPr>
            <w:tcW w:w="1638" w:type="dxa"/>
          </w:tcPr>
          <w:p w:rsidR="009F35CE" w:rsidRPr="00F830B3" w:rsidRDefault="00F830B3" w:rsidP="0096463B">
            <w:pPr>
              <w:pStyle w:val="ConsPlusNormal"/>
            </w:pPr>
            <w:r w:rsidRPr="00F830B3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6426A1" w:rsidRDefault="009F35CE">
            <w:pPr>
              <w:pStyle w:val="ConsPlusNormal"/>
              <w:jc w:val="both"/>
            </w:pPr>
            <w:r w:rsidRPr="006426A1">
              <w:t>педагогов-психологов:</w:t>
            </w:r>
          </w:p>
        </w:tc>
        <w:tc>
          <w:tcPr>
            <w:tcW w:w="1638" w:type="dxa"/>
          </w:tcPr>
          <w:p w:rsidR="009F35CE" w:rsidRPr="006426A1" w:rsidRDefault="009F35CE" w:rsidP="0096463B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6426A1" w:rsidRDefault="009F35CE">
            <w:pPr>
              <w:pStyle w:val="ConsPlusNormal"/>
              <w:ind w:left="283"/>
              <w:jc w:val="both"/>
            </w:pPr>
            <w:r w:rsidRPr="006426A1">
              <w:t>всего;</w:t>
            </w:r>
          </w:p>
        </w:tc>
        <w:tc>
          <w:tcPr>
            <w:tcW w:w="1638" w:type="dxa"/>
          </w:tcPr>
          <w:p w:rsidR="009F35CE" w:rsidRPr="006426A1" w:rsidRDefault="006426A1" w:rsidP="0096463B">
            <w:pPr>
              <w:pStyle w:val="ConsPlusNormal"/>
            </w:pPr>
            <w:r w:rsidRPr="006426A1">
              <w:t>55,4</w:t>
            </w:r>
          </w:p>
        </w:tc>
      </w:tr>
      <w:tr w:rsidR="009F35CE" w:rsidTr="000333E6">
        <w:tc>
          <w:tcPr>
            <w:tcW w:w="7797" w:type="dxa"/>
          </w:tcPr>
          <w:p w:rsidR="009F35CE" w:rsidRPr="006426A1" w:rsidRDefault="009F35CE">
            <w:pPr>
              <w:pStyle w:val="ConsPlusNormal"/>
              <w:ind w:left="283"/>
              <w:jc w:val="both"/>
            </w:pPr>
            <w:r w:rsidRPr="006426A1">
              <w:t>из них в штате;</w:t>
            </w:r>
          </w:p>
        </w:tc>
        <w:tc>
          <w:tcPr>
            <w:tcW w:w="1638" w:type="dxa"/>
          </w:tcPr>
          <w:p w:rsidR="009F35CE" w:rsidRPr="006426A1" w:rsidRDefault="006426A1" w:rsidP="0096463B">
            <w:pPr>
              <w:pStyle w:val="ConsPlusNormal"/>
            </w:pPr>
            <w:r w:rsidRPr="006426A1">
              <w:t>55,5</w:t>
            </w:r>
          </w:p>
        </w:tc>
      </w:tr>
      <w:tr w:rsidR="009F35CE" w:rsidTr="000333E6">
        <w:tc>
          <w:tcPr>
            <w:tcW w:w="7797" w:type="dxa"/>
          </w:tcPr>
          <w:p w:rsidR="009F35CE" w:rsidRPr="00F830B3" w:rsidRDefault="009F35CE">
            <w:pPr>
              <w:pStyle w:val="ConsPlusNormal"/>
              <w:jc w:val="both"/>
            </w:pPr>
            <w:r w:rsidRPr="00F830B3">
              <w:lastRenderedPageBreak/>
              <w:t>учителей-логопедов:</w:t>
            </w:r>
          </w:p>
        </w:tc>
        <w:tc>
          <w:tcPr>
            <w:tcW w:w="1638" w:type="dxa"/>
          </w:tcPr>
          <w:p w:rsidR="009F35CE" w:rsidRPr="00F830B3" w:rsidRDefault="009F35CE" w:rsidP="0096463B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F830B3" w:rsidRDefault="009F35CE">
            <w:pPr>
              <w:pStyle w:val="ConsPlusNormal"/>
              <w:ind w:left="283"/>
              <w:jc w:val="both"/>
            </w:pPr>
            <w:r w:rsidRPr="00F830B3">
              <w:t>всего;</w:t>
            </w:r>
          </w:p>
        </w:tc>
        <w:tc>
          <w:tcPr>
            <w:tcW w:w="1638" w:type="dxa"/>
          </w:tcPr>
          <w:p w:rsidR="009F35CE" w:rsidRPr="00F830B3" w:rsidRDefault="00F830B3" w:rsidP="0096463B">
            <w:pPr>
              <w:pStyle w:val="ConsPlusNormal"/>
            </w:pPr>
            <w:r w:rsidRPr="00F830B3">
              <w:t>34</w:t>
            </w:r>
          </w:p>
        </w:tc>
      </w:tr>
      <w:tr w:rsidR="009F35CE" w:rsidTr="000333E6">
        <w:tc>
          <w:tcPr>
            <w:tcW w:w="7797" w:type="dxa"/>
          </w:tcPr>
          <w:p w:rsidR="009F35CE" w:rsidRPr="00F830B3" w:rsidRDefault="009F35CE">
            <w:pPr>
              <w:pStyle w:val="ConsPlusNormal"/>
              <w:ind w:left="283"/>
              <w:jc w:val="both"/>
            </w:pPr>
            <w:r w:rsidRPr="00F830B3">
              <w:t>из них в штате.</w:t>
            </w:r>
          </w:p>
        </w:tc>
        <w:tc>
          <w:tcPr>
            <w:tcW w:w="1638" w:type="dxa"/>
          </w:tcPr>
          <w:p w:rsidR="009F35CE" w:rsidRPr="00F830B3" w:rsidRDefault="00F830B3" w:rsidP="0096463B">
            <w:pPr>
              <w:pStyle w:val="ConsPlusNormal"/>
            </w:pPr>
            <w:r w:rsidRPr="00F830B3">
              <w:t>34</w:t>
            </w:r>
          </w:p>
        </w:tc>
      </w:tr>
      <w:tr w:rsidR="009F35CE" w:rsidTr="000333E6">
        <w:tc>
          <w:tcPr>
            <w:tcW w:w="7797" w:type="dxa"/>
          </w:tcPr>
          <w:p w:rsidR="009F35CE" w:rsidRPr="004255F7" w:rsidRDefault="009F35CE">
            <w:pPr>
              <w:pStyle w:val="ConsPlusNormal"/>
              <w:jc w:val="both"/>
            </w:pPr>
            <w:r w:rsidRPr="004255F7">
              <w:t>2.4. Материально-техническое и информационное обеспечение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4255F7" w:rsidRDefault="009F35CE">
            <w:pPr>
              <w:pStyle w:val="ConsPlusNormal"/>
              <w:jc w:val="both"/>
            </w:pPr>
            <w:r w:rsidRPr="004255F7">
              <w:t>2.4.1. Учебная площадь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в расчете на 1 обучающегося.</w:t>
            </w:r>
          </w:p>
        </w:tc>
        <w:tc>
          <w:tcPr>
            <w:tcW w:w="1638" w:type="dxa"/>
          </w:tcPr>
          <w:p w:rsidR="009F35CE" w:rsidRPr="004255F7" w:rsidRDefault="00BE038F" w:rsidP="004255F7">
            <w:pPr>
              <w:pStyle w:val="ConsPlusNormal"/>
            </w:pPr>
            <w:r w:rsidRPr="004255F7">
              <w:t xml:space="preserve"> </w:t>
            </w:r>
            <w:r w:rsidR="004255F7" w:rsidRPr="004255F7">
              <w:t>7,4</w:t>
            </w:r>
            <w:r w:rsidRPr="004255F7">
              <w:t xml:space="preserve"> </w:t>
            </w:r>
            <w:r w:rsidR="00F072E7" w:rsidRPr="004255F7">
              <w:t>кв.м</w:t>
            </w:r>
          </w:p>
        </w:tc>
      </w:tr>
      <w:tr w:rsidR="009F35CE" w:rsidTr="000333E6">
        <w:tc>
          <w:tcPr>
            <w:tcW w:w="7797" w:type="dxa"/>
          </w:tcPr>
          <w:p w:rsidR="009F35CE" w:rsidRPr="004255F7" w:rsidRDefault="009F35CE">
            <w:pPr>
              <w:pStyle w:val="ConsPlusNormal"/>
              <w:jc w:val="both"/>
            </w:pPr>
            <w:r w:rsidRPr="004255F7">
              <w:t>2.4.2. Удельный вес числа зданий, имеющих все виды благоустройства (водопровод, центральное отопление, канализацию), в общем числе зданий организаций, осуществляющих 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0333E6" w:rsidRDefault="000333E6" w:rsidP="00F072E7">
            <w:pPr>
              <w:pStyle w:val="ConsPlusNormal"/>
            </w:pPr>
            <w:r w:rsidRPr="000333E6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6576C5" w:rsidRDefault="009F35CE">
            <w:pPr>
              <w:pStyle w:val="ConsPlusNormal"/>
              <w:jc w:val="both"/>
            </w:pPr>
            <w:r w:rsidRPr="006576C5">
              <w:t>2.4.3. Число персональных компьютеров, используемых в учебных целях, в расчете на 100 обучающихся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1638" w:type="dxa"/>
          </w:tcPr>
          <w:p w:rsidR="009F35CE" w:rsidRPr="006576C5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6576C5" w:rsidRDefault="009F35CE">
            <w:pPr>
              <w:pStyle w:val="ConsPlusNormal"/>
              <w:jc w:val="both"/>
            </w:pPr>
            <w:r w:rsidRPr="006576C5">
              <w:t>всего;</w:t>
            </w:r>
          </w:p>
        </w:tc>
        <w:tc>
          <w:tcPr>
            <w:tcW w:w="1638" w:type="dxa"/>
          </w:tcPr>
          <w:p w:rsidR="009F35CE" w:rsidRPr="006576C5" w:rsidRDefault="00181C8B" w:rsidP="00181C8B">
            <w:pPr>
              <w:pStyle w:val="ConsPlusNormal"/>
            </w:pPr>
            <w:r w:rsidRPr="006576C5">
              <w:t xml:space="preserve">15 </w:t>
            </w:r>
          </w:p>
        </w:tc>
      </w:tr>
      <w:tr w:rsidR="009F35CE" w:rsidTr="000333E6">
        <w:tc>
          <w:tcPr>
            <w:tcW w:w="7797" w:type="dxa"/>
          </w:tcPr>
          <w:p w:rsidR="009F35CE" w:rsidRPr="006576C5" w:rsidRDefault="009F35CE">
            <w:pPr>
              <w:pStyle w:val="ConsPlusNormal"/>
              <w:jc w:val="both"/>
            </w:pPr>
            <w:r w:rsidRPr="006576C5">
              <w:t>имеющих доступ к сети "Интернет".</w:t>
            </w:r>
          </w:p>
        </w:tc>
        <w:tc>
          <w:tcPr>
            <w:tcW w:w="1638" w:type="dxa"/>
          </w:tcPr>
          <w:p w:rsidR="009F35CE" w:rsidRPr="006576C5" w:rsidRDefault="00181C8B" w:rsidP="00181C8B">
            <w:pPr>
              <w:pStyle w:val="ConsPlusNormal"/>
            </w:pPr>
            <w:r w:rsidRPr="006576C5">
              <w:t xml:space="preserve"> 15 </w:t>
            </w:r>
          </w:p>
        </w:tc>
      </w:tr>
      <w:tr w:rsidR="009F35CE" w:rsidTr="000333E6">
        <w:tc>
          <w:tcPr>
            <w:tcW w:w="7797" w:type="dxa"/>
          </w:tcPr>
          <w:p w:rsidR="009F35CE" w:rsidRPr="004255F7" w:rsidRDefault="009F35CE">
            <w:pPr>
              <w:pStyle w:val="ConsPlusNormal"/>
              <w:jc w:val="both"/>
            </w:pPr>
            <w:r w:rsidRPr="004255F7">
              <w:t>2.4.4. Удельный вес числа организаций, реализующих образовательные программы начального общего, основного общего, среднего общего образования, имеющих доступ к сети "Интернет" с максимальной скоростью передачи данных 1 Мбит/сек и выше,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подключенных к сети "Интернет".</w:t>
            </w:r>
          </w:p>
        </w:tc>
        <w:tc>
          <w:tcPr>
            <w:tcW w:w="1638" w:type="dxa"/>
          </w:tcPr>
          <w:p w:rsidR="009F35CE" w:rsidRPr="004255F7" w:rsidRDefault="00B66975" w:rsidP="00852E76">
            <w:pPr>
              <w:pStyle w:val="ConsPlusNormal"/>
            </w:pPr>
            <w:r w:rsidRPr="004255F7">
              <w:t>45</w:t>
            </w:r>
          </w:p>
        </w:tc>
      </w:tr>
      <w:tr w:rsidR="009F35CE" w:rsidTr="000333E6">
        <w:tc>
          <w:tcPr>
            <w:tcW w:w="7797" w:type="dxa"/>
          </w:tcPr>
          <w:p w:rsidR="009F35CE" w:rsidRPr="004255F7" w:rsidRDefault="009F35CE">
            <w:pPr>
              <w:pStyle w:val="ConsPlusNormal"/>
              <w:jc w:val="both"/>
            </w:pPr>
            <w:r w:rsidRPr="004255F7">
              <w:t>2.4.5. Удельный вес числа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использующих электронный журнал, электронный дневник, в общем числе организаций, реализующих 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4255F7" w:rsidRDefault="00852E76">
            <w:pPr>
              <w:pStyle w:val="ConsPlusNormal"/>
            </w:pPr>
            <w:r w:rsidRPr="004255F7">
              <w:t xml:space="preserve">100 </w:t>
            </w:r>
          </w:p>
        </w:tc>
      </w:tr>
      <w:tr w:rsidR="009F35CE" w:rsidTr="000333E6">
        <w:tc>
          <w:tcPr>
            <w:tcW w:w="7797" w:type="dxa"/>
          </w:tcPr>
          <w:p w:rsidR="009F35CE" w:rsidRPr="000D1699" w:rsidRDefault="009F35CE">
            <w:pPr>
              <w:pStyle w:val="ConsPlusNormal"/>
              <w:jc w:val="both"/>
            </w:pPr>
            <w:r w:rsidRPr="000D1699">
              <w:t>2.5. 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  </w:r>
          </w:p>
        </w:tc>
        <w:tc>
          <w:tcPr>
            <w:tcW w:w="1638" w:type="dxa"/>
          </w:tcPr>
          <w:p w:rsidR="009F35CE" w:rsidRPr="000D1699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676E5E" w:rsidRDefault="009F35CE">
            <w:pPr>
              <w:pStyle w:val="ConsPlusNormal"/>
              <w:jc w:val="both"/>
            </w:pPr>
            <w:r w:rsidRPr="00676E5E">
              <w:t>2.5.1. Удельный вес числа зданий, в которых созданы условия для беспрепятственного доступа инвалидов,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676E5E" w:rsidRDefault="00676E5E">
            <w:pPr>
              <w:pStyle w:val="ConsPlusNormal"/>
            </w:pPr>
            <w:r w:rsidRPr="00676E5E">
              <w:t>26</w:t>
            </w:r>
            <w:r w:rsidR="00956790" w:rsidRPr="00676E5E">
              <w:t xml:space="preserve"> 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2.5.2. Удельный вес обучающихся в отдельных организациях и классах, получающих инклюзивное образование, в общей численности лиц с </w:t>
            </w:r>
            <w:r>
              <w:lastRenderedPageBreak/>
              <w:t>ограниченными возможностями здоровья,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Default="009F35CE" w:rsidP="00077ED9">
            <w:pPr>
              <w:pStyle w:val="ConsPlusNormal"/>
            </w:pPr>
            <w:r>
              <w:lastRenderedPageBreak/>
              <w:t xml:space="preserve"> 5,</w:t>
            </w:r>
            <w:r w:rsidR="00077ED9">
              <w:t>0</w:t>
            </w:r>
            <w:r>
              <w:t>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lastRenderedPageBreak/>
              <w:t>2.5.3. Удельный вес численности обучающихся в соответствии с федеральным государственным образовательным стандартом начального общего образования обучающихся с ограниченными возможностями здоровья в общей численности обучающихся по адаптированным основным общеобразовательным программам.</w:t>
            </w:r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20,8</w:t>
            </w:r>
            <w:r w:rsidR="009F35CE">
              <w:t>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2.5.4. Удельный вес численности обучающихся в соответствии с федеральным государственным образовательным стандартом образования обучающихся с умственной отсталостью (интеллектуальными нарушениями) в общей численности обучающихся по адаптированным основным общеобразовательным программам.</w:t>
            </w:r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10</w:t>
            </w:r>
            <w:r w:rsidR="009F35CE">
              <w:t>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2.5.5. Структура численности обучающихся по адаптированным образовательным программам начального общего, основного общего, среднего общего образования по видам программ: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для глухих;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для слабослышащих и позднооглохших;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для слепых;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для слабовидящих;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 тяжелыми нарушениями речи;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1,6%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 нарушениями опорно-двигательного аппарата;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 задержкой психического развития;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5,6%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 расстройствами аутистического спектра;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 умственной отсталостью (интеллектуальными нарушениями).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4%</w:t>
            </w:r>
          </w:p>
        </w:tc>
      </w:tr>
      <w:tr w:rsidR="009F35CE" w:rsidTr="000333E6">
        <w:tc>
          <w:tcPr>
            <w:tcW w:w="7797" w:type="dxa"/>
          </w:tcPr>
          <w:p w:rsidR="009F35CE" w:rsidRPr="002D509C" w:rsidRDefault="009F35CE">
            <w:pPr>
              <w:pStyle w:val="ConsPlusNormal"/>
              <w:jc w:val="both"/>
            </w:pPr>
            <w:r w:rsidRPr="002D509C">
              <w:t>2.5.6. Численность обучающихся по образовательным программам начального общего, основного общего, среднего общего образования в расчете на 1 работника:</w:t>
            </w:r>
          </w:p>
        </w:tc>
        <w:tc>
          <w:tcPr>
            <w:tcW w:w="1638" w:type="dxa"/>
          </w:tcPr>
          <w:p w:rsidR="009F35CE" w:rsidRPr="002D509C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2D509C" w:rsidRDefault="009F35CE">
            <w:pPr>
              <w:pStyle w:val="ConsPlusNormal"/>
              <w:jc w:val="both"/>
            </w:pPr>
            <w:r w:rsidRPr="002D509C">
              <w:t>учителя-дефектолога;</w:t>
            </w:r>
          </w:p>
        </w:tc>
        <w:tc>
          <w:tcPr>
            <w:tcW w:w="1638" w:type="dxa"/>
          </w:tcPr>
          <w:p w:rsidR="009F35CE" w:rsidRPr="002D509C" w:rsidRDefault="002D509C">
            <w:pPr>
              <w:pStyle w:val="ConsPlusNormal"/>
            </w:pPr>
            <w:r w:rsidRPr="002D509C">
              <w:t>120</w:t>
            </w:r>
          </w:p>
        </w:tc>
      </w:tr>
      <w:tr w:rsidR="009F35CE" w:rsidTr="000333E6">
        <w:tc>
          <w:tcPr>
            <w:tcW w:w="7797" w:type="dxa"/>
          </w:tcPr>
          <w:p w:rsidR="009F35CE" w:rsidRPr="002D509C" w:rsidRDefault="009F35CE">
            <w:pPr>
              <w:pStyle w:val="ConsPlusNormal"/>
              <w:jc w:val="both"/>
            </w:pPr>
            <w:r w:rsidRPr="002D509C">
              <w:t>учителя-логопеда;</w:t>
            </w:r>
          </w:p>
        </w:tc>
        <w:tc>
          <w:tcPr>
            <w:tcW w:w="1638" w:type="dxa"/>
          </w:tcPr>
          <w:p w:rsidR="009F35CE" w:rsidRPr="002D509C" w:rsidRDefault="002D509C">
            <w:pPr>
              <w:pStyle w:val="ConsPlusNormal"/>
            </w:pPr>
            <w:r w:rsidRPr="002D509C">
              <w:t>24</w:t>
            </w:r>
          </w:p>
        </w:tc>
      </w:tr>
      <w:tr w:rsidR="009F35CE" w:rsidTr="000333E6">
        <w:tc>
          <w:tcPr>
            <w:tcW w:w="7797" w:type="dxa"/>
          </w:tcPr>
          <w:p w:rsidR="009F35CE" w:rsidRPr="002D509C" w:rsidRDefault="009F35CE">
            <w:pPr>
              <w:pStyle w:val="ConsPlusNormal"/>
              <w:jc w:val="both"/>
            </w:pPr>
            <w:r w:rsidRPr="002D509C">
              <w:t>педагога-психолога;</w:t>
            </w:r>
          </w:p>
        </w:tc>
        <w:tc>
          <w:tcPr>
            <w:tcW w:w="1638" w:type="dxa"/>
          </w:tcPr>
          <w:p w:rsidR="009F35CE" w:rsidRPr="002D509C" w:rsidRDefault="002D509C">
            <w:pPr>
              <w:pStyle w:val="ConsPlusNormal"/>
            </w:pPr>
            <w:r w:rsidRPr="002D509C">
              <w:t>24</w:t>
            </w:r>
          </w:p>
        </w:tc>
      </w:tr>
      <w:tr w:rsidR="009F35CE" w:rsidTr="000333E6">
        <w:tc>
          <w:tcPr>
            <w:tcW w:w="7797" w:type="dxa"/>
          </w:tcPr>
          <w:p w:rsidR="009F35CE" w:rsidRPr="002D509C" w:rsidRDefault="009F35CE">
            <w:pPr>
              <w:pStyle w:val="ConsPlusNormal"/>
              <w:jc w:val="both"/>
            </w:pPr>
            <w:proofErr w:type="spellStart"/>
            <w:r w:rsidRPr="002D509C">
              <w:t>тьютора</w:t>
            </w:r>
            <w:proofErr w:type="spellEnd"/>
            <w:r w:rsidRPr="002D509C">
              <w:t>, ассистента (помощника).</w:t>
            </w:r>
          </w:p>
        </w:tc>
        <w:tc>
          <w:tcPr>
            <w:tcW w:w="1638" w:type="dxa"/>
          </w:tcPr>
          <w:p w:rsidR="009F35CE" w:rsidRPr="002D509C" w:rsidRDefault="009F35CE">
            <w:pPr>
              <w:pStyle w:val="ConsPlusNormal"/>
            </w:pPr>
            <w:r w:rsidRPr="002D509C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2.6. Результаты аттестации лиц, обучающихся по образовательным программам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2.6.1. Доля выпускников общеобразовательных организаций, успешно сдавших единый государственный экзамен (далее - ЕГЭ) по русскому языку и математике, в общей численности выпускников общеобразовательных организаций, </w:t>
            </w:r>
            <w:r>
              <w:lastRenderedPageBreak/>
              <w:t xml:space="preserve">сдававших ЕГЭ по данным предметам.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 w:rsidP="00380F68">
            <w:pPr>
              <w:pStyle w:val="ConsPlusNormal"/>
            </w:pPr>
            <w:r>
              <w:lastRenderedPageBreak/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lastRenderedPageBreak/>
              <w:t>2.6.2. Среднее значение количества баллов по ЕГЭ, полученных выпускниками, освоившими образовательные программы среднего общего образования: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по математике;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45,4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по русскому языку.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64,8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2.6.3. Среднее значение количества баллов по государственной итоговой аттестации, полученных выпускниками, освоившими образовательные программы основного общего образования: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по математике;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3,6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по русскому языку.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077ED9">
            <w:pPr>
              <w:pStyle w:val="ConsPlusNormal"/>
            </w:pPr>
            <w:r>
              <w:t>3,7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2.6.4. Удельный вес численности обучающихся, получивших на государственной итоговой аттестации неудовлетворительные результаты, в общей численности обучающихся, участвовавших в государственной итоговой аттестации по образовательным программам: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основного общего образования;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10%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среднего общего образования.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E96154" w:rsidRDefault="009F35CE">
            <w:pPr>
              <w:pStyle w:val="ConsPlusNormal"/>
              <w:jc w:val="both"/>
              <w:rPr>
                <w:color w:val="FF0000"/>
              </w:rPr>
            </w:pPr>
            <w:r w:rsidRPr="009400D2">
              <w:t xml:space="preserve">2.7. Состояние здоровья лиц, обучающихся по основным общеобразовательным программам, </w:t>
            </w:r>
            <w:proofErr w:type="spellStart"/>
            <w:r w:rsidRPr="009400D2">
              <w:t>здоровьесберегающие</w:t>
            </w:r>
            <w:proofErr w:type="spellEnd"/>
            <w:r w:rsidRPr="009400D2">
              <w:t xml:space="preserve"> условия, условия организации физкультурно-оздоровительной и спортивной работы в общеобразовательных организациях, а также в иных организациях,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2F086C" w:rsidRDefault="009F35CE">
            <w:pPr>
              <w:pStyle w:val="ConsPlusNormal"/>
              <w:jc w:val="both"/>
            </w:pPr>
            <w:r w:rsidRPr="002F086C">
              <w:t>2.7.1. Удельный вес численности лиц, обеспеченных горячим питанием, в общей численности обучающихся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2F086C" w:rsidRDefault="009400D2">
            <w:pPr>
              <w:pStyle w:val="ConsPlusNormal"/>
            </w:pPr>
            <w:r w:rsidRPr="002F086C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2F086C" w:rsidRDefault="009F35CE">
            <w:pPr>
              <w:pStyle w:val="ConsPlusNormal"/>
              <w:jc w:val="both"/>
            </w:pPr>
            <w:r w:rsidRPr="002F086C">
              <w:t>2.7.2. Удельный вес числа организаций, имеющих логопедический пункт или логопедический кабинет,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2F086C" w:rsidRDefault="00474943" w:rsidP="009400D2">
            <w:pPr>
              <w:pStyle w:val="ConsPlusNormal"/>
            </w:pPr>
            <w:r>
              <w:t>42</w:t>
            </w:r>
            <w:r w:rsidR="009400D2" w:rsidRPr="002F086C">
              <w:t xml:space="preserve"> </w:t>
            </w:r>
          </w:p>
        </w:tc>
      </w:tr>
      <w:tr w:rsidR="009F35CE" w:rsidTr="000333E6">
        <w:tc>
          <w:tcPr>
            <w:tcW w:w="7797" w:type="dxa"/>
          </w:tcPr>
          <w:p w:rsidR="009F35CE" w:rsidRPr="00B3562B" w:rsidRDefault="009F35CE">
            <w:pPr>
              <w:pStyle w:val="ConsPlusNormal"/>
              <w:jc w:val="both"/>
            </w:pPr>
            <w:r w:rsidRPr="00B3562B">
              <w:t>2.7.3. Удельный вес числа организаций, имеющих спортивные залы,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B3562B" w:rsidRDefault="007B7EF5" w:rsidP="007B7EF5">
            <w:pPr>
              <w:pStyle w:val="ConsPlusNormal"/>
            </w:pPr>
            <w:r w:rsidRPr="00B3562B">
              <w:t>8</w:t>
            </w:r>
            <w:r w:rsidR="00B3562B">
              <w:t>4</w:t>
            </w:r>
          </w:p>
        </w:tc>
      </w:tr>
      <w:tr w:rsidR="009F35CE" w:rsidTr="000333E6">
        <w:tc>
          <w:tcPr>
            <w:tcW w:w="7797" w:type="dxa"/>
          </w:tcPr>
          <w:p w:rsidR="009F35CE" w:rsidRPr="00E96154" w:rsidRDefault="009F35CE">
            <w:pPr>
              <w:pStyle w:val="ConsPlusNormal"/>
              <w:jc w:val="both"/>
              <w:rPr>
                <w:color w:val="FF0000"/>
              </w:rPr>
            </w:pPr>
            <w:r w:rsidRPr="006E2BF6">
              <w:t>2.7.4. Удельный вес числа организаций, имеющих закрытые плавательные бассейны,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Default="006E2BF6" w:rsidP="006E2BF6">
            <w:pPr>
              <w:pStyle w:val="ConsPlusNormal"/>
            </w:pPr>
            <w:r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2.8. Изменение сети организаций, осуществляющих образовательную деятельность по основным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lastRenderedPageBreak/>
              <w:t>2.8.1. Темп роста числа организаций (филиалов),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A610A" w:rsidRDefault="009F35CE">
            <w:pPr>
              <w:pStyle w:val="ConsPlusNormal"/>
              <w:jc w:val="both"/>
            </w:pPr>
            <w:r w:rsidRPr="004A610A">
              <w:t>2.9. Финансово-экономическая деятельность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638" w:type="dxa"/>
          </w:tcPr>
          <w:p w:rsidR="009F35CE" w:rsidRPr="004A610A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A300C" w:rsidRDefault="009F35CE">
            <w:pPr>
              <w:pStyle w:val="ConsPlusNormal"/>
              <w:jc w:val="both"/>
            </w:pPr>
            <w:r w:rsidRPr="004A300C">
              <w:t>2.9.1. Общий объем финансовых средств, поступивших в организации, осуществляющие образовательную деятельность по образовательным программам начального общего, основного общего, среднего общего образования, в расчете на 1 обучающегося.</w:t>
            </w:r>
          </w:p>
        </w:tc>
        <w:tc>
          <w:tcPr>
            <w:tcW w:w="1638" w:type="dxa"/>
          </w:tcPr>
          <w:p w:rsidR="009F35CE" w:rsidRPr="004A300C" w:rsidRDefault="0021292B">
            <w:pPr>
              <w:pStyle w:val="ConsPlusNormal"/>
            </w:pPr>
            <w:r w:rsidRPr="004A300C">
              <w:t>125,6</w:t>
            </w:r>
          </w:p>
        </w:tc>
      </w:tr>
      <w:tr w:rsidR="009F35CE" w:rsidTr="000333E6">
        <w:tc>
          <w:tcPr>
            <w:tcW w:w="7797" w:type="dxa"/>
          </w:tcPr>
          <w:p w:rsidR="009F35CE" w:rsidRPr="004A300C" w:rsidRDefault="009F35CE">
            <w:pPr>
              <w:pStyle w:val="ConsPlusNormal"/>
              <w:jc w:val="both"/>
            </w:pPr>
            <w:r w:rsidRPr="004A300C">
              <w:t>2.9.2. Удельный вес финансовых средств от приносящей доход деятельности в общем объеме финансовых средств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4A300C" w:rsidRDefault="0021292B">
            <w:pPr>
              <w:pStyle w:val="ConsPlusNormal"/>
            </w:pPr>
            <w:r w:rsidRPr="004A300C">
              <w:t>3,7</w:t>
            </w:r>
          </w:p>
        </w:tc>
      </w:tr>
      <w:tr w:rsidR="009F35CE" w:rsidTr="000333E6">
        <w:tc>
          <w:tcPr>
            <w:tcW w:w="7797" w:type="dxa"/>
          </w:tcPr>
          <w:p w:rsidR="009F35CE" w:rsidRPr="00BA6655" w:rsidRDefault="009F35CE">
            <w:pPr>
              <w:pStyle w:val="ConsPlusNormal"/>
              <w:jc w:val="both"/>
            </w:pPr>
            <w:r w:rsidRPr="00BA6655">
              <w:t>2.10. Создание безопасных условий при организации образовательного процесса в общеобразовательных организациях</w:t>
            </w:r>
          </w:p>
        </w:tc>
        <w:tc>
          <w:tcPr>
            <w:tcW w:w="1638" w:type="dxa"/>
          </w:tcPr>
          <w:p w:rsidR="009F35CE" w:rsidRPr="00BA6655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BA6655" w:rsidRDefault="009F35CE">
            <w:pPr>
              <w:pStyle w:val="ConsPlusNormal"/>
              <w:jc w:val="both"/>
            </w:pPr>
            <w:r w:rsidRPr="00BA6655">
              <w:t>2.10.1. Удельный вес числа зданий организаций, реализующих образовательные программы начального общего, основного общего, среднего общего образования, имеющих охрану,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BA6655" w:rsidRDefault="001942BA">
            <w:pPr>
              <w:pStyle w:val="ConsPlusNormal"/>
            </w:pPr>
            <w:r w:rsidRPr="00BA6655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BA6655" w:rsidRDefault="009F35CE">
            <w:pPr>
              <w:pStyle w:val="ConsPlusNormal"/>
              <w:jc w:val="both"/>
            </w:pPr>
            <w:r w:rsidRPr="00BA6655">
              <w:t>2.10.2.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находящихся в аварийном состоянии,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BA6655" w:rsidRDefault="001942BA" w:rsidP="001942BA">
            <w:pPr>
              <w:pStyle w:val="ConsPlusNormal"/>
            </w:pPr>
            <w:r w:rsidRPr="00BA6655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823474" w:rsidRDefault="009F35CE">
            <w:pPr>
              <w:pStyle w:val="ConsPlusNormal"/>
              <w:jc w:val="both"/>
            </w:pPr>
            <w:r w:rsidRPr="00823474">
              <w:t>2.10.3.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требующих капитального ремонта,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638" w:type="dxa"/>
          </w:tcPr>
          <w:p w:rsidR="009F35CE" w:rsidRPr="00823474" w:rsidRDefault="00D031FC">
            <w:pPr>
              <w:pStyle w:val="ConsPlusNormal"/>
            </w:pPr>
            <w:r w:rsidRPr="00823474">
              <w:t>2</w:t>
            </w:r>
            <w:r w:rsidR="00823474" w:rsidRPr="00823474">
              <w:t>1</w:t>
            </w:r>
          </w:p>
        </w:tc>
      </w:tr>
      <w:tr w:rsidR="009F35CE" w:rsidTr="000333E6">
        <w:tc>
          <w:tcPr>
            <w:tcW w:w="7797" w:type="dxa"/>
          </w:tcPr>
          <w:p w:rsidR="009F35CE" w:rsidRPr="0036364D" w:rsidRDefault="009F35CE">
            <w:pPr>
              <w:pStyle w:val="ConsPlusNormal"/>
              <w:jc w:val="center"/>
              <w:outlineLvl w:val="1"/>
            </w:pPr>
            <w:r w:rsidRPr="0036364D">
              <w:t>III. Дополнительное образование</w:t>
            </w:r>
          </w:p>
        </w:tc>
        <w:tc>
          <w:tcPr>
            <w:tcW w:w="1638" w:type="dxa"/>
          </w:tcPr>
          <w:p w:rsidR="009F35CE" w:rsidRPr="0036364D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36364D" w:rsidRDefault="009F35CE">
            <w:pPr>
              <w:pStyle w:val="ConsPlusNormal"/>
              <w:jc w:val="center"/>
              <w:outlineLvl w:val="2"/>
            </w:pPr>
            <w:r w:rsidRPr="0036364D">
              <w:t>5. Сведения о развитии дополнительного образования детей и взрослых</w:t>
            </w:r>
          </w:p>
        </w:tc>
        <w:tc>
          <w:tcPr>
            <w:tcW w:w="1638" w:type="dxa"/>
          </w:tcPr>
          <w:p w:rsidR="009F35CE" w:rsidRPr="0036364D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36364D" w:rsidRDefault="009F35CE">
            <w:pPr>
              <w:pStyle w:val="ConsPlusNormal"/>
              <w:jc w:val="both"/>
            </w:pPr>
            <w:r w:rsidRPr="0036364D">
              <w:t>5.1. Численность населения, обучающегося по дополнительным общеобразовательным программам</w:t>
            </w:r>
          </w:p>
        </w:tc>
        <w:tc>
          <w:tcPr>
            <w:tcW w:w="1638" w:type="dxa"/>
          </w:tcPr>
          <w:p w:rsidR="009F35CE" w:rsidRPr="0036364D" w:rsidRDefault="000D2B46">
            <w:pPr>
              <w:pStyle w:val="ConsPlusNormal"/>
            </w:pPr>
            <w:r>
              <w:t>1065 детей</w:t>
            </w:r>
          </w:p>
        </w:tc>
      </w:tr>
      <w:tr w:rsidR="009F35CE" w:rsidTr="000333E6">
        <w:tc>
          <w:tcPr>
            <w:tcW w:w="7797" w:type="dxa"/>
          </w:tcPr>
          <w:p w:rsidR="009F35CE" w:rsidRPr="0036364D" w:rsidRDefault="009F35CE">
            <w:pPr>
              <w:pStyle w:val="ConsPlusNormal"/>
              <w:jc w:val="both"/>
            </w:pPr>
            <w:r w:rsidRPr="0036364D">
              <w:t>5.1.1. Охват детей дополнительными общеобразовательными программами (отношение численности обучающихся по дополнительным общеобразовательным программам к численности детей в возрасте от 5 до 18 лет).</w:t>
            </w:r>
          </w:p>
        </w:tc>
        <w:tc>
          <w:tcPr>
            <w:tcW w:w="1638" w:type="dxa"/>
          </w:tcPr>
          <w:p w:rsidR="009F35CE" w:rsidRPr="0036364D" w:rsidRDefault="0096463B">
            <w:pPr>
              <w:pStyle w:val="ConsPlusNormal"/>
            </w:pPr>
            <w:r w:rsidRPr="0036364D">
              <w:t>46%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5.1.2. Структура численности детей, обучающихся по дополнительным </w:t>
            </w:r>
            <w:r w:rsidRPr="004E17A4">
              <w:lastRenderedPageBreak/>
              <w:t xml:space="preserve">общеобразовательным программам, по направлениям </w:t>
            </w:r>
            <w:hyperlink w:anchor="P1629" w:history="1">
              <w:r w:rsidRPr="004E17A4">
                <w:t>&lt;*&gt;</w:t>
              </w:r>
            </w:hyperlink>
            <w:r w:rsidRPr="004E17A4">
              <w:t>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lastRenderedPageBreak/>
              <w:t>техническое;</w:t>
            </w:r>
          </w:p>
        </w:tc>
        <w:tc>
          <w:tcPr>
            <w:tcW w:w="1638" w:type="dxa"/>
          </w:tcPr>
          <w:p w:rsidR="009F35CE" w:rsidRPr="004E17A4" w:rsidRDefault="00A533DF" w:rsidP="00A533DF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естественнонаучное;</w:t>
            </w:r>
          </w:p>
        </w:tc>
        <w:tc>
          <w:tcPr>
            <w:tcW w:w="1638" w:type="dxa"/>
          </w:tcPr>
          <w:p w:rsidR="009F35CE" w:rsidRPr="004E17A4" w:rsidRDefault="00DB4380">
            <w:pPr>
              <w:pStyle w:val="ConsPlusNormal"/>
            </w:pPr>
            <w:r w:rsidRPr="004E17A4">
              <w:t>4,32%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туристско-краеведческое;</w:t>
            </w:r>
          </w:p>
        </w:tc>
        <w:tc>
          <w:tcPr>
            <w:tcW w:w="1638" w:type="dxa"/>
          </w:tcPr>
          <w:p w:rsidR="009F35CE" w:rsidRPr="004E17A4" w:rsidRDefault="004E17A4">
            <w:pPr>
              <w:pStyle w:val="ConsPlusNormal"/>
            </w:pPr>
            <w:r w:rsidRPr="004E17A4">
              <w:t>6,85%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социально-педагогическое;</w:t>
            </w:r>
          </w:p>
        </w:tc>
        <w:tc>
          <w:tcPr>
            <w:tcW w:w="1638" w:type="dxa"/>
          </w:tcPr>
          <w:p w:rsidR="009F35CE" w:rsidRPr="004E17A4" w:rsidRDefault="004E17A4">
            <w:pPr>
              <w:pStyle w:val="ConsPlusNormal"/>
            </w:pPr>
            <w:r w:rsidRPr="004E17A4">
              <w:t>6,6%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в области искусств: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 общеразвивающим программам;</w:t>
            </w:r>
          </w:p>
        </w:tc>
        <w:tc>
          <w:tcPr>
            <w:tcW w:w="1638" w:type="dxa"/>
          </w:tcPr>
          <w:p w:rsidR="009F35CE" w:rsidRPr="004E17A4" w:rsidRDefault="004E17A4">
            <w:pPr>
              <w:pStyle w:val="ConsPlusNormal"/>
            </w:pPr>
            <w:r w:rsidRPr="004E17A4">
              <w:t>32,77%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 предпрофессиональным программам;</w:t>
            </w:r>
          </w:p>
        </w:tc>
        <w:tc>
          <w:tcPr>
            <w:tcW w:w="1638" w:type="dxa"/>
          </w:tcPr>
          <w:p w:rsidR="009F35CE" w:rsidRPr="004E17A4" w:rsidRDefault="000E7960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в области физической культуры и спорта: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 общеразвивающим программам;</w:t>
            </w:r>
          </w:p>
        </w:tc>
        <w:tc>
          <w:tcPr>
            <w:tcW w:w="1638" w:type="dxa"/>
          </w:tcPr>
          <w:p w:rsidR="009F35CE" w:rsidRPr="004E17A4" w:rsidRDefault="00DB4380">
            <w:pPr>
              <w:pStyle w:val="ConsPlusNormal"/>
            </w:pPr>
            <w:r w:rsidRPr="004E17A4">
              <w:t>46,66%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 предпрофессиональным программам.</w:t>
            </w:r>
          </w:p>
        </w:tc>
        <w:tc>
          <w:tcPr>
            <w:tcW w:w="1638" w:type="dxa"/>
          </w:tcPr>
          <w:p w:rsidR="009F35CE" w:rsidRPr="004E17A4" w:rsidRDefault="000E7960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5.1.3. Удельный вес численности обучающихся (занимающихся) с использованием сетевых форм реализации дополнительных общеобразовательных программ в общей </w:t>
            </w:r>
            <w:proofErr w:type="gramStart"/>
            <w:r w:rsidRPr="004E17A4">
              <w:t>численности</w:t>
            </w:r>
            <w:proofErr w:type="gramEnd"/>
            <w:r w:rsidRPr="004E17A4"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  <w:tc>
          <w:tcPr>
            <w:tcW w:w="1638" w:type="dxa"/>
          </w:tcPr>
          <w:p w:rsidR="009F35CE" w:rsidRPr="004E17A4" w:rsidRDefault="00B35472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5.1.4. Удельный вес численности обучающихся (занимающихся) с использованием дистанционных образовательных технологий, электронного обучения в общей </w:t>
            </w:r>
            <w:proofErr w:type="gramStart"/>
            <w:r w:rsidRPr="004E17A4">
              <w:t>численности</w:t>
            </w:r>
            <w:proofErr w:type="gramEnd"/>
            <w:r w:rsidRPr="004E17A4"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  <w:tc>
          <w:tcPr>
            <w:tcW w:w="1638" w:type="dxa"/>
          </w:tcPr>
          <w:p w:rsidR="009F35CE" w:rsidRPr="004E17A4" w:rsidRDefault="00B35472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5.1.5. Отношение численности детей, обучающихся по дополнительным общеобразовательным программам по договорам об оказании платных образовательных услуг, услуг по спортивной подготовке, к численности детей, обучающихся за счет бюджетных ассигнований, в том числе за счет средств федерального бюджета, бюджета субъекта Российской Федерации и местного бюджета.</w:t>
            </w:r>
          </w:p>
        </w:tc>
        <w:tc>
          <w:tcPr>
            <w:tcW w:w="1638" w:type="dxa"/>
          </w:tcPr>
          <w:p w:rsidR="009F35CE" w:rsidRPr="004E17A4" w:rsidRDefault="004E17A4" w:rsidP="004E17A4">
            <w:pPr>
              <w:pStyle w:val="ConsPlusNormal"/>
            </w:pPr>
            <w:r w:rsidRPr="004E17A4">
              <w:t>5,7%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5.2. Содержание образовательной деятельности и организация образовательного процесса по дополнительным общеобразовательным программам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5.2.1. Удельный вес численности детей с ограниченными возможностями здоровья в общей </w:t>
            </w:r>
            <w:proofErr w:type="gramStart"/>
            <w:r w:rsidRPr="004E17A4">
              <w:t>численности</w:t>
            </w:r>
            <w:proofErr w:type="gramEnd"/>
            <w:r w:rsidRPr="004E17A4">
              <w:t xml:space="preserve"> обучающихся в организациях дополнительного образования.</w:t>
            </w:r>
          </w:p>
        </w:tc>
        <w:tc>
          <w:tcPr>
            <w:tcW w:w="1638" w:type="dxa"/>
          </w:tcPr>
          <w:p w:rsidR="009F35CE" w:rsidRPr="00816192" w:rsidRDefault="00B35472">
            <w:pPr>
              <w:pStyle w:val="ConsPlusNormal"/>
            </w:pPr>
            <w:r w:rsidRPr="00816192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0D2B46" w:rsidRDefault="009F35CE">
            <w:pPr>
              <w:pStyle w:val="ConsPlusNormal"/>
              <w:jc w:val="both"/>
            </w:pPr>
            <w:r w:rsidRPr="000D2B46">
              <w:t xml:space="preserve">5.2.2. Удельный вес численности детей-инвалидов в общей </w:t>
            </w:r>
            <w:proofErr w:type="gramStart"/>
            <w:r w:rsidRPr="000D2B46">
              <w:t>численности</w:t>
            </w:r>
            <w:proofErr w:type="gramEnd"/>
            <w:r w:rsidRPr="000D2B46">
              <w:t xml:space="preserve"> обучающихся в организациях дополнительного образования.</w:t>
            </w:r>
          </w:p>
        </w:tc>
        <w:tc>
          <w:tcPr>
            <w:tcW w:w="1638" w:type="dxa"/>
          </w:tcPr>
          <w:p w:rsidR="009F35CE" w:rsidRPr="000D2B46" w:rsidRDefault="00B35472">
            <w:pPr>
              <w:pStyle w:val="ConsPlusNormal"/>
            </w:pPr>
            <w:r w:rsidRPr="000D2B46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5.3. Кадровое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441788" w:rsidRDefault="009F35CE">
            <w:pPr>
              <w:pStyle w:val="ConsPlusNormal"/>
              <w:jc w:val="both"/>
            </w:pPr>
            <w:r w:rsidRPr="00441788">
              <w:t xml:space="preserve">5.3.1. Отношение среднемесячной заработной платы педагогических </w:t>
            </w:r>
            <w:r w:rsidRPr="00441788">
              <w:lastRenderedPageBreak/>
              <w:t>работников государственных и муниципальных организаций дополнительного образования к среднемесячной заработной плате учителей в субъекте Российской Федерации.</w:t>
            </w:r>
          </w:p>
        </w:tc>
        <w:tc>
          <w:tcPr>
            <w:tcW w:w="1638" w:type="dxa"/>
          </w:tcPr>
          <w:p w:rsidR="009F35CE" w:rsidRPr="00441788" w:rsidRDefault="00441788">
            <w:pPr>
              <w:pStyle w:val="ConsPlusNormal"/>
            </w:pPr>
            <w:r w:rsidRPr="00441788">
              <w:lastRenderedPageBreak/>
              <w:t>99,3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</w:pPr>
            <w:r w:rsidRPr="004E17A4">
              <w:lastRenderedPageBreak/>
              <w:t>5.3.2. Удельный вес численности педагогических работников в общей численности работников организаций дополнительного образования: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</w:pPr>
            <w:r w:rsidRPr="004E17A4">
              <w:t>всего;</w:t>
            </w:r>
          </w:p>
        </w:tc>
        <w:tc>
          <w:tcPr>
            <w:tcW w:w="1638" w:type="dxa"/>
          </w:tcPr>
          <w:p w:rsidR="009F35CE" w:rsidRPr="004E17A4" w:rsidRDefault="00467C67">
            <w:pPr>
              <w:pStyle w:val="ConsPlusNormal"/>
            </w:pPr>
            <w:r w:rsidRPr="004E17A4">
              <w:t>75</w:t>
            </w:r>
            <w:r w:rsidR="00E1206E" w:rsidRPr="004E17A4">
              <w:t>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</w:pPr>
            <w:r w:rsidRPr="004E17A4">
              <w:t>внешние совместители.</w:t>
            </w:r>
          </w:p>
        </w:tc>
        <w:tc>
          <w:tcPr>
            <w:tcW w:w="1638" w:type="dxa"/>
          </w:tcPr>
          <w:p w:rsidR="009F35CE" w:rsidRPr="004E17A4" w:rsidRDefault="00E1206E">
            <w:pPr>
              <w:pStyle w:val="ConsPlusNormal"/>
            </w:pPr>
            <w:r w:rsidRPr="004E17A4">
              <w:t>25%</w:t>
            </w:r>
          </w:p>
        </w:tc>
      </w:tr>
      <w:tr w:rsidR="009F35CE" w:rsidTr="000333E6">
        <w:tc>
          <w:tcPr>
            <w:tcW w:w="7797" w:type="dxa"/>
          </w:tcPr>
          <w:p w:rsidR="009F35CE" w:rsidRPr="000D2B46" w:rsidRDefault="009F35CE">
            <w:pPr>
              <w:pStyle w:val="ConsPlusNormal"/>
              <w:jc w:val="both"/>
            </w:pPr>
            <w:r w:rsidRPr="000D2B46">
              <w:t>5.3.3. Удельный вес численности педагогов дополнительного образования, получивших образование по укрупненным группам специальностей и направлений подготовки высшего образования "Образование и педагогические науки" и укрупненной группе специальностей среднего профессионального образования "Образование и педагогические науки", в общей численности педагогов дополнительного образования (без внешних совместителей и работающих по договорам гражданско-правового характера):</w:t>
            </w:r>
          </w:p>
        </w:tc>
        <w:tc>
          <w:tcPr>
            <w:tcW w:w="1638" w:type="dxa"/>
          </w:tcPr>
          <w:p w:rsidR="009F35CE" w:rsidRPr="000D2B46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0D2B46" w:rsidRDefault="009F35CE">
            <w:pPr>
              <w:pStyle w:val="ConsPlusNormal"/>
              <w:jc w:val="both"/>
            </w:pPr>
            <w:r w:rsidRPr="000D2B46">
              <w:t>в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образования;</w:t>
            </w:r>
          </w:p>
        </w:tc>
        <w:tc>
          <w:tcPr>
            <w:tcW w:w="1638" w:type="dxa"/>
          </w:tcPr>
          <w:p w:rsidR="009F35CE" w:rsidRPr="000D2B46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0D2B46" w:rsidRDefault="009F35CE">
            <w:pPr>
              <w:pStyle w:val="ConsPlusNormal"/>
            </w:pPr>
            <w:r w:rsidRPr="000D2B46">
              <w:t>в организациях дополнительного образования.</w:t>
            </w:r>
          </w:p>
        </w:tc>
        <w:tc>
          <w:tcPr>
            <w:tcW w:w="1638" w:type="dxa"/>
          </w:tcPr>
          <w:p w:rsidR="009F35CE" w:rsidRPr="000D2B46" w:rsidRDefault="000D2B46">
            <w:pPr>
              <w:pStyle w:val="ConsPlusNormal"/>
            </w:pPr>
            <w:r w:rsidRPr="000D2B46">
              <w:t>100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5.3.4. Удельный вес численности педагогических работников в возрасте </w:t>
            </w:r>
            <w:proofErr w:type="gramStart"/>
            <w:r w:rsidRPr="004E17A4">
              <w:t>моложе 35 лет в общей численности педагогических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дополнительным общеобразовательным программам для детей и/или программам спортивной подготовки</w:t>
            </w:r>
            <w:proofErr w:type="gramEnd"/>
            <w:r w:rsidRPr="004E17A4">
              <w:t>.</w:t>
            </w:r>
          </w:p>
        </w:tc>
        <w:tc>
          <w:tcPr>
            <w:tcW w:w="1638" w:type="dxa"/>
          </w:tcPr>
          <w:p w:rsidR="009F35CE" w:rsidRPr="004E17A4" w:rsidRDefault="00040671">
            <w:pPr>
              <w:pStyle w:val="ConsPlusNormal"/>
            </w:pPr>
            <w:r w:rsidRPr="004E17A4">
              <w:t>22,2%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5.4. Материально-техническое и информационное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5.4.1. Общая площадь всех помещений организаций дополнительного образования в расчете на 1 обучающегося.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0,95 кв.м.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5.4.2. Удельный вес числа организаций, имеющих следующие виды благоустройства, в общем числе организаций дополнительного образования: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водопровод;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центральное отопление;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канализацию;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пожарную сигнализацию;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 xml:space="preserve">дымовые </w:t>
            </w:r>
            <w:proofErr w:type="spellStart"/>
            <w:r w:rsidRPr="004E17A4">
              <w:t>извещатели</w:t>
            </w:r>
            <w:proofErr w:type="spellEnd"/>
            <w:r w:rsidRPr="004E17A4">
              <w:t>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пожарные краны и рукава;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системы видеонаблюдения;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50%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"тревожную кнопку".</w:t>
            </w:r>
          </w:p>
        </w:tc>
        <w:tc>
          <w:tcPr>
            <w:tcW w:w="1638" w:type="dxa"/>
          </w:tcPr>
          <w:p w:rsidR="009F35CE" w:rsidRPr="004E17A4" w:rsidRDefault="00B77DDD">
            <w:pPr>
              <w:pStyle w:val="ConsPlusNormal"/>
            </w:pPr>
            <w:r w:rsidRPr="004E17A4">
              <w:t>50%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lastRenderedPageBreak/>
              <w:t>5.4.3. Число персональных компьютеров, используемых в учебных целях, в расчете на 100 обучающихся организаций дополнительного образования: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всего;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9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имеющих доступ к сети "Интернет".</w:t>
            </w:r>
          </w:p>
        </w:tc>
        <w:tc>
          <w:tcPr>
            <w:tcW w:w="1638" w:type="dxa"/>
          </w:tcPr>
          <w:p w:rsidR="009F35CE" w:rsidRPr="004E17A4" w:rsidRDefault="00A1361C">
            <w:pPr>
              <w:pStyle w:val="ConsPlusNormal"/>
            </w:pPr>
            <w:r w:rsidRPr="004E17A4">
              <w:t>9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5.5. Изменение сети организаций, осуществляющих образовательную деятельность по дополнительным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5.5.1. Темп роста числа организаций (филиалов) дополнительного образования.</w:t>
            </w:r>
          </w:p>
        </w:tc>
        <w:tc>
          <w:tcPr>
            <w:tcW w:w="1638" w:type="dxa"/>
          </w:tcPr>
          <w:p w:rsidR="009F35CE" w:rsidRPr="004E17A4" w:rsidRDefault="00D93312">
            <w:pPr>
              <w:pStyle w:val="ConsPlusNormal"/>
            </w:pPr>
            <w:r w:rsidRPr="004E17A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5.6. Финансово-экономическая деятельность организаций, осуществляющих образовательную деятельность в части обеспечения реализации дополнительных общеобразовательных программ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A300C" w:rsidRDefault="009F35CE">
            <w:pPr>
              <w:pStyle w:val="ConsPlusNormal"/>
              <w:jc w:val="both"/>
            </w:pPr>
            <w:r w:rsidRPr="004A300C">
              <w:t>5.6.1. Общий объем финансовых средств, поступивших в организации дополнительного образования, в расчете на 1 обучающегося.</w:t>
            </w:r>
          </w:p>
        </w:tc>
        <w:tc>
          <w:tcPr>
            <w:tcW w:w="1638" w:type="dxa"/>
          </w:tcPr>
          <w:p w:rsidR="009F35CE" w:rsidRPr="004A300C" w:rsidRDefault="0021292B">
            <w:pPr>
              <w:pStyle w:val="ConsPlusNormal"/>
            </w:pPr>
            <w:r w:rsidRPr="004A300C">
              <w:t>19,9</w:t>
            </w:r>
          </w:p>
        </w:tc>
      </w:tr>
      <w:tr w:rsidR="009F35CE" w:rsidTr="000333E6">
        <w:tc>
          <w:tcPr>
            <w:tcW w:w="7797" w:type="dxa"/>
          </w:tcPr>
          <w:p w:rsidR="009F35CE" w:rsidRPr="004A300C" w:rsidRDefault="009F35CE">
            <w:pPr>
              <w:pStyle w:val="ConsPlusNormal"/>
              <w:jc w:val="both"/>
            </w:pPr>
            <w:r w:rsidRPr="004A300C">
              <w:t>5.6.2. Удельный вес финансовых средств от приносящей доход деятельности в общем объеме финансовых средств организаций дополнительного образования.</w:t>
            </w:r>
          </w:p>
        </w:tc>
        <w:tc>
          <w:tcPr>
            <w:tcW w:w="1638" w:type="dxa"/>
          </w:tcPr>
          <w:p w:rsidR="009F35CE" w:rsidRPr="004A300C" w:rsidRDefault="0021292B">
            <w:pPr>
              <w:pStyle w:val="ConsPlusNormal"/>
            </w:pPr>
            <w:r w:rsidRPr="004A300C">
              <w:t>1,3</w:t>
            </w:r>
          </w:p>
        </w:tc>
      </w:tr>
      <w:tr w:rsidR="009F35CE" w:rsidTr="000333E6">
        <w:tc>
          <w:tcPr>
            <w:tcW w:w="7797" w:type="dxa"/>
          </w:tcPr>
          <w:p w:rsidR="009F35CE" w:rsidRPr="004A300C" w:rsidRDefault="009F35CE">
            <w:pPr>
              <w:pStyle w:val="ConsPlusNormal"/>
              <w:jc w:val="both"/>
            </w:pPr>
            <w:r w:rsidRPr="004A300C">
              <w:t>5.6.3. Удельный вес источников финансирования (средства федерального бюджета, бюджета субъекта Российской Федерации и местного бюджета, по договорам об оказании платных образовательных услуг, услуг по спортивной подготовке) в общем объеме финансирования дополнительных общеобразовательных программ.</w:t>
            </w:r>
          </w:p>
        </w:tc>
        <w:tc>
          <w:tcPr>
            <w:tcW w:w="1638" w:type="dxa"/>
          </w:tcPr>
          <w:p w:rsidR="009F35CE" w:rsidRPr="004A300C" w:rsidRDefault="00EE2A10">
            <w:pPr>
              <w:pStyle w:val="ConsPlusNormal"/>
            </w:pPr>
            <w:r w:rsidRPr="004A300C">
              <w:t>1,3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5.7. Структура организаций, осуществляющих образовательную деятельность, реализующих дополнительные общеобразовательные программы (в том числе характеристика их филиалов)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5.7.1. Удельный вес числа организаций, имеющих филиалы, в общем числе организаций дополнительного образования.</w:t>
            </w:r>
          </w:p>
        </w:tc>
        <w:tc>
          <w:tcPr>
            <w:tcW w:w="1638" w:type="dxa"/>
          </w:tcPr>
          <w:p w:rsidR="009F35CE" w:rsidRPr="004E17A4" w:rsidRDefault="001965F6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5.8. Создание безопасных условий при организации образовательного процесса в организациях,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638" w:type="dxa"/>
          </w:tcPr>
          <w:p w:rsidR="009F35CE" w:rsidRPr="004E17A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5.8.1. Удельный вес числа организаций, осуществляющих образовательную деятельность по дополнительным общеобразовательным программам, здания которых находятся в аварийном состоянии, в общем числе организаций дополнительного образования.</w:t>
            </w:r>
          </w:p>
        </w:tc>
        <w:tc>
          <w:tcPr>
            <w:tcW w:w="1638" w:type="dxa"/>
          </w:tcPr>
          <w:p w:rsidR="009F35CE" w:rsidRPr="004E17A4" w:rsidRDefault="001965F6">
            <w:pPr>
              <w:pStyle w:val="ConsPlusNormal"/>
            </w:pPr>
            <w:r w:rsidRPr="004E17A4">
              <w:t>0</w:t>
            </w:r>
          </w:p>
        </w:tc>
      </w:tr>
      <w:tr w:rsidR="009F35CE" w:rsidTr="000333E6">
        <w:tc>
          <w:tcPr>
            <w:tcW w:w="7797" w:type="dxa"/>
          </w:tcPr>
          <w:p w:rsidR="009F35CE" w:rsidRPr="004E17A4" w:rsidRDefault="009F35CE">
            <w:pPr>
              <w:pStyle w:val="ConsPlusNormal"/>
              <w:jc w:val="both"/>
            </w:pPr>
            <w:r w:rsidRPr="004E17A4">
              <w:t>5.8.2. Удельный вес числа организаций, осуществляющих образовательную деятельность по дополнительным общеобразовательным программам, здания которых требуют капитального ремонта, в общем числе организаций дополнительного образования.</w:t>
            </w:r>
          </w:p>
        </w:tc>
        <w:tc>
          <w:tcPr>
            <w:tcW w:w="1638" w:type="dxa"/>
          </w:tcPr>
          <w:p w:rsidR="009F35CE" w:rsidRPr="004E17A4" w:rsidRDefault="00B77DDD">
            <w:pPr>
              <w:pStyle w:val="ConsPlusNormal"/>
            </w:pPr>
            <w:r w:rsidRPr="004E17A4">
              <w:t>50%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5.9. Учебные и </w:t>
            </w:r>
            <w:proofErr w:type="spellStart"/>
            <w:r w:rsidRPr="00B03014">
              <w:t>внеучебные</w:t>
            </w:r>
            <w:proofErr w:type="spellEnd"/>
            <w:r w:rsidRPr="00B03014">
              <w:t xml:space="preserve"> достижения лиц, обучающихся по программам дополнительного образования детей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5.9.1. Результаты занятий детей в организациях дополнительного образования </w:t>
            </w:r>
            <w:r w:rsidRPr="00B03014">
              <w:lastRenderedPageBreak/>
              <w:t>(удельный вес родителей детей, обучающихся в организациях дополнительного образования, отметивших различные результаты обучения их детей, в общей численности родителей детей, обучающихся в организациях дополнительного образования):</w:t>
            </w:r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lastRenderedPageBreak/>
              <w:t xml:space="preserve">приобретение актуальных знаний, умений, практических навыков </w:t>
            </w:r>
            <w:proofErr w:type="gramStart"/>
            <w:r w:rsidRPr="00B03014">
              <w:t>обучающимися</w:t>
            </w:r>
            <w:proofErr w:type="gramEnd"/>
            <w:r w:rsidRPr="00B03014">
              <w:t xml:space="preserve">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выявление и развитие таланта и способностей обучающихся;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профессиональная ориентация, освоение значимых для профессиональной деятельности навыков </w:t>
            </w:r>
            <w:proofErr w:type="gramStart"/>
            <w:r w:rsidRPr="00B03014">
              <w:t>обучающимися</w:t>
            </w:r>
            <w:proofErr w:type="gramEnd"/>
            <w:r w:rsidRPr="00B03014">
              <w:t xml:space="preserve">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077ED9" w:rsidRDefault="009F35CE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улучшение знаний в рамках основной общеобразовательной программы </w:t>
            </w:r>
            <w:proofErr w:type="gramStart"/>
            <w:r w:rsidRPr="00B03014">
              <w:t>обучающимися</w:t>
            </w:r>
            <w:proofErr w:type="gramEnd"/>
            <w:r w:rsidRPr="00B03014">
              <w:t xml:space="preserve">.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077ED9" w:rsidRDefault="009F35CE" w:rsidP="001965F6">
            <w:pPr>
              <w:pStyle w:val="ConsPlusNormal"/>
              <w:rPr>
                <w:color w:val="FF0000"/>
              </w:rPr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center"/>
              <w:outlineLvl w:val="2"/>
            </w:pPr>
            <w:r>
              <w:t>10. Развитие системы оценки качества образования и информационной прозрачности системы образования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10.1. Оценка деятельности системы образования гражданами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10.1.1. Удовлетворенность населения качеством образования, которое предоставляют образовательные организации: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дошкольные образовательные организации;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общеобразовательные организации;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  <w:r>
              <w:t xml:space="preserve">; </w:t>
            </w:r>
            <w:hyperlink w:anchor="P1631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организации дополнительного образования;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EB1086">
            <w:pPr>
              <w:pStyle w:val="ConsPlusNormal"/>
            </w:pPr>
            <w:r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профессиональные образовательные организации;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  <w:r>
              <w:t xml:space="preserve">; </w:t>
            </w:r>
            <w:hyperlink w:anchor="P1631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образовательные организации высшего образования.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10.1.2. Индекс удовлетворенности работодателей качеством подготовки в образовательных организациях, реализующих профессиональные образовательные программы.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  <w:r>
              <w:t xml:space="preserve">; </w:t>
            </w:r>
            <w:hyperlink w:anchor="P1631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балл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>10.1.3. Удовлетворенность родителей (законных представителей) детей, обучающихся в организациях дополнительного образования:</w:t>
            </w:r>
          </w:p>
        </w:tc>
        <w:tc>
          <w:tcPr>
            <w:tcW w:w="1638" w:type="dxa"/>
          </w:tcPr>
          <w:p w:rsidR="009F35CE" w:rsidRPr="00B03014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удобством территориального расположения организации;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B03014" w:rsidRDefault="008E1BF5">
            <w:pPr>
              <w:pStyle w:val="ConsPlusNormal"/>
            </w:pPr>
            <w:r w:rsidRPr="00B0301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содержанием образования;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B03014" w:rsidRDefault="008E1BF5">
            <w:pPr>
              <w:pStyle w:val="ConsPlusNormal"/>
            </w:pPr>
            <w:r w:rsidRPr="00B0301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качеством преподавания;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B03014" w:rsidRDefault="008E1BF5">
            <w:pPr>
              <w:pStyle w:val="ConsPlusNormal"/>
            </w:pPr>
            <w:r w:rsidRPr="00B0301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</w:pPr>
            <w:r w:rsidRPr="00B03014">
              <w:t xml:space="preserve">материальной базой, условиями реализации программ (оснащением, помещениями, оборудованием);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B03014" w:rsidRDefault="008E1BF5">
            <w:pPr>
              <w:pStyle w:val="ConsPlusNormal"/>
            </w:pPr>
            <w:r w:rsidRPr="00B0301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B03014" w:rsidRDefault="009F35CE">
            <w:pPr>
              <w:pStyle w:val="ConsPlusNormal"/>
              <w:jc w:val="both"/>
            </w:pPr>
            <w:r w:rsidRPr="00B03014">
              <w:t xml:space="preserve">отношением педагогов к детям; </w:t>
            </w:r>
            <w:hyperlink w:anchor="P1629" w:history="1">
              <w:r w:rsidRPr="00B03014">
                <w:t>&lt;*&gt;</w:t>
              </w:r>
            </w:hyperlink>
          </w:p>
        </w:tc>
        <w:tc>
          <w:tcPr>
            <w:tcW w:w="1638" w:type="dxa"/>
          </w:tcPr>
          <w:p w:rsidR="009F35CE" w:rsidRPr="00B03014" w:rsidRDefault="00EB1086">
            <w:pPr>
              <w:pStyle w:val="ConsPlusNormal"/>
            </w:pPr>
            <w:r w:rsidRPr="00B03014"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EB1086" w:rsidRDefault="009F35CE">
            <w:pPr>
              <w:pStyle w:val="ConsPlusNormal"/>
              <w:jc w:val="both"/>
            </w:pPr>
            <w:r w:rsidRPr="00EB1086">
              <w:t xml:space="preserve">образовательными результатами. </w:t>
            </w:r>
            <w:hyperlink w:anchor="P1629" w:history="1">
              <w:r w:rsidRPr="00EB1086">
                <w:t>&lt;*&gt;</w:t>
              </w:r>
            </w:hyperlink>
          </w:p>
        </w:tc>
        <w:tc>
          <w:tcPr>
            <w:tcW w:w="1638" w:type="dxa"/>
          </w:tcPr>
          <w:p w:rsidR="009F35CE" w:rsidRDefault="00EB1086" w:rsidP="009D6183">
            <w:pPr>
              <w:pStyle w:val="ConsPlusNormal"/>
              <w:spacing w:line="360" w:lineRule="auto"/>
            </w:pPr>
            <w:r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10.2. Результаты участия обучающихся лиц в российских и международных тестированиях знаний, конкурсах и олимпиадах, а также в иных аналогичных мероприятиях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lastRenderedPageBreak/>
              <w:t>10.2.1. Удельный вес численности лиц, достигших базового уровня образовательных достижений в международных сопоставительных исследованиях качества образования (изучение качества чтения и понимания текста (PIRLS), исследование качества математического и естественнонаучного общего образования (TIMSS), оценка образовательных достижений обучающихся (PISA) в общей численности российских обучающихся общеобразовательных организаций: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Не участвовали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международное исследование PIRLS;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международное исследование TIMSS: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математика (4 класс);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математика (8 класс);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естествознание (4 класс);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естествознание (8 класс);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международное исследование PISA: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читательская грамотность;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математическая грамотность;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ind w:firstLine="283"/>
              <w:jc w:val="both"/>
            </w:pPr>
            <w:r>
              <w:t xml:space="preserve">естественнонаучная грамотность.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10.3. Развитие механизмов государственно-частного управления в системе образования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695719" w:rsidRDefault="009F35CE">
            <w:pPr>
              <w:pStyle w:val="ConsPlusNormal"/>
              <w:jc w:val="both"/>
              <w:rPr>
                <w:color w:val="000000" w:themeColor="text1"/>
              </w:rPr>
            </w:pPr>
            <w:r w:rsidRPr="00695719">
              <w:rPr>
                <w:color w:val="000000" w:themeColor="text1"/>
              </w:rPr>
              <w:t xml:space="preserve">10.3.1. Соблюдение требований по размещению и обновлению информации на официальном сайте образовательной организации в сети "Интернет", за исключением сведений, составляющих государственную и иную охраняемую законом тайну. </w:t>
            </w:r>
            <w:hyperlink w:anchor="P1633" w:history="1">
              <w:r w:rsidRPr="00695719">
                <w:rPr>
                  <w:color w:val="000000" w:themeColor="text1"/>
                </w:rPr>
                <w:t>&lt;*****&gt;</w:t>
              </w:r>
            </w:hyperlink>
            <w:r w:rsidRPr="00695719">
              <w:rPr>
                <w:color w:val="000000" w:themeColor="text1"/>
              </w:rPr>
              <w:t xml:space="preserve">; </w:t>
            </w:r>
            <w:hyperlink w:anchor="P1634" w:history="1">
              <w:r w:rsidRPr="00695719">
                <w:rPr>
                  <w:color w:val="000000" w:themeColor="text1"/>
                </w:rPr>
                <w:t>&lt;******&gt;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695719" w:rsidRDefault="009F35CE">
            <w:pPr>
              <w:pStyle w:val="ConsPlusNormal"/>
              <w:jc w:val="both"/>
              <w:rPr>
                <w:color w:val="000000" w:themeColor="text1"/>
              </w:rPr>
            </w:pPr>
            <w:r w:rsidRPr="00695719">
              <w:rPr>
                <w:color w:val="000000" w:themeColor="text1"/>
              </w:rPr>
              <w:t>10.3.1.1. Наличие на официальном сайте информации об образовательной организации,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 дате создания образовательной организации;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об учредителе(</w:t>
            </w:r>
            <w:proofErr w:type="spellStart"/>
            <w:r w:rsidRPr="00695719">
              <w:rPr>
                <w:color w:val="000000" w:themeColor="text1"/>
              </w:rPr>
              <w:t>ях</w:t>
            </w:r>
            <w:proofErr w:type="spellEnd"/>
            <w:r w:rsidRPr="00695719">
              <w:rPr>
                <w:color w:val="000000" w:themeColor="text1"/>
              </w:rPr>
              <w:t>) образовательной организации;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 месте нахождения образовательной организации и ее филиалов (при наличии);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 режиме и графике работы образовательной организации;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 контактных телефонах образовательной организации;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об адресах электронной почты образовательной организации.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10.3.1.2. Наличие на сайте информации о структуре и органах управления образовательной организацией: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695719">
              <w:rPr>
                <w:color w:val="000000" w:themeColor="text1"/>
              </w:rPr>
              <w:t>о структуре управления образовательной организацией;</w:t>
            </w:r>
          </w:p>
        </w:tc>
        <w:tc>
          <w:tcPr>
            <w:tcW w:w="1638" w:type="dxa"/>
          </w:tcPr>
          <w:p w:rsidR="009F35CE" w:rsidRDefault="009F35CE" w:rsidP="00695719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lastRenderedPageBreak/>
              <w:t>об органах управления образовательной организацией.</w:t>
            </w:r>
          </w:p>
        </w:tc>
        <w:tc>
          <w:tcPr>
            <w:tcW w:w="1638" w:type="dxa"/>
          </w:tcPr>
          <w:p w:rsidR="009F35CE" w:rsidRDefault="009F35CE" w:rsidP="00D72A1A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10.3.1.3. Наличие на сайте информации о реализуемых образовательных программах, в том числе с указанием сведений: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об учебных предметах;</w:t>
            </w:r>
          </w:p>
        </w:tc>
        <w:tc>
          <w:tcPr>
            <w:tcW w:w="1638" w:type="dxa"/>
          </w:tcPr>
          <w:p w:rsidR="009F35CE" w:rsidRDefault="009F35CE" w:rsidP="00D72A1A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о курсах;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о дисциплинах (модулях);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о практике(ах), предусмотренной(</w:t>
            </w:r>
            <w:proofErr w:type="spellStart"/>
            <w:r w:rsidRPr="00D72A1A">
              <w:rPr>
                <w:color w:val="000000" w:themeColor="text1"/>
              </w:rPr>
              <w:t>ых</w:t>
            </w:r>
            <w:proofErr w:type="spellEnd"/>
            <w:r w:rsidRPr="00D72A1A">
              <w:rPr>
                <w:color w:val="000000" w:themeColor="text1"/>
              </w:rPr>
              <w:t>) соответствующей образовательной программой.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10.3.1.4. Наличие на сайте информации о численности обучающихся по реализуемым образовательным программам по источникам финансирования: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за счет бюджетных ассигнований федерального бюджета;</w:t>
            </w:r>
          </w:p>
        </w:tc>
        <w:tc>
          <w:tcPr>
            <w:tcW w:w="1638" w:type="dxa"/>
          </w:tcPr>
          <w:p w:rsidR="009F35CE" w:rsidRDefault="009F35CE" w:rsidP="00D72A1A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за счет бюджетов субъектов Российской Федерации;</w:t>
            </w:r>
          </w:p>
        </w:tc>
        <w:tc>
          <w:tcPr>
            <w:tcW w:w="1638" w:type="dxa"/>
          </w:tcPr>
          <w:p w:rsidR="009F35CE" w:rsidRDefault="009F35CE" w:rsidP="00D72A1A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за счет местных бюджетов;</w:t>
            </w:r>
          </w:p>
        </w:tc>
        <w:tc>
          <w:tcPr>
            <w:tcW w:w="1638" w:type="dxa"/>
          </w:tcPr>
          <w:p w:rsidR="009F35CE" w:rsidRDefault="009F35CE" w:rsidP="00D72A1A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D72A1A">
              <w:rPr>
                <w:color w:val="000000" w:themeColor="text1"/>
              </w:rPr>
              <w:t>по договорам об образовании за счет средств физических и (или) юридических лиц.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10.3.1.5. Наличие на сайте информации о языках образования.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10.3.1.6. Наличие на сайте информации о федеральных государственных образовательных стандартах (копии утвержденных ФГОС по специальностям/направлениям подготовки, реализуемым образовательной организацией), об образовательных стандартах (при их наличии).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10.3.1.7. Наличие на сайте информации об администрации образовательной организации,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о руководителе образовательной организации: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фамилия, имя, отчество (при наличии);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должность;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контактные телефоны;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адрес электронной почты;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о заместителях руководителя образовательной организации: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фамилия, имя, отчество (при наличии);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должность;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контактные телефоны;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адрес электронной почты;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850027" w:rsidRDefault="009F35CE">
            <w:pPr>
              <w:pStyle w:val="ConsPlusNormal"/>
              <w:jc w:val="both"/>
              <w:rPr>
                <w:color w:val="000000" w:themeColor="text1"/>
              </w:rPr>
            </w:pPr>
            <w:r w:rsidRPr="00850027">
              <w:rPr>
                <w:color w:val="000000" w:themeColor="text1"/>
              </w:rPr>
              <w:t>о руководителях филиалов образовательной организации (при их наличии):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850027" w:rsidRDefault="009F35CE">
            <w:pPr>
              <w:pStyle w:val="ConsPlusNormal"/>
              <w:jc w:val="both"/>
              <w:rPr>
                <w:color w:val="000000" w:themeColor="text1"/>
              </w:rPr>
            </w:pPr>
            <w:r w:rsidRPr="00850027">
              <w:rPr>
                <w:color w:val="000000" w:themeColor="text1"/>
              </w:rPr>
              <w:lastRenderedPageBreak/>
              <w:t>фамилия, имя, отчество (при наличии);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должность;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контактные телефоны;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адрес электронной почты.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10.3.1.8. Наличие на сайте информации о персональном составе педагогических работников с указанием уровня образования, квалификации и опыта работы, а именно: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фамилия, имя, отчество (при наличии) работника;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занимаемая должность (должности);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преподаваемые учебные предметы, курсы, дисциплины (модули);</w:t>
            </w:r>
          </w:p>
        </w:tc>
        <w:tc>
          <w:tcPr>
            <w:tcW w:w="1638" w:type="dxa"/>
          </w:tcPr>
          <w:p w:rsidR="009F35CE" w:rsidRDefault="009F35CE" w:rsidP="00850027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850027">
              <w:rPr>
                <w:color w:val="000000" w:themeColor="text1"/>
              </w:rPr>
              <w:t>ученая степень (при наличии);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ученое звание (при наличии);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наименование направления подготовки и (или) специальности;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данные о повышении квалификации и (или) профессиональной переподготовке (при наличии);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общий стаж работы;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стаж работы по специальности.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10.3.1.9. Наличие на сайте информации о материально-техническом обеспечении образовательной деятельности,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оборудованных учебных кабинетах;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объектах для проведения практических занятий;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библиотеке(ах);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объектах спорта;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средствах обучения и воспитания;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условиях питания обучающихся;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условиях охраны здоровья обучающихся;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доступе к информационным системам и информационно-телекоммуникационным сетям;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об электронных образовательных ресурсах, к которым обеспечивается доступ обучающихся.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10.3.1.11. Наличие на сайте информации о предоставлении стипендии и мерах социальной поддержки обучающимся,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наличии и условиях предоставления обучающимся стипендий;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lastRenderedPageBreak/>
              <w:t>о мерах социальной поддержки обучающихся.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10.3.1.12. Наличие на сайте информации об общежитиях: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наличии общежития;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количестве жилых помещений в общежитии, интернате для иногородних обучающихся;</w:t>
            </w:r>
          </w:p>
        </w:tc>
        <w:tc>
          <w:tcPr>
            <w:tcW w:w="1638" w:type="dxa"/>
          </w:tcPr>
          <w:p w:rsidR="009F35CE" w:rsidRDefault="009F35CE" w:rsidP="00C35DE5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о формировании платы за проживание в общежитии.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C35DE5">
              <w:rPr>
                <w:color w:val="000000" w:themeColor="text1"/>
              </w:rPr>
              <w:t>10.3.1.13. Наличие на сайте информации о количестве вакантных мест для приема (перевода),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о количестве вакантных мест для приема (перевода) по каждой образовательной программе;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о количестве вакантных мест для приема (перевода) по каждой специальности;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о количестве вакантных мест для приема (перевода) по каждому направлению подготовки;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10.3.1.14. Наличие на сайте информации о поступлении финансовых и материальных средств и об их расходовании,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о поступлении финансовых и материальных средств по итогам финансового года;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о расходовании финансовых и материальных средств по итогам финансового года.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10.3.1.15. Наличие на сайте информации о трудоустройстве выпускников.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10.3.1.16. Наличие на сайте копии устава образовательной организации.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10.3.1.17. Наличие на сайте копии лицензии на осуществление образовательной деятельности (с приложениями).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10.3.1.18. Наличие на сайте копии свидетельства о государственной аккредитации (с приложениями).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10.3.1.19. Наличие на сайте копии плана финансово-хозяйственной деятельности образовательной организации, утвержденного в установленном законодательством Российской Федерации порядке, или бюджетной сметы образовательной организации.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10.3.1.20. Наличие на сайте копий локальных нормативных актов, в том числе регламентирующих: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правила приема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режим занятий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формы, периодичность и порядок текущего контроля успеваемости и промежуточной аттестации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порядок и основания перевода, отчисления и восстановления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lastRenderedPageBreak/>
              <w:t>порядок оформления возникновения, приостановления и прекращения отношений между образовательной организацией и обучающимися и (или) родителями (законными представителями) несовершеннолетних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правила внутреннего распорядка обучающихся;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правила внутреннего трудового распорядка;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коллективный договор.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 xml:space="preserve">10.3.1.21. Наличие на сайте копии отчета о результатах </w:t>
            </w:r>
            <w:proofErr w:type="spellStart"/>
            <w:r w:rsidRPr="002E36D4">
              <w:rPr>
                <w:color w:val="000000" w:themeColor="text1"/>
              </w:rPr>
              <w:t>самообследования</w:t>
            </w:r>
            <w:proofErr w:type="spellEnd"/>
            <w:r w:rsidRPr="002E36D4">
              <w:rPr>
                <w:color w:val="000000" w:themeColor="text1"/>
              </w:rPr>
              <w:t>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10.3.1.22. Наличие на сайте копии документа о порядке оказания платных образовательных услуг.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10.3.1.23. Наличие на сайте копий предписаний органов, осуществляющих государственный контроль (надзор) в сфере образования, отчетов об исполнении таких предписаний.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10.3.1.24. Наличие на сайте копий разработанных и утвержденных образовательной организацией образовательных программ.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имеются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10.3.1.25. Наличие на сайте информации о методической обеспеченности образовательного процесса,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наличие учебных планов по всем реализуемым образовательным программам;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имеются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наличие всех рабочих программ учебных дисциплин и междисциплинарных курсов по специальностям, укрупненным группам специальностей, направлениям подготовки;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имеются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наличие всех программ практик в соответствии с требованиями федеральных государственных образовательных стандартов;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имеются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2E36D4">
              <w:rPr>
                <w:color w:val="000000" w:themeColor="text1"/>
              </w:rPr>
              <w:t>наличие календарных учебных графиков.</w:t>
            </w:r>
          </w:p>
        </w:tc>
        <w:tc>
          <w:tcPr>
            <w:tcW w:w="1638" w:type="dxa"/>
          </w:tcPr>
          <w:p w:rsidR="009F35CE" w:rsidRDefault="009F35CE" w:rsidP="002E36D4">
            <w:pPr>
              <w:pStyle w:val="ConsPlusNormal"/>
            </w:pPr>
            <w:r>
              <w:t>имеются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5811FC">
              <w:rPr>
                <w:color w:val="000000" w:themeColor="text1"/>
              </w:rPr>
              <w:t>10.3.1.26. Размещение на сайте информации о наличии электронных образовательных и информационных ресурсов по реализуемым в соответствии с лицензией образовательным программам, в том числе: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5811FC">
              <w:rPr>
                <w:color w:val="000000" w:themeColor="text1"/>
              </w:rPr>
              <w:t>наличие собственных электронных образовательных и информационных ресурсов;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5811FC">
              <w:rPr>
                <w:color w:val="000000" w:themeColor="text1"/>
              </w:rPr>
              <w:t>наличие сторонних электронных образовательных и информационных ресурсов;</w:t>
            </w:r>
          </w:p>
        </w:tc>
        <w:tc>
          <w:tcPr>
            <w:tcW w:w="1638" w:type="dxa"/>
          </w:tcPr>
          <w:p w:rsidR="009F35CE" w:rsidRDefault="009F35CE" w:rsidP="005811FC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5811FC">
              <w:rPr>
                <w:color w:val="000000" w:themeColor="text1"/>
              </w:rPr>
              <w:t>наличие базы данных электронного каталога.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отсутствует</w:t>
            </w:r>
          </w:p>
        </w:tc>
      </w:tr>
      <w:tr w:rsidR="009F35CE" w:rsidTr="000333E6">
        <w:tc>
          <w:tcPr>
            <w:tcW w:w="7797" w:type="dxa"/>
          </w:tcPr>
          <w:p w:rsidR="009F35CE" w:rsidRPr="0052783A" w:rsidRDefault="009F35CE">
            <w:pPr>
              <w:pStyle w:val="ConsPlusNormal"/>
              <w:jc w:val="both"/>
              <w:rPr>
                <w:color w:val="FF0000"/>
              </w:rPr>
            </w:pPr>
            <w:r w:rsidRPr="005811FC">
              <w:rPr>
                <w:color w:val="000000" w:themeColor="text1"/>
              </w:rPr>
              <w:t>10.3.1.27. Наличие версии официального сайта образовательной организации в сети "Интернет" для слабовидящих (для инвалидов и лиц с ограниченными возможностями здоровья по зрению).</w:t>
            </w:r>
          </w:p>
        </w:tc>
        <w:tc>
          <w:tcPr>
            <w:tcW w:w="1638" w:type="dxa"/>
          </w:tcPr>
          <w:p w:rsidR="009F35CE" w:rsidRDefault="009F35CE" w:rsidP="005811FC">
            <w:pPr>
              <w:pStyle w:val="ConsPlusNormal"/>
            </w:pPr>
            <w:r>
              <w:t>имеется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center"/>
              <w:outlineLvl w:val="2"/>
            </w:pPr>
            <w:r>
              <w:t>11. Сведения о создании условий социализации и самореализации молодежи (в том числе лиц, обучающихся по уровням и видам образования)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11.1. Социально-демографические характеристики и социальная интеграция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11.1.1. Охват образованием детей в возрасте от 5 до 18 лет (отношение </w:t>
            </w:r>
            <w:r>
              <w:lastRenderedPageBreak/>
              <w:t>численности обучающихся в возрасте от 5 до 18 лет к численности детей в возрасте от 5 до 18 лет).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lastRenderedPageBreak/>
              <w:t>100%</w:t>
            </w:r>
          </w:p>
        </w:tc>
      </w:tr>
      <w:tr w:rsidR="009F35CE" w:rsidTr="000333E6">
        <w:tc>
          <w:tcPr>
            <w:tcW w:w="7797" w:type="dxa"/>
          </w:tcPr>
          <w:p w:rsidR="009F35CE" w:rsidRPr="00CA2A3B" w:rsidRDefault="009F35CE">
            <w:pPr>
              <w:pStyle w:val="ConsPlusNormal"/>
              <w:jc w:val="both"/>
            </w:pPr>
            <w:r w:rsidRPr="00CA2A3B">
              <w:lastRenderedPageBreak/>
              <w:t>11.2. Ценностные ориентации молодежи и ее участие в общественных достижениях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441788" w:rsidRDefault="009F35CE">
            <w:pPr>
              <w:pStyle w:val="ConsPlusNormal"/>
              <w:jc w:val="both"/>
            </w:pPr>
            <w:bookmarkStart w:id="1" w:name="_GoBack"/>
            <w:r w:rsidRPr="00441788">
              <w:t>11.2.1. Удельный вес численности молодых людей в возрасте 14 - 30 лет, состоящих в молодежных и детских общественных объединениях (региональных и местных), в общей численности населения в возрасте 14 - 30 лет:</w:t>
            </w:r>
            <w:bookmarkEnd w:id="1"/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Pr="00CA2A3B" w:rsidRDefault="009F35CE">
            <w:pPr>
              <w:pStyle w:val="ConsPlusNormal"/>
              <w:jc w:val="both"/>
            </w:pPr>
            <w:r w:rsidRPr="00CA2A3B">
              <w:t xml:space="preserve">общественные объединения, включенные в реестр детских и молодежных объединений, пользующихся государственной поддержкой; </w:t>
            </w:r>
            <w:hyperlink w:anchor="P1629" w:history="1">
              <w:r w:rsidRPr="00CA2A3B"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Pr="00CA2A3B" w:rsidRDefault="009F35CE">
            <w:pPr>
              <w:pStyle w:val="ConsPlusNormal"/>
              <w:jc w:val="both"/>
            </w:pPr>
            <w:r w:rsidRPr="00CA2A3B">
              <w:t xml:space="preserve">объединения, включенные в перечень партнеров органа исполнительной власти, реализующего государственную молодежную политику / работающего с молодежью; </w:t>
            </w:r>
            <w:hyperlink w:anchor="P1629" w:history="1">
              <w:r w:rsidRPr="00CA2A3B"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Pr="00CA2A3B" w:rsidRDefault="009F35CE">
            <w:pPr>
              <w:pStyle w:val="ConsPlusNormal"/>
              <w:jc w:val="both"/>
            </w:pPr>
            <w:r w:rsidRPr="00CA2A3B">
              <w:t xml:space="preserve">политические молодежные общественные объединения. </w:t>
            </w:r>
            <w:hyperlink w:anchor="P1629" w:history="1">
              <w:r w:rsidRPr="00CA2A3B"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>11.4.1. Удельный вес численности молодых людей в возрасте 14 - 30 лет в общей численности населения в возрасте 14 - 30 лет, участвующих:</w:t>
            </w:r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инновационной деятельности и научно-техническом творчестве;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работе в средствах массовой информации (молодежные медиа);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содействии подготовке и переподготовке специалистов в сфере государственной молодежной политики;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международном и межрегиональном молодежном сотрудничестве;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занятиях творческой деятельностью;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профориентации и карьерных устремлениях;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поддержке и взаимодействии с общественными организациями и движениями;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формировании семейных ценностей;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патриотическом воспитании;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формировании российской идентичности, единства российской нации, содействии межкультурному и межконфессиональному диалогу;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волонтерской деятельности;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спортивных занятиях, популяризации культуры безопасности в молодежной среде;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  <w:tr w:rsidR="009F35CE" w:rsidTr="000333E6">
        <w:tc>
          <w:tcPr>
            <w:tcW w:w="7797" w:type="dxa"/>
          </w:tcPr>
          <w:p w:rsidR="009F35CE" w:rsidRDefault="009F35CE">
            <w:pPr>
              <w:pStyle w:val="ConsPlusNormal"/>
              <w:jc w:val="both"/>
            </w:pPr>
            <w:r>
              <w:t xml:space="preserve">в развитии молодежного самоуправления. </w:t>
            </w:r>
            <w:hyperlink w:anchor="P162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638" w:type="dxa"/>
          </w:tcPr>
          <w:p w:rsidR="009F35CE" w:rsidRDefault="009F35CE">
            <w:pPr>
              <w:pStyle w:val="ConsPlusNormal"/>
            </w:pPr>
            <w:r>
              <w:t>процент</w:t>
            </w:r>
          </w:p>
        </w:tc>
      </w:tr>
    </w:tbl>
    <w:p w:rsidR="00A40585" w:rsidRDefault="00A40585">
      <w:pPr>
        <w:pStyle w:val="ConsPlusNormal"/>
        <w:jc w:val="both"/>
      </w:pPr>
    </w:p>
    <w:p w:rsidR="00A40585" w:rsidRDefault="00A40585">
      <w:pPr>
        <w:pStyle w:val="ConsPlusNormal"/>
        <w:ind w:firstLine="540"/>
        <w:jc w:val="both"/>
      </w:pPr>
      <w:r>
        <w:t>--------------------------------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2" w:name="P1629"/>
      <w:bookmarkEnd w:id="2"/>
      <w:r>
        <w:t>&lt;*&gt; - сбор данных осуществляется в целом по Российской Федерации без детализации по субъектам Российской Федерации;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3" w:name="P1630"/>
      <w:bookmarkEnd w:id="3"/>
      <w:r>
        <w:lastRenderedPageBreak/>
        <w:t>&lt;**&gt; - сбор данных начинается с 2017 года;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4" w:name="P1631"/>
      <w:bookmarkEnd w:id="4"/>
      <w:r>
        <w:t>&lt;***&gt; - сбор данных начинается с 2018 года;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5" w:name="P1632"/>
      <w:bookmarkEnd w:id="5"/>
      <w:r>
        <w:t xml:space="preserve">&lt;****&gt; - по разделу также осуществляется сбор данных в соответствии с </w:t>
      </w:r>
      <w:hyperlink r:id="rId6" w:history="1">
        <w:r>
          <w:rPr>
            <w:color w:val="0000FF"/>
          </w:rPr>
          <w:t>показателями</w:t>
        </w:r>
      </w:hyperlink>
      <w:r>
        <w:t xml:space="preserve"> деятельности образовательной организации высшего образования, подлежащей </w:t>
      </w:r>
      <w:proofErr w:type="spellStart"/>
      <w:r>
        <w:t>самообследованию</w:t>
      </w:r>
      <w:proofErr w:type="spellEnd"/>
      <w:r>
        <w:t>, утвержденными приказом Министерства образования и науки Российской Федерации от 10 декабря 2013 г. N 1324 (зарегистрирован Министерством юстиции Российской Федерации 28 января 2014 г., регистрационный N 31135), с изменениями, внесенными приказом Министерства образования и науки Российской Федерации от 15 февраля 2017 г. N 136 (зарегистрирован Министерством юстиции Российской Федерации 17 марта 2017 г., регистрационный N 46009);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6" w:name="P1633"/>
      <w:bookmarkEnd w:id="6"/>
      <w:r>
        <w:t>&lt;*****&gt; - сбор данных осуществляется Федеральной службой по надзору в сфере образования и науки и уполномоченными органами исполнительной власти субъектов Российской Федерации, осуществляющими переданные Российской Федерацией полномочия по государственному контролю (надзору) в сфере образования, в рамках государственного контроля (надзора) в сфере образования из открытых источников и не запрашивается у организаций, осуществляющих образовательную деятельность;</w:t>
      </w:r>
    </w:p>
    <w:p w:rsidR="00A40585" w:rsidRDefault="00A40585">
      <w:pPr>
        <w:pStyle w:val="ConsPlusNormal"/>
        <w:spacing w:before="220"/>
        <w:ind w:firstLine="540"/>
        <w:jc w:val="both"/>
      </w:pPr>
      <w:bookmarkStart w:id="7" w:name="P1634"/>
      <w:bookmarkEnd w:id="7"/>
      <w:r>
        <w:t>&lt;******&gt; - собранные данные используются в качестве показателей без дополнительного расчета и приведения в итоговом отчете о результатах анализа состояния и перспектив развития системы образования.</w:t>
      </w:r>
    </w:p>
    <w:p w:rsidR="00A40585" w:rsidRDefault="00A40585">
      <w:pPr>
        <w:pStyle w:val="ConsPlusNormal"/>
        <w:jc w:val="both"/>
      </w:pPr>
    </w:p>
    <w:p w:rsidR="00A40585" w:rsidRDefault="00A40585">
      <w:pPr>
        <w:pStyle w:val="ConsPlusNormal"/>
        <w:jc w:val="both"/>
      </w:pPr>
    </w:p>
    <w:p w:rsidR="00A40585" w:rsidRDefault="00A4058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D712D" w:rsidRDefault="00BD712D"/>
    <w:sectPr w:rsidR="00BD712D" w:rsidSect="00C11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0585"/>
    <w:rsid w:val="000029AF"/>
    <w:rsid w:val="00002EB1"/>
    <w:rsid w:val="000123DC"/>
    <w:rsid w:val="0001474C"/>
    <w:rsid w:val="000151A1"/>
    <w:rsid w:val="000208F6"/>
    <w:rsid w:val="00031CAE"/>
    <w:rsid w:val="00032EB5"/>
    <w:rsid w:val="000333E6"/>
    <w:rsid w:val="00040671"/>
    <w:rsid w:val="00042CD5"/>
    <w:rsid w:val="00051AEE"/>
    <w:rsid w:val="000722A5"/>
    <w:rsid w:val="00073BAA"/>
    <w:rsid w:val="00077D0D"/>
    <w:rsid w:val="00077ED9"/>
    <w:rsid w:val="000A1719"/>
    <w:rsid w:val="000A68C1"/>
    <w:rsid w:val="000D1699"/>
    <w:rsid w:val="000D2B46"/>
    <w:rsid w:val="000E7960"/>
    <w:rsid w:val="000F073F"/>
    <w:rsid w:val="0010435F"/>
    <w:rsid w:val="0012522C"/>
    <w:rsid w:val="0015247A"/>
    <w:rsid w:val="00154117"/>
    <w:rsid w:val="00181C8B"/>
    <w:rsid w:val="001927A5"/>
    <w:rsid w:val="001942BA"/>
    <w:rsid w:val="001965F6"/>
    <w:rsid w:val="00196D0D"/>
    <w:rsid w:val="001A5518"/>
    <w:rsid w:val="001C59EF"/>
    <w:rsid w:val="001E4B9B"/>
    <w:rsid w:val="001E5C16"/>
    <w:rsid w:val="001F30F0"/>
    <w:rsid w:val="00200DE8"/>
    <w:rsid w:val="00202E48"/>
    <w:rsid w:val="0021292B"/>
    <w:rsid w:val="002348AB"/>
    <w:rsid w:val="0026483B"/>
    <w:rsid w:val="002750D8"/>
    <w:rsid w:val="002A45AF"/>
    <w:rsid w:val="002B111E"/>
    <w:rsid w:val="002B46AB"/>
    <w:rsid w:val="002D340F"/>
    <w:rsid w:val="002D509C"/>
    <w:rsid w:val="002E36D4"/>
    <w:rsid w:val="002F086C"/>
    <w:rsid w:val="00310152"/>
    <w:rsid w:val="00335D97"/>
    <w:rsid w:val="00347EF9"/>
    <w:rsid w:val="0036364D"/>
    <w:rsid w:val="00380F68"/>
    <w:rsid w:val="003837B2"/>
    <w:rsid w:val="00387330"/>
    <w:rsid w:val="00391111"/>
    <w:rsid w:val="003B2EE0"/>
    <w:rsid w:val="004255F7"/>
    <w:rsid w:val="00435662"/>
    <w:rsid w:val="00441788"/>
    <w:rsid w:val="004440F1"/>
    <w:rsid w:val="00461FC1"/>
    <w:rsid w:val="00466C26"/>
    <w:rsid w:val="004677C0"/>
    <w:rsid w:val="00467C67"/>
    <w:rsid w:val="00471946"/>
    <w:rsid w:val="00474943"/>
    <w:rsid w:val="00474AE1"/>
    <w:rsid w:val="004930B0"/>
    <w:rsid w:val="004A300C"/>
    <w:rsid w:val="004A610A"/>
    <w:rsid w:val="004D33F3"/>
    <w:rsid w:val="004E17A4"/>
    <w:rsid w:val="004E3282"/>
    <w:rsid w:val="004F2E53"/>
    <w:rsid w:val="00523067"/>
    <w:rsid w:val="0052783A"/>
    <w:rsid w:val="005422DB"/>
    <w:rsid w:val="00550C7A"/>
    <w:rsid w:val="00570DB4"/>
    <w:rsid w:val="005811FC"/>
    <w:rsid w:val="0058170F"/>
    <w:rsid w:val="00591BEC"/>
    <w:rsid w:val="005948C4"/>
    <w:rsid w:val="005C4FBF"/>
    <w:rsid w:val="005D3271"/>
    <w:rsid w:val="005E0665"/>
    <w:rsid w:val="005F39E9"/>
    <w:rsid w:val="00624BB8"/>
    <w:rsid w:val="00631230"/>
    <w:rsid w:val="006336C4"/>
    <w:rsid w:val="006426A1"/>
    <w:rsid w:val="006576C5"/>
    <w:rsid w:val="00657A72"/>
    <w:rsid w:val="00676E5E"/>
    <w:rsid w:val="00695719"/>
    <w:rsid w:val="006C6905"/>
    <w:rsid w:val="006D2482"/>
    <w:rsid w:val="006E2BF6"/>
    <w:rsid w:val="006F2769"/>
    <w:rsid w:val="006F2854"/>
    <w:rsid w:val="00720231"/>
    <w:rsid w:val="00725912"/>
    <w:rsid w:val="00726C2F"/>
    <w:rsid w:val="00737DF6"/>
    <w:rsid w:val="00742419"/>
    <w:rsid w:val="0075475A"/>
    <w:rsid w:val="0077133C"/>
    <w:rsid w:val="007856F3"/>
    <w:rsid w:val="00786EB9"/>
    <w:rsid w:val="007B7EF5"/>
    <w:rsid w:val="007D789A"/>
    <w:rsid w:val="007E6989"/>
    <w:rsid w:val="00816192"/>
    <w:rsid w:val="00823474"/>
    <w:rsid w:val="00850027"/>
    <w:rsid w:val="00852E76"/>
    <w:rsid w:val="00857EEB"/>
    <w:rsid w:val="00864B6D"/>
    <w:rsid w:val="00865254"/>
    <w:rsid w:val="008A518C"/>
    <w:rsid w:val="008B4F09"/>
    <w:rsid w:val="008E1BF5"/>
    <w:rsid w:val="008E2581"/>
    <w:rsid w:val="008F3E27"/>
    <w:rsid w:val="008F7243"/>
    <w:rsid w:val="00917D4D"/>
    <w:rsid w:val="00930DEB"/>
    <w:rsid w:val="00931AD4"/>
    <w:rsid w:val="009400D2"/>
    <w:rsid w:val="0094098D"/>
    <w:rsid w:val="00943D96"/>
    <w:rsid w:val="00956790"/>
    <w:rsid w:val="0096463B"/>
    <w:rsid w:val="00981229"/>
    <w:rsid w:val="0098161A"/>
    <w:rsid w:val="00986584"/>
    <w:rsid w:val="009A0B93"/>
    <w:rsid w:val="009C3DF8"/>
    <w:rsid w:val="009D6183"/>
    <w:rsid w:val="009F35CE"/>
    <w:rsid w:val="00A1361C"/>
    <w:rsid w:val="00A40585"/>
    <w:rsid w:val="00A533DF"/>
    <w:rsid w:val="00A53F2E"/>
    <w:rsid w:val="00A6020F"/>
    <w:rsid w:val="00A74E99"/>
    <w:rsid w:val="00A83DE0"/>
    <w:rsid w:val="00A8604A"/>
    <w:rsid w:val="00AB1DEB"/>
    <w:rsid w:val="00AB52BB"/>
    <w:rsid w:val="00B03014"/>
    <w:rsid w:val="00B13DC0"/>
    <w:rsid w:val="00B33E05"/>
    <w:rsid w:val="00B33F97"/>
    <w:rsid w:val="00B35472"/>
    <w:rsid w:val="00B3562B"/>
    <w:rsid w:val="00B56FE4"/>
    <w:rsid w:val="00B66975"/>
    <w:rsid w:val="00B73558"/>
    <w:rsid w:val="00B77DDD"/>
    <w:rsid w:val="00BA0258"/>
    <w:rsid w:val="00BA2EA6"/>
    <w:rsid w:val="00BA6655"/>
    <w:rsid w:val="00BD21C5"/>
    <w:rsid w:val="00BD25A4"/>
    <w:rsid w:val="00BD712D"/>
    <w:rsid w:val="00BE038F"/>
    <w:rsid w:val="00BF4D6F"/>
    <w:rsid w:val="00BF6DD0"/>
    <w:rsid w:val="00C11458"/>
    <w:rsid w:val="00C12DA5"/>
    <w:rsid w:val="00C346A9"/>
    <w:rsid w:val="00C35DE5"/>
    <w:rsid w:val="00C46BA9"/>
    <w:rsid w:val="00C82353"/>
    <w:rsid w:val="00CA0996"/>
    <w:rsid w:val="00CA2A3B"/>
    <w:rsid w:val="00CC20F1"/>
    <w:rsid w:val="00D031FC"/>
    <w:rsid w:val="00D05A2A"/>
    <w:rsid w:val="00D24E9C"/>
    <w:rsid w:val="00D3729C"/>
    <w:rsid w:val="00D72A1A"/>
    <w:rsid w:val="00D92817"/>
    <w:rsid w:val="00D93312"/>
    <w:rsid w:val="00D9776D"/>
    <w:rsid w:val="00DB4380"/>
    <w:rsid w:val="00DB5405"/>
    <w:rsid w:val="00DB6C6B"/>
    <w:rsid w:val="00DB791E"/>
    <w:rsid w:val="00DE0F63"/>
    <w:rsid w:val="00DF28D1"/>
    <w:rsid w:val="00E0044F"/>
    <w:rsid w:val="00E018F5"/>
    <w:rsid w:val="00E01D3D"/>
    <w:rsid w:val="00E029D9"/>
    <w:rsid w:val="00E04978"/>
    <w:rsid w:val="00E1206E"/>
    <w:rsid w:val="00E20D0C"/>
    <w:rsid w:val="00E378A9"/>
    <w:rsid w:val="00E437B9"/>
    <w:rsid w:val="00E5119E"/>
    <w:rsid w:val="00E5182F"/>
    <w:rsid w:val="00E821B5"/>
    <w:rsid w:val="00E85B94"/>
    <w:rsid w:val="00E90583"/>
    <w:rsid w:val="00E96154"/>
    <w:rsid w:val="00EB1086"/>
    <w:rsid w:val="00EC5405"/>
    <w:rsid w:val="00ED29E9"/>
    <w:rsid w:val="00EE2A10"/>
    <w:rsid w:val="00F01B48"/>
    <w:rsid w:val="00F0626C"/>
    <w:rsid w:val="00F072E7"/>
    <w:rsid w:val="00F0778C"/>
    <w:rsid w:val="00F45042"/>
    <w:rsid w:val="00F7241B"/>
    <w:rsid w:val="00F830B3"/>
    <w:rsid w:val="00FA52C2"/>
    <w:rsid w:val="00FC2E7E"/>
    <w:rsid w:val="00FD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6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0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405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40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405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405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40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40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4058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A02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2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1A2703F63AB9F975D3C5EBBFBC2B936BEB21ACFAFB8B52D9847FDEEA58AE97F77464A1A8AE3BC640896738CD704ADF6171B7546A071FF2EiEk6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7298FC-889B-4483-A08B-ED38927F6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22</Pages>
  <Words>6896</Words>
  <Characters>39309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</dc:creator>
  <cp:lastModifiedBy>02</cp:lastModifiedBy>
  <cp:revision>11</cp:revision>
  <cp:lastPrinted>2018-10-26T04:12:00Z</cp:lastPrinted>
  <dcterms:created xsi:type="dcterms:W3CDTF">2019-10-25T02:43:00Z</dcterms:created>
  <dcterms:modified xsi:type="dcterms:W3CDTF">2019-10-28T09:40:00Z</dcterms:modified>
</cp:coreProperties>
</file>