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1E4" w:rsidRPr="009E55F9" w:rsidRDefault="005711E4" w:rsidP="005711E4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9E55F9">
        <w:rPr>
          <w:sz w:val="28"/>
          <w:szCs w:val="28"/>
        </w:rPr>
        <w:t xml:space="preserve">Приложение к решению </w:t>
      </w:r>
    </w:p>
    <w:p w:rsidR="005711E4" w:rsidRPr="009E55F9" w:rsidRDefault="005711E4" w:rsidP="005711E4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9E55F9">
        <w:rPr>
          <w:sz w:val="28"/>
          <w:szCs w:val="28"/>
        </w:rPr>
        <w:t xml:space="preserve">Совета депутатов Чулымского района </w:t>
      </w:r>
    </w:p>
    <w:p w:rsidR="005711E4" w:rsidRDefault="005711E4" w:rsidP="005711E4">
      <w:pPr>
        <w:jc w:val="right"/>
        <w:rPr>
          <w:color w:val="000000"/>
          <w:sz w:val="28"/>
          <w:szCs w:val="28"/>
        </w:rPr>
      </w:pPr>
      <w:r w:rsidRPr="009E55F9">
        <w:rPr>
          <w:color w:val="000000"/>
          <w:sz w:val="28"/>
          <w:szCs w:val="28"/>
        </w:rPr>
        <w:t xml:space="preserve">№ </w:t>
      </w:r>
      <w:r w:rsidR="008A05C1">
        <w:rPr>
          <w:color w:val="000000"/>
          <w:sz w:val="28"/>
          <w:szCs w:val="28"/>
        </w:rPr>
        <w:t>34/278  от 05.07.2019</w:t>
      </w:r>
      <w:r w:rsidRPr="009E55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</w:t>
      </w:r>
    </w:p>
    <w:p w:rsidR="005711E4" w:rsidRDefault="005711E4" w:rsidP="004C60EA">
      <w:pPr>
        <w:jc w:val="right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5711E4" w:rsidRDefault="005711E4" w:rsidP="00AF22F1">
      <w:pPr>
        <w:jc w:val="center"/>
        <w:rPr>
          <w:b/>
          <w:bCs/>
          <w:caps/>
          <w:sz w:val="32"/>
          <w:szCs w:val="32"/>
        </w:rPr>
      </w:pPr>
    </w:p>
    <w:p w:rsidR="005711E4" w:rsidRDefault="005711E4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4C60EA" w:rsidRPr="005966EF" w:rsidRDefault="004C60EA" w:rsidP="004C60EA">
      <w:pPr>
        <w:jc w:val="center"/>
        <w:rPr>
          <w:rFonts w:ascii="Baskerville Old Face" w:hAnsi="Baskerville Old Face"/>
          <w:b/>
          <w:bCs/>
          <w:caps/>
          <w:sz w:val="32"/>
          <w:szCs w:val="32"/>
        </w:rPr>
      </w:pPr>
      <w:r w:rsidRPr="005966EF">
        <w:rPr>
          <w:b/>
          <w:bCs/>
          <w:caps/>
          <w:sz w:val="32"/>
          <w:szCs w:val="32"/>
        </w:rPr>
        <w:t>СтратегиЯ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социально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>-</w:t>
      </w:r>
      <w:r w:rsidRPr="005966EF">
        <w:rPr>
          <w:b/>
          <w:bCs/>
          <w:caps/>
          <w:sz w:val="32"/>
          <w:szCs w:val="32"/>
        </w:rPr>
        <w:t>экономического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развития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ЧУЛЫМСКОГО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РАЙОНА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НОВОСИБИСКОЙ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ОБЛАСТИ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</w:p>
    <w:p w:rsidR="004C60EA" w:rsidRPr="005966EF" w:rsidRDefault="004C60EA" w:rsidP="004C60EA">
      <w:pPr>
        <w:jc w:val="center"/>
        <w:rPr>
          <w:rFonts w:ascii="Baskerville Old Face" w:hAnsi="Baskerville Old Face"/>
          <w:b/>
          <w:bCs/>
          <w:caps/>
          <w:sz w:val="32"/>
          <w:szCs w:val="32"/>
        </w:rPr>
      </w:pPr>
      <w:r w:rsidRPr="005966EF">
        <w:rPr>
          <w:b/>
          <w:bCs/>
          <w:caps/>
          <w:sz w:val="32"/>
          <w:szCs w:val="32"/>
        </w:rPr>
        <w:t>до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2030 </w:t>
      </w:r>
      <w:r w:rsidRPr="005966EF">
        <w:rPr>
          <w:b/>
          <w:bCs/>
          <w:caps/>
          <w:sz w:val="32"/>
          <w:szCs w:val="32"/>
        </w:rPr>
        <w:t>года</w:t>
      </w:r>
    </w:p>
    <w:p w:rsidR="00AF22F1" w:rsidRDefault="00AF22F1" w:rsidP="00AF22F1">
      <w:pPr>
        <w:rPr>
          <w:b/>
          <w:sz w:val="32"/>
          <w:szCs w:val="32"/>
        </w:rPr>
      </w:pPr>
    </w:p>
    <w:p w:rsidR="00AF22F1" w:rsidRDefault="00AF22F1" w:rsidP="00AF22F1">
      <w:pPr>
        <w:rPr>
          <w:b/>
          <w:sz w:val="32"/>
          <w:szCs w:val="32"/>
        </w:rPr>
      </w:pPr>
    </w:p>
    <w:p w:rsidR="00AF22F1" w:rsidRDefault="00AF22F1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AF22F1" w:rsidRDefault="00AF22F1" w:rsidP="00AF22F1">
      <w:pPr>
        <w:rPr>
          <w:b/>
          <w:sz w:val="32"/>
          <w:szCs w:val="32"/>
        </w:rPr>
      </w:pPr>
    </w:p>
    <w:p w:rsidR="008A05C1" w:rsidRDefault="008A05C1" w:rsidP="00AF22F1">
      <w:pPr>
        <w:rPr>
          <w:b/>
          <w:sz w:val="32"/>
          <w:szCs w:val="32"/>
        </w:rPr>
      </w:pPr>
      <w:bookmarkStart w:id="0" w:name="_GoBack"/>
      <w:bookmarkEnd w:id="0"/>
    </w:p>
    <w:p w:rsidR="00AF22F1" w:rsidRDefault="00AF22F1" w:rsidP="00C60573">
      <w:pPr>
        <w:jc w:val="center"/>
        <w:rPr>
          <w:b/>
          <w:sz w:val="32"/>
          <w:szCs w:val="32"/>
        </w:rPr>
      </w:pPr>
    </w:p>
    <w:p w:rsidR="004C60EA" w:rsidRDefault="004C60EA" w:rsidP="004C6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4C60EA"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8B5D38" w:rsidRDefault="008B5D38" w:rsidP="004C6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  <w:gridCol w:w="458"/>
      </w:tblGrid>
      <w:tr w:rsidR="008B5D38" w:rsidTr="004A3895">
        <w:tc>
          <w:tcPr>
            <w:tcW w:w="9747" w:type="dxa"/>
          </w:tcPr>
          <w:p w:rsidR="008B5D38" w:rsidRDefault="008B5D38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4C60EA">
              <w:rPr>
                <w:b/>
                <w:bCs/>
                <w:color w:val="000000"/>
                <w:sz w:val="23"/>
                <w:szCs w:val="23"/>
              </w:rPr>
              <w:t xml:space="preserve">ВВЕДЕНИЕ </w:t>
            </w:r>
            <w:r w:rsidRPr="004C60EA">
              <w:rPr>
                <w:color w:val="000000"/>
                <w:sz w:val="23"/>
                <w:szCs w:val="23"/>
              </w:rPr>
              <w:t>..................................................................................................................................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  <w:r w:rsidRPr="004C60EA">
              <w:rPr>
                <w:color w:val="000000"/>
                <w:sz w:val="23"/>
                <w:szCs w:val="23"/>
              </w:rPr>
              <w:t>...</w:t>
            </w:r>
          </w:p>
        </w:tc>
        <w:tc>
          <w:tcPr>
            <w:tcW w:w="503" w:type="dxa"/>
          </w:tcPr>
          <w:p w:rsidR="008B5D38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4</w:t>
            </w:r>
          </w:p>
        </w:tc>
      </w:tr>
      <w:tr w:rsidR="008B5D38" w:rsidTr="004A3895">
        <w:tc>
          <w:tcPr>
            <w:tcW w:w="9747" w:type="dxa"/>
          </w:tcPr>
          <w:p w:rsidR="008B5D38" w:rsidRDefault="008B5D38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8B5D38">
              <w:rPr>
                <w:b/>
                <w:bCs/>
                <w:color w:val="000000"/>
                <w:sz w:val="23"/>
                <w:szCs w:val="23"/>
              </w:rPr>
              <w:t xml:space="preserve">1. КОМПЛЕКСНАЯ ОЦЕНКА СОЦИАЛЬНО-ЭКОНОМИЧЕСКОГО РАЗВИТИЯ ЧУЛЫМСКОГО РАЙОНА </w:t>
            </w:r>
            <w:r w:rsidRPr="008B5D38">
              <w:rPr>
                <w:color w:val="000000"/>
                <w:sz w:val="23"/>
                <w:szCs w:val="23"/>
              </w:rPr>
              <w:t>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</w:t>
            </w:r>
            <w:r w:rsidRPr="008B5D38">
              <w:rPr>
                <w:color w:val="000000"/>
                <w:sz w:val="23"/>
                <w:szCs w:val="23"/>
              </w:rPr>
              <w:t>...</w:t>
            </w:r>
          </w:p>
        </w:tc>
        <w:tc>
          <w:tcPr>
            <w:tcW w:w="503" w:type="dxa"/>
          </w:tcPr>
          <w:p w:rsidR="008B5D38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</w:t>
            </w:r>
          </w:p>
        </w:tc>
      </w:tr>
      <w:tr w:rsidR="008B5D38" w:rsidTr="004A3895">
        <w:tc>
          <w:tcPr>
            <w:tcW w:w="9747" w:type="dxa"/>
          </w:tcPr>
          <w:p w:rsidR="008B5D38" w:rsidRDefault="008B5D38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8B5D38">
              <w:rPr>
                <w:color w:val="000000"/>
                <w:sz w:val="23"/>
                <w:szCs w:val="23"/>
              </w:rPr>
              <w:t>1.1. Общая характеристика муниципального образования 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</w:t>
            </w:r>
            <w:r w:rsidRPr="008B5D38">
              <w:rPr>
                <w:color w:val="000000"/>
                <w:sz w:val="23"/>
                <w:szCs w:val="23"/>
              </w:rPr>
              <w:t>......</w:t>
            </w:r>
          </w:p>
        </w:tc>
        <w:tc>
          <w:tcPr>
            <w:tcW w:w="503" w:type="dxa"/>
          </w:tcPr>
          <w:p w:rsidR="008B5D38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</w:t>
            </w:r>
          </w:p>
        </w:tc>
      </w:tr>
      <w:tr w:rsidR="008B5D38" w:rsidTr="004A3895">
        <w:tc>
          <w:tcPr>
            <w:tcW w:w="9747" w:type="dxa"/>
          </w:tcPr>
          <w:p w:rsidR="008B5D38" w:rsidRPr="008B5D38" w:rsidRDefault="008B5D38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1.2. Конкурентные преимущества 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  <w:r w:rsidRPr="008B5D38">
              <w:rPr>
                <w:color w:val="000000"/>
                <w:sz w:val="23"/>
                <w:szCs w:val="23"/>
              </w:rPr>
              <w:t>...</w:t>
            </w:r>
          </w:p>
        </w:tc>
        <w:tc>
          <w:tcPr>
            <w:tcW w:w="503" w:type="dxa"/>
          </w:tcPr>
          <w:p w:rsidR="008B5D38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</w:t>
            </w:r>
          </w:p>
        </w:tc>
      </w:tr>
      <w:tr w:rsidR="008B5D38" w:rsidTr="004A3895">
        <w:tc>
          <w:tcPr>
            <w:tcW w:w="9747" w:type="dxa"/>
          </w:tcPr>
          <w:p w:rsidR="008B5D38" w:rsidRPr="008B5D38" w:rsidRDefault="008B5D38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1.3. Анализ уровня и качества жизни населения 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  <w:r w:rsidRPr="008B5D38">
              <w:rPr>
                <w:color w:val="000000"/>
                <w:sz w:val="23"/>
                <w:szCs w:val="23"/>
              </w:rPr>
              <w:t>...</w:t>
            </w:r>
          </w:p>
        </w:tc>
        <w:tc>
          <w:tcPr>
            <w:tcW w:w="503" w:type="dxa"/>
          </w:tcPr>
          <w:p w:rsidR="008B5D38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9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1.3.1. Демографическое развитие 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  <w:r w:rsidRPr="008B5D38">
              <w:rPr>
                <w:color w:val="000000"/>
                <w:sz w:val="23"/>
                <w:szCs w:val="23"/>
              </w:rPr>
              <w:t>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9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1.3.2. Доходы населения 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  <w:r w:rsidRPr="008B5D38">
              <w:rPr>
                <w:color w:val="000000"/>
                <w:sz w:val="23"/>
                <w:szCs w:val="23"/>
              </w:rPr>
              <w:t>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12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 Анализ развития экономики муниципального образования 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</w:t>
            </w:r>
            <w:r w:rsidRPr="008B5D38">
              <w:rPr>
                <w:color w:val="000000"/>
                <w:sz w:val="23"/>
                <w:szCs w:val="23"/>
              </w:rPr>
              <w:t>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14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1.4.1. Сельскохозяйственное производство 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16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1.4.2. Малое и среднее предпринимательство 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20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1.4.3. Инвестиции ...........................................................................................................................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24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1.4.4. Строительство .......................................................................................................................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26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1.4.5. Телекоммуникационные услуги 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.........................................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28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1.4.6. Транспортная и дорожная инфраструктура 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29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  <w:r w:rsidRPr="008B5D38">
              <w:rPr>
                <w:color w:val="000000"/>
                <w:sz w:val="23"/>
                <w:szCs w:val="23"/>
              </w:rPr>
              <w:t>.5. Анализ развития социальной сферы муниципального образования 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31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1.5.1. Здравоохранение 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31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1.5.2. Социальная защита и обслуживание населения 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32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1.5.3. Образование ..........................................................................................................................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34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1.5.4. Культура ...............................................................................................................................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35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1.5.5. Физическая культура и спорт 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37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1.5.6. Молодежная политика 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38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1.6. Система управления Чулымского района 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38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1.7. Основные тенденции территориального развития Чулымского района 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40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1.8. Оценка влияния соседних муниципальных районов и городских округов на развитие муниципального образования 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46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1.9. Оценка роли и места муниципального образования в социально-экономическом развитии Новосибирской области 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47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1.10. SWOT-анализ социально-экономического развития муниципального образования .. ….</w:t>
            </w:r>
            <w:r w:rsidR="004A3895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50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b/>
                <w:bCs/>
                <w:color w:val="000000"/>
                <w:sz w:val="23"/>
                <w:szCs w:val="23"/>
              </w:rPr>
              <w:t xml:space="preserve">2. ЭТАПЫ РЕАЛИЗАЦИИ, СЦЕНАРИИ РАЗВИТИЯ ЧУЛЫМСКОГО РАЙОНА </w:t>
            </w:r>
            <w:r w:rsidR="004A3895">
              <w:rPr>
                <w:color w:val="000000"/>
                <w:sz w:val="23"/>
                <w:szCs w:val="23"/>
              </w:rPr>
              <w:t>…………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59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color w:val="000000"/>
                <w:sz w:val="23"/>
                <w:szCs w:val="23"/>
              </w:rPr>
              <w:t xml:space="preserve">2.1. Сценарии развития .................................................................................................................. </w:t>
            </w:r>
            <w:r w:rsidR="004A3895">
              <w:rPr>
                <w:color w:val="000000"/>
                <w:sz w:val="23"/>
                <w:szCs w:val="23"/>
              </w:rPr>
              <w:t>…….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59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color w:val="000000"/>
                <w:sz w:val="23"/>
                <w:szCs w:val="23"/>
              </w:rPr>
              <w:t>2.2. Этапы реализации 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........................................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61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b/>
                <w:bCs/>
                <w:color w:val="000000"/>
                <w:sz w:val="23"/>
                <w:szCs w:val="23"/>
              </w:rPr>
              <w:lastRenderedPageBreak/>
              <w:t xml:space="preserve">3. ЦЕЛИ, ЗАДАЧИ И ПРИОРИТЕТЫ СОЦИАЛЬНО-ЭКОНОМИЧЕСКОГО </w:t>
            </w:r>
            <w:r w:rsidRPr="004C60EA">
              <w:rPr>
                <w:b/>
                <w:bCs/>
                <w:sz w:val="23"/>
                <w:szCs w:val="23"/>
              </w:rPr>
              <w:t xml:space="preserve">РАЗВИТИЯ ЧУЛЫМСКОГО РАЙОНА </w:t>
            </w:r>
            <w:r w:rsidRPr="004C60EA">
              <w:rPr>
                <w:sz w:val="23"/>
                <w:szCs w:val="23"/>
              </w:rPr>
              <w:t xml:space="preserve">......................................................................... </w:t>
            </w:r>
            <w:r w:rsidR="004A3895">
              <w:rPr>
                <w:sz w:val="23"/>
                <w:szCs w:val="23"/>
              </w:rPr>
              <w:t>………………………..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61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3.1. Стратегическая цель ................................................................................................................</w:t>
            </w:r>
            <w:r w:rsidR="004A3895">
              <w:rPr>
                <w:sz w:val="23"/>
                <w:szCs w:val="23"/>
              </w:rPr>
              <w:t>.........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61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3.2. Приоритеты в реализации задач, обеспечивающих достижение целей Стратегии ........ …</w:t>
            </w:r>
            <w:r w:rsidR="004A3895">
              <w:rPr>
                <w:sz w:val="23"/>
                <w:szCs w:val="23"/>
              </w:rPr>
              <w:t>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62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3.2.1. Приоритет 1. Развитие человеческого капитала и социальной сферы ..............................</w:t>
            </w:r>
            <w:r w:rsidR="004A3895">
              <w:rPr>
                <w:sz w:val="23"/>
                <w:szCs w:val="23"/>
              </w:rPr>
              <w:t>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62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0A6069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3.2.2. </w:t>
            </w:r>
            <w:r w:rsidR="00950636" w:rsidRPr="004C60EA">
              <w:rPr>
                <w:sz w:val="23"/>
                <w:szCs w:val="23"/>
              </w:rPr>
              <w:t>Приоритет 2. Развитие экономики Чулымского района с высоким уровнем предпринимательской активности и конкуренции .....................................................................</w:t>
            </w:r>
            <w:r w:rsidR="004A3895">
              <w:rPr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75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3.2.3. Приоритет 3. Создание современной и безопасной среды для жизни ................. ……....</w:t>
            </w:r>
            <w:r w:rsidR="004A3895">
              <w:rPr>
                <w:sz w:val="23"/>
                <w:szCs w:val="23"/>
              </w:rPr>
              <w:t>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79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3.3. Ожидаемые результаты реализации стратегии ....................................................................</w:t>
            </w:r>
            <w:r w:rsidR="004A3895">
              <w:rPr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81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b/>
                <w:bCs/>
                <w:sz w:val="23"/>
                <w:szCs w:val="23"/>
              </w:rPr>
              <w:t xml:space="preserve">4. ОЦЕНКА РЕСУРСОВ, НЕОБХОДИМЫХ ДЛЯ РЕАЛИЗАЦИИ СТРАТЕГИИ </w:t>
            </w:r>
            <w:r w:rsidRPr="004C60EA">
              <w:rPr>
                <w:sz w:val="23"/>
                <w:szCs w:val="23"/>
              </w:rPr>
              <w:t>..........</w:t>
            </w:r>
            <w:r w:rsidR="004A3895">
              <w:rPr>
                <w:sz w:val="23"/>
                <w:szCs w:val="23"/>
              </w:rPr>
              <w:t>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83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4.1. Оценка финансовых ресурсов, необходимых для реализации Стратегии ..................... …</w:t>
            </w:r>
            <w:r w:rsidR="004A3895">
              <w:rPr>
                <w:sz w:val="23"/>
                <w:szCs w:val="23"/>
              </w:rPr>
              <w:t>…..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83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4.2. Оценка иных ресурсов, необходимых для реализации Стратегии .....................................</w:t>
            </w:r>
            <w:r w:rsidR="004A3895">
              <w:rPr>
                <w:sz w:val="23"/>
                <w:szCs w:val="23"/>
              </w:rPr>
              <w:t>.......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83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b/>
                <w:bCs/>
                <w:sz w:val="23"/>
                <w:szCs w:val="23"/>
              </w:rPr>
              <w:t>5. СИСТЕМА УПРАВЛЕНИЯ, КОНТРОЛЯ И МОНИТОРИНГА РЕАЛИЗАЦИИ СТРАТЕГИИ</w:t>
            </w:r>
            <w:r w:rsidR="004A3895" w:rsidRPr="004A3895">
              <w:rPr>
                <w:bCs/>
                <w:sz w:val="23"/>
                <w:szCs w:val="23"/>
              </w:rPr>
              <w:t>………………………………………………………………………………………….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84</w:t>
            </w: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8B5D3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5.1. Система управления реализацией Стратегии ......................................................................</w:t>
            </w:r>
            <w:r w:rsidR="004A3895">
              <w:rPr>
                <w:sz w:val="23"/>
                <w:szCs w:val="23"/>
              </w:rPr>
              <w:t>...........</w:t>
            </w:r>
          </w:p>
        </w:tc>
        <w:tc>
          <w:tcPr>
            <w:tcW w:w="503" w:type="dxa"/>
          </w:tcPr>
          <w:p w:rsidR="00531F1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84</w:t>
            </w: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8B5D3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5.2. Механизмы обеспечения реализации Стратегии ............................................................. …</w:t>
            </w:r>
            <w:r w:rsidR="004A3895">
              <w:rPr>
                <w:sz w:val="23"/>
                <w:szCs w:val="23"/>
              </w:rPr>
              <w:t>…….</w:t>
            </w:r>
          </w:p>
        </w:tc>
        <w:tc>
          <w:tcPr>
            <w:tcW w:w="503" w:type="dxa"/>
          </w:tcPr>
          <w:p w:rsidR="00531F1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85</w:t>
            </w: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8B5D3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5.3. Информация о муниципальных программах, утверждаемых в целях реализации Стратегии</w:t>
            </w:r>
          </w:p>
        </w:tc>
        <w:tc>
          <w:tcPr>
            <w:tcW w:w="503" w:type="dxa"/>
          </w:tcPr>
          <w:p w:rsidR="00531F1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85</w:t>
            </w: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8B5D3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5.4. Система мониторинга и контроля за реализацией Стратегии ........................................ …</w:t>
            </w:r>
            <w:r w:rsidR="004A3895">
              <w:rPr>
                <w:sz w:val="23"/>
                <w:szCs w:val="23"/>
              </w:rPr>
              <w:t>…….</w:t>
            </w:r>
          </w:p>
        </w:tc>
        <w:tc>
          <w:tcPr>
            <w:tcW w:w="503" w:type="dxa"/>
          </w:tcPr>
          <w:p w:rsidR="00531F1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85</w:t>
            </w: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8B5D3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b/>
                <w:bCs/>
                <w:sz w:val="23"/>
                <w:szCs w:val="23"/>
              </w:rPr>
              <w:t xml:space="preserve">ЗАКЛЮЧЕНИЕ </w:t>
            </w:r>
            <w:r w:rsidRPr="004C60EA">
              <w:rPr>
                <w:sz w:val="23"/>
                <w:szCs w:val="23"/>
              </w:rPr>
              <w:t>.............................................................................................................................</w:t>
            </w:r>
            <w:r w:rsidR="004A3895">
              <w:rPr>
                <w:sz w:val="23"/>
                <w:szCs w:val="23"/>
              </w:rPr>
              <w:t>.........</w:t>
            </w:r>
          </w:p>
        </w:tc>
        <w:tc>
          <w:tcPr>
            <w:tcW w:w="503" w:type="dxa"/>
          </w:tcPr>
          <w:p w:rsidR="00531F1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87</w:t>
            </w:r>
          </w:p>
        </w:tc>
      </w:tr>
      <w:tr w:rsidR="00531F16" w:rsidTr="004A3895">
        <w:tc>
          <w:tcPr>
            <w:tcW w:w="9747" w:type="dxa"/>
          </w:tcPr>
          <w:p w:rsidR="004A3895" w:rsidRDefault="004A3895" w:rsidP="004A3895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  <w:p w:rsidR="00531F16" w:rsidRPr="004C60EA" w:rsidRDefault="00531F16" w:rsidP="004A3895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 xml:space="preserve">Приложение № 1. Цели, задачи, индикаторы социально-экономического Чулымского района. </w:t>
            </w:r>
          </w:p>
        </w:tc>
        <w:tc>
          <w:tcPr>
            <w:tcW w:w="503" w:type="dxa"/>
          </w:tcPr>
          <w:p w:rsidR="00531F16" w:rsidRDefault="00531F16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4A3895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 xml:space="preserve">Приложение № 2. Предложения по актуализации перечня муниципальных программ Чулымского района. </w:t>
            </w:r>
          </w:p>
        </w:tc>
        <w:tc>
          <w:tcPr>
            <w:tcW w:w="503" w:type="dxa"/>
          </w:tcPr>
          <w:p w:rsidR="00531F16" w:rsidRDefault="00531F16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4A3895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Приложение № 3. Перечень приоритетных проектов, в том числе инвестиционных, предусмотренных к выполнению в целях реализации Стратегии</w:t>
            </w:r>
          </w:p>
        </w:tc>
        <w:tc>
          <w:tcPr>
            <w:tcW w:w="503" w:type="dxa"/>
          </w:tcPr>
          <w:p w:rsidR="00531F16" w:rsidRDefault="00531F16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8B5D38" w:rsidRPr="004C60EA" w:rsidRDefault="008B5D38" w:rsidP="004C60E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4C60EA" w:rsidRPr="008B5D38" w:rsidRDefault="004C60EA" w:rsidP="004C60EA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8B5D38">
        <w:rPr>
          <w:color w:val="000000"/>
          <w:sz w:val="23"/>
          <w:szCs w:val="23"/>
        </w:rPr>
        <w:t xml:space="preserve"> </w:t>
      </w: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4C60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4C60EA" w:rsidRDefault="004C60EA" w:rsidP="004C60EA">
      <w:pPr>
        <w:jc w:val="center"/>
        <w:rPr>
          <w:b/>
          <w:sz w:val="28"/>
          <w:szCs w:val="28"/>
        </w:rPr>
      </w:pPr>
    </w:p>
    <w:p w:rsidR="004C60EA" w:rsidRDefault="004C60EA" w:rsidP="004C60E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Стратегия социально-экономического развития Чулымского района Новосибирской области до 2030 года (далее – Стратегия) представляет собой комплексную систему целевых ориентиров социально-экономического развития Чулымского  района и определяет стратегическую цель, цели и задачи социально-экономического развития, основные показатели их достижения на долгосрочную перспективу.</w:t>
      </w:r>
    </w:p>
    <w:p w:rsidR="00F65992" w:rsidRP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>Стратегия нацелена на повышение качества и уровня жизни населения, развитие производственного, трудового, интеллектуального потенциала района.</w:t>
      </w:r>
    </w:p>
    <w:p w:rsidR="00F65992" w:rsidRP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>Стратегия сформирована с учетом:</w:t>
      </w:r>
    </w:p>
    <w:p w:rsidR="00F65992" w:rsidRP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 xml:space="preserve">анализа социально-экономического развития </w:t>
      </w:r>
      <w:r>
        <w:rPr>
          <w:sz w:val="28"/>
          <w:szCs w:val="28"/>
        </w:rPr>
        <w:t>Чулымского</w:t>
      </w:r>
      <w:r w:rsidRPr="00F65992">
        <w:rPr>
          <w:sz w:val="28"/>
          <w:szCs w:val="28"/>
        </w:rPr>
        <w:t xml:space="preserve"> района за последние </w:t>
      </w:r>
      <w:r>
        <w:rPr>
          <w:sz w:val="28"/>
          <w:szCs w:val="28"/>
        </w:rPr>
        <w:t>пять</w:t>
      </w:r>
      <w:r w:rsidRPr="00F65992">
        <w:rPr>
          <w:sz w:val="28"/>
          <w:szCs w:val="28"/>
        </w:rPr>
        <w:t xml:space="preserve"> лет;</w:t>
      </w:r>
    </w:p>
    <w:p w:rsid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 xml:space="preserve">прогноза социально-экономического развития </w:t>
      </w:r>
      <w:r>
        <w:rPr>
          <w:sz w:val="28"/>
          <w:szCs w:val="28"/>
        </w:rPr>
        <w:t>Чулымского</w:t>
      </w:r>
      <w:r w:rsidRPr="00F65992">
        <w:rPr>
          <w:sz w:val="28"/>
          <w:szCs w:val="28"/>
        </w:rPr>
        <w:t xml:space="preserve"> района на 2019 год и плановый период 2020 и 2021 годов;</w:t>
      </w:r>
    </w:p>
    <w:p w:rsidR="001122E7" w:rsidRDefault="001122E7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 xml:space="preserve">прогноза социально-экономического развития </w:t>
      </w:r>
      <w:r>
        <w:rPr>
          <w:sz w:val="28"/>
          <w:szCs w:val="28"/>
        </w:rPr>
        <w:t>Чулымского</w:t>
      </w:r>
      <w:r w:rsidRPr="00F65992">
        <w:rPr>
          <w:sz w:val="28"/>
          <w:szCs w:val="28"/>
        </w:rPr>
        <w:t xml:space="preserve"> района на 2019 год и плановый период </w:t>
      </w:r>
      <w:r>
        <w:rPr>
          <w:sz w:val="28"/>
          <w:szCs w:val="28"/>
        </w:rPr>
        <w:t>до 2030</w:t>
      </w:r>
      <w:r w:rsidRPr="00F65992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F65992">
        <w:rPr>
          <w:sz w:val="28"/>
          <w:szCs w:val="28"/>
        </w:rPr>
        <w:t>;</w:t>
      </w:r>
    </w:p>
    <w:p w:rsidR="00F65992" w:rsidRP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 xml:space="preserve">мнения населения </w:t>
      </w:r>
      <w:r>
        <w:rPr>
          <w:sz w:val="28"/>
          <w:szCs w:val="28"/>
        </w:rPr>
        <w:t>Чулымского</w:t>
      </w:r>
      <w:r w:rsidRPr="00F65992">
        <w:rPr>
          <w:sz w:val="28"/>
          <w:szCs w:val="28"/>
        </w:rPr>
        <w:t xml:space="preserve"> района, методом сбора данных через канал прямой связи на официальном сайте </w:t>
      </w:r>
      <w:r>
        <w:rPr>
          <w:sz w:val="28"/>
          <w:szCs w:val="28"/>
        </w:rPr>
        <w:t>Чулымского</w:t>
      </w:r>
      <w:r w:rsidRPr="00F65992">
        <w:rPr>
          <w:sz w:val="28"/>
          <w:szCs w:val="28"/>
        </w:rPr>
        <w:t xml:space="preserve"> района;</w:t>
      </w:r>
    </w:p>
    <w:p w:rsidR="00F65992" w:rsidRP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>основных направлений социально-экономического развития Новосибирской области;</w:t>
      </w:r>
    </w:p>
    <w:p w:rsid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>уровня доходов местного бюджета.</w:t>
      </w:r>
      <w:r w:rsidR="004C60EA">
        <w:rPr>
          <w:sz w:val="28"/>
          <w:szCs w:val="28"/>
        </w:rPr>
        <w:tab/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Правовой основой для разработки Стратегии послужили документы федерального, регионального и муниципального уровней, регламентирующие процессы стратегического планирования и прогнозирования муниципального развития: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Федеральный закон от 28.06.2014 № 172-ФЗ «О стратегическом планировании в Российской Федерации»;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596 «О долгосрочной государственной экономической политике»;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597 «О мероприятиях по реализации государственной социальной политики»;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598 «О совершенствовании государственной политики в сфере здравоохранения»;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599 «О мерах по реализации государственной политики в области образования и науки»;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600 «О мерах по обеспечению граждан Российской Федерации доступным и комфортным жильем и повышению качества жилищно-коммунальных услуг»;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601 «Об основных направлениях совершенствования системы государственного управления»;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606 «О мерах по реализации демографической политики Российской Федерации»;</w:t>
      </w:r>
    </w:p>
    <w:p w:rsidR="005D5A97" w:rsidRPr="005D5A97" w:rsidRDefault="005D5A97" w:rsidP="000A6069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lastRenderedPageBreak/>
        <w:t>Указ Президента Российской Федерации от 30.06.2016 № 306 «О Совете при Президенте Российской Федерации по стратегическому развитию и приоритетным проектам»;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01.12.2016 № 642 «О Стратегии научно-технологического развития Российской Федерации»;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07.05.2018 № 204 «О национальных целях и стратегических задачах развития Российской Федерации до 2024 года»; Указ Президента Российской Федерации от 09.05.2018 № 203 «О Стратегии развития информационного общества в Российской Федерации на 2017 – 2030годы»;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Концепция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17.11.2008 № 1662-р;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Распоряжение Правительства Российской Федерации от 02.02.2015 № 151-р «Об утверждении Стратегии устойчивого развития сельских территорий Российской Федерации на период до 2030 года»;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Распоряжение Правительства Российской Федерации от 05.07.2010 № 1120-р «Об утверждении Стратегии социально-экономического развития Сибири до 2020 года»;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Распоряжение Правительства Российской Федерации от 05.09.2015 № 1738-р «Об утверждении стандарта развития конкуренции в субъектах Российской Федерации»;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Распоряжение Правительства Российской Федерации от 08.12.2011 № 2227-р «Об утверждении Стратегии инновационного развития Российской Федерации на период до 2020 года»;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Закон Новосибирской области от 18.12.2015 № 24-ОЗ «О планировании социально-экономического развития Новосибирской области»;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0A6069">
        <w:rPr>
          <w:sz w:val="28"/>
          <w:szCs w:val="28"/>
        </w:rPr>
        <w:t xml:space="preserve">Постановление </w:t>
      </w:r>
      <w:r w:rsidR="000A6069" w:rsidRPr="000A6069">
        <w:rPr>
          <w:sz w:val="28"/>
          <w:szCs w:val="28"/>
        </w:rPr>
        <w:t>Правительства</w:t>
      </w:r>
      <w:r w:rsidRPr="000A6069">
        <w:rPr>
          <w:sz w:val="28"/>
          <w:szCs w:val="28"/>
        </w:rPr>
        <w:t xml:space="preserve"> Новосибирской области от </w:t>
      </w:r>
      <w:r w:rsidR="000A6069" w:rsidRPr="000A6069">
        <w:rPr>
          <w:sz w:val="28"/>
          <w:szCs w:val="28"/>
        </w:rPr>
        <w:t>19</w:t>
      </w:r>
      <w:r w:rsidRPr="000A6069">
        <w:rPr>
          <w:sz w:val="28"/>
          <w:szCs w:val="28"/>
        </w:rPr>
        <w:t>.</w:t>
      </w:r>
      <w:r w:rsidR="000A6069" w:rsidRPr="000A6069">
        <w:rPr>
          <w:sz w:val="28"/>
          <w:szCs w:val="28"/>
        </w:rPr>
        <w:t>03</w:t>
      </w:r>
      <w:r w:rsidRPr="000A6069">
        <w:rPr>
          <w:sz w:val="28"/>
          <w:szCs w:val="28"/>
        </w:rPr>
        <w:t>.20</w:t>
      </w:r>
      <w:r w:rsidR="000A6069" w:rsidRPr="000A6069">
        <w:rPr>
          <w:sz w:val="28"/>
          <w:szCs w:val="28"/>
        </w:rPr>
        <w:t>19</w:t>
      </w:r>
      <w:r w:rsidRPr="000A6069">
        <w:rPr>
          <w:sz w:val="28"/>
          <w:szCs w:val="28"/>
        </w:rPr>
        <w:t xml:space="preserve"> № </w:t>
      </w:r>
      <w:r w:rsidR="000A6069" w:rsidRPr="000A6069">
        <w:rPr>
          <w:sz w:val="28"/>
          <w:szCs w:val="28"/>
        </w:rPr>
        <w:t>105-п</w:t>
      </w:r>
      <w:r w:rsidRPr="000A6069">
        <w:rPr>
          <w:sz w:val="28"/>
          <w:szCs w:val="28"/>
        </w:rPr>
        <w:t xml:space="preserve"> «О Стратегии социально-экономического развития Новосиб</w:t>
      </w:r>
      <w:r w:rsidR="000A6069" w:rsidRPr="000A6069">
        <w:rPr>
          <w:sz w:val="28"/>
          <w:szCs w:val="28"/>
        </w:rPr>
        <w:t>ирской области на период до 2030</w:t>
      </w:r>
      <w:r w:rsidRPr="000A6069">
        <w:rPr>
          <w:sz w:val="28"/>
          <w:szCs w:val="28"/>
        </w:rPr>
        <w:t xml:space="preserve"> года»;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Постановление Правительства Новосибирской области от 27.12.2016 № 450-п «Об утверждении прогноза социально-экономического развития Новосибирской области на 2016-2030 годы»;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Постановление Правительства Новосибирской области от 25.12.2014 № 541-п «Об утверждении Инвестиционной Стратегии Новосибирской области до 2030 года»;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Прогноз долгосрочного социально-экономического развития Российской Федерации на период до 2030 года, утвержденные Минэкономразвития Российской Федерации;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Приказ Минэкономразвития России от 23.03.2017 № 132 «Об утверждении Методических рекомендаций по разработке и корректировке Стратегии социально-экономического развития субъекта Российской Федерации и плана мероприятий по ее реализации»;</w:t>
      </w:r>
    </w:p>
    <w:p w:rsid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Методические рекомендации по организации разработки документов стратегического планирования социально-экономического развития муниципальными районами и городскими округами Новосибирской области;</w:t>
      </w:r>
    </w:p>
    <w:p w:rsidR="005D5A97" w:rsidRPr="005D5A97" w:rsidRDefault="001122E7" w:rsidP="005D5A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5D5A97" w:rsidRPr="005D5A97">
        <w:rPr>
          <w:sz w:val="28"/>
          <w:szCs w:val="28"/>
        </w:rPr>
        <w:t xml:space="preserve">Решение Совета депутатов </w:t>
      </w:r>
      <w:r w:rsidR="00F65992">
        <w:rPr>
          <w:sz w:val="28"/>
          <w:szCs w:val="28"/>
        </w:rPr>
        <w:t>Чулымского</w:t>
      </w:r>
      <w:r w:rsidR="005D5A97" w:rsidRPr="005D5A97">
        <w:rPr>
          <w:sz w:val="28"/>
          <w:szCs w:val="28"/>
        </w:rPr>
        <w:t xml:space="preserve"> района от 2</w:t>
      </w:r>
      <w:r w:rsidR="00F65992">
        <w:rPr>
          <w:sz w:val="28"/>
          <w:szCs w:val="28"/>
        </w:rPr>
        <w:t>0</w:t>
      </w:r>
      <w:r w:rsidR="005D5A97" w:rsidRPr="005D5A97">
        <w:rPr>
          <w:sz w:val="28"/>
          <w:szCs w:val="28"/>
        </w:rPr>
        <w:t>.12.201</w:t>
      </w:r>
      <w:r w:rsidR="00F65992">
        <w:rPr>
          <w:sz w:val="28"/>
          <w:szCs w:val="28"/>
        </w:rPr>
        <w:t>3</w:t>
      </w:r>
      <w:r w:rsidR="005D5A97" w:rsidRPr="005D5A97">
        <w:rPr>
          <w:sz w:val="28"/>
          <w:szCs w:val="28"/>
        </w:rPr>
        <w:t xml:space="preserve"> № </w:t>
      </w:r>
      <w:r w:rsidR="00F65992">
        <w:rPr>
          <w:sz w:val="28"/>
          <w:szCs w:val="28"/>
        </w:rPr>
        <w:t>18/245</w:t>
      </w:r>
      <w:r w:rsidR="005D5A97" w:rsidRPr="005D5A97">
        <w:rPr>
          <w:sz w:val="28"/>
          <w:szCs w:val="28"/>
        </w:rPr>
        <w:t xml:space="preserve"> «О схеме территориального планирования </w:t>
      </w:r>
      <w:r w:rsidR="00F65992">
        <w:rPr>
          <w:sz w:val="28"/>
          <w:szCs w:val="28"/>
        </w:rPr>
        <w:t>Чулымского</w:t>
      </w:r>
      <w:r w:rsidR="005D5A97" w:rsidRPr="005D5A97">
        <w:rPr>
          <w:sz w:val="28"/>
          <w:szCs w:val="28"/>
        </w:rPr>
        <w:t xml:space="preserve"> района Новосибирской области»;</w:t>
      </w:r>
    </w:p>
    <w:p w:rsid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Постановления администрации Чулымского района </w:t>
      </w:r>
      <w:r w:rsidRPr="00F65992">
        <w:rPr>
          <w:sz w:val="28"/>
          <w:szCs w:val="28"/>
        </w:rPr>
        <w:t xml:space="preserve">от 22.08.2018 г. № 564 </w:t>
      </w:r>
      <w:r>
        <w:rPr>
          <w:sz w:val="28"/>
          <w:szCs w:val="28"/>
        </w:rPr>
        <w:t>«</w:t>
      </w:r>
      <w:r w:rsidRPr="00F65992">
        <w:rPr>
          <w:sz w:val="28"/>
          <w:szCs w:val="28"/>
        </w:rPr>
        <w:t>Об утверждении Положения о стратегическом планировании социально-экономического развития</w:t>
      </w:r>
      <w:r w:rsidR="00A74566">
        <w:rPr>
          <w:sz w:val="28"/>
          <w:szCs w:val="28"/>
        </w:rPr>
        <w:t xml:space="preserve"> </w:t>
      </w:r>
      <w:r w:rsidRPr="00F65992">
        <w:rPr>
          <w:sz w:val="28"/>
          <w:szCs w:val="28"/>
        </w:rPr>
        <w:t>Чулымского района Новосибирской области</w:t>
      </w:r>
      <w:r w:rsidR="00A74566">
        <w:rPr>
          <w:sz w:val="28"/>
          <w:szCs w:val="28"/>
        </w:rPr>
        <w:t>»;</w:t>
      </w:r>
    </w:p>
    <w:p w:rsidR="00F65992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 xml:space="preserve">Постановление администрации </w:t>
      </w:r>
      <w:r w:rsidR="00F65992">
        <w:rPr>
          <w:sz w:val="28"/>
          <w:szCs w:val="28"/>
        </w:rPr>
        <w:t>Чулымского</w:t>
      </w:r>
      <w:r w:rsidRPr="005D5A97">
        <w:rPr>
          <w:sz w:val="28"/>
          <w:szCs w:val="28"/>
        </w:rPr>
        <w:t xml:space="preserve"> района от </w:t>
      </w:r>
      <w:r w:rsidR="00F65992" w:rsidRPr="00F65992">
        <w:rPr>
          <w:sz w:val="28"/>
          <w:szCs w:val="28"/>
        </w:rPr>
        <w:t xml:space="preserve">27.08.2018 г. № 578 </w:t>
      </w:r>
      <w:r w:rsidR="00F65992">
        <w:rPr>
          <w:sz w:val="28"/>
          <w:szCs w:val="28"/>
        </w:rPr>
        <w:t>«</w:t>
      </w:r>
      <w:r w:rsidR="00F65992" w:rsidRPr="00F65992">
        <w:rPr>
          <w:sz w:val="28"/>
          <w:szCs w:val="28"/>
        </w:rPr>
        <w:t>О разработке стратегии социально-экономического развития Чулымского района Новосибирской области на период до 2030 года и плана мероприятий по реализации стратегии социально-экономического развития Чулымского района Новосибирской области</w:t>
      </w:r>
      <w:r w:rsidR="00F65992">
        <w:rPr>
          <w:sz w:val="28"/>
          <w:szCs w:val="28"/>
        </w:rPr>
        <w:t>»;</w:t>
      </w:r>
    </w:p>
    <w:p w:rsidR="000A6069" w:rsidRDefault="000A6069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 xml:space="preserve">Постановление администрации </w:t>
      </w:r>
      <w:r>
        <w:rPr>
          <w:sz w:val="28"/>
          <w:szCs w:val="28"/>
        </w:rPr>
        <w:t>Чулымского</w:t>
      </w:r>
      <w:r w:rsidRPr="005D5A97">
        <w:rPr>
          <w:sz w:val="28"/>
          <w:szCs w:val="28"/>
        </w:rPr>
        <w:t xml:space="preserve"> района </w:t>
      </w:r>
      <w:r w:rsidRPr="000A6069">
        <w:rPr>
          <w:sz w:val="28"/>
          <w:szCs w:val="28"/>
        </w:rPr>
        <w:t xml:space="preserve">от 31.10.2018 г. № 778    </w:t>
      </w:r>
      <w:r>
        <w:rPr>
          <w:sz w:val="28"/>
          <w:szCs w:val="28"/>
        </w:rPr>
        <w:t>«Об утверждении п</w:t>
      </w:r>
      <w:r w:rsidRPr="000A6069">
        <w:rPr>
          <w:sz w:val="28"/>
          <w:szCs w:val="28"/>
        </w:rPr>
        <w:t>рогноз</w:t>
      </w:r>
      <w:r>
        <w:rPr>
          <w:sz w:val="28"/>
          <w:szCs w:val="28"/>
        </w:rPr>
        <w:t xml:space="preserve">а </w:t>
      </w:r>
      <w:r w:rsidRPr="000A6069">
        <w:rPr>
          <w:sz w:val="28"/>
          <w:szCs w:val="28"/>
        </w:rPr>
        <w:t>социально-экономического развития</w:t>
      </w:r>
      <w:r>
        <w:rPr>
          <w:sz w:val="28"/>
          <w:szCs w:val="28"/>
        </w:rPr>
        <w:t xml:space="preserve"> </w:t>
      </w:r>
      <w:r w:rsidRPr="000A6069">
        <w:rPr>
          <w:sz w:val="28"/>
          <w:szCs w:val="28"/>
        </w:rPr>
        <w:t>Чулымского района</w:t>
      </w:r>
      <w:r>
        <w:rPr>
          <w:sz w:val="28"/>
          <w:szCs w:val="28"/>
        </w:rPr>
        <w:t xml:space="preserve"> </w:t>
      </w:r>
      <w:r w:rsidRPr="000A6069">
        <w:rPr>
          <w:sz w:val="28"/>
          <w:szCs w:val="28"/>
        </w:rPr>
        <w:t>Новосибирской области</w:t>
      </w:r>
      <w:r>
        <w:rPr>
          <w:sz w:val="28"/>
          <w:szCs w:val="28"/>
        </w:rPr>
        <w:t xml:space="preserve"> </w:t>
      </w:r>
      <w:r w:rsidRPr="000A6069">
        <w:rPr>
          <w:sz w:val="28"/>
          <w:szCs w:val="28"/>
        </w:rPr>
        <w:t>на 2019 год и плановый период до 2030 года</w:t>
      </w:r>
      <w:r>
        <w:rPr>
          <w:sz w:val="28"/>
          <w:szCs w:val="28"/>
        </w:rPr>
        <w:t xml:space="preserve">».    </w:t>
      </w:r>
    </w:p>
    <w:p w:rsidR="004C60EA" w:rsidRDefault="004C60EA" w:rsidP="001122E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Стратегия является базовым документом, определяющим действия администрации муниципального района при решении социально-экономических проблем на долгосрочную перспективу.</w:t>
      </w:r>
    </w:p>
    <w:p w:rsidR="004C60EA" w:rsidRDefault="004C60EA" w:rsidP="001122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Стратегия основана на реалистичном анализе сформировавшихся условий и имеющихся ресурсов развития района. Содержательной основой документа являются данные, подготовленные структурными подразделениями администрации района.</w:t>
      </w:r>
    </w:p>
    <w:p w:rsidR="004C60EA" w:rsidRDefault="004C60EA" w:rsidP="001122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данной Стратегии будет содействовать повышению качества жизни населения, развитию инфраструктуры жизнеобеспечения района, увеличению доходной части бюджета, более эффективному использованию муниципального имущества и земель, повышению инвестиционной привлекательности района. </w:t>
      </w:r>
    </w:p>
    <w:p w:rsidR="004C60EA" w:rsidRDefault="004C60EA" w:rsidP="001122E7">
      <w:pPr>
        <w:ind w:firstLine="567"/>
        <w:jc w:val="both"/>
        <w:rPr>
          <w:sz w:val="28"/>
          <w:szCs w:val="28"/>
        </w:rPr>
      </w:pPr>
      <w:bookmarkStart w:id="1" w:name="_Toc249197614"/>
      <w:bookmarkStart w:id="2" w:name="_Toc216517760"/>
      <w:bookmarkStart w:id="3" w:name="_Toc216517606"/>
      <w:bookmarkStart w:id="4" w:name="_Toc214099901"/>
      <w:bookmarkStart w:id="5" w:name="_Toc202708782"/>
      <w:bookmarkStart w:id="6" w:name="_Toc183326129"/>
      <w:bookmarkStart w:id="7" w:name="_Toc180986083"/>
      <w:bookmarkStart w:id="8" w:name="_Toc157505427"/>
      <w:r>
        <w:rPr>
          <w:sz w:val="28"/>
          <w:szCs w:val="28"/>
        </w:rPr>
        <w:t xml:space="preserve">Стратегия является основой для разработки муниципальных программ и управленческих </w:t>
      </w:r>
      <w:r w:rsidR="001122E7">
        <w:rPr>
          <w:sz w:val="28"/>
          <w:szCs w:val="28"/>
        </w:rPr>
        <w:t>проектов</w:t>
      </w:r>
      <w:r>
        <w:rPr>
          <w:sz w:val="28"/>
          <w:szCs w:val="28"/>
        </w:rPr>
        <w:t xml:space="preserve"> </w:t>
      </w:r>
      <w:r w:rsidR="001122E7">
        <w:rPr>
          <w:sz w:val="28"/>
          <w:szCs w:val="28"/>
        </w:rPr>
        <w:t>Чулымского</w:t>
      </w:r>
      <w:r>
        <w:rPr>
          <w:sz w:val="28"/>
          <w:szCs w:val="28"/>
        </w:rPr>
        <w:t xml:space="preserve"> района. </w:t>
      </w:r>
    </w:p>
    <w:bookmarkEnd w:id="1"/>
    <w:bookmarkEnd w:id="2"/>
    <w:bookmarkEnd w:id="3"/>
    <w:bookmarkEnd w:id="4"/>
    <w:bookmarkEnd w:id="5"/>
    <w:bookmarkEnd w:id="6"/>
    <w:bookmarkEnd w:id="7"/>
    <w:bookmarkEnd w:id="8"/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AF22F1" w:rsidRPr="00D478E8" w:rsidRDefault="00AF22F1" w:rsidP="00AF22F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D478E8">
        <w:rPr>
          <w:b/>
          <w:bCs/>
          <w:color w:val="000000"/>
          <w:sz w:val="28"/>
          <w:szCs w:val="28"/>
        </w:rPr>
        <w:lastRenderedPageBreak/>
        <w:t xml:space="preserve">1. КОМПЛЕКСНАЯ ОЦЕНКА СОЦИАЛЬНО-ЭКОНОМИЧЕСКОГО РАЗВИТИЯ </w:t>
      </w:r>
      <w:r>
        <w:rPr>
          <w:b/>
          <w:bCs/>
          <w:color w:val="000000"/>
          <w:sz w:val="28"/>
          <w:szCs w:val="28"/>
        </w:rPr>
        <w:t xml:space="preserve">ЧУЛЫМСКОГО </w:t>
      </w:r>
      <w:r w:rsidRPr="00D478E8">
        <w:rPr>
          <w:b/>
          <w:bCs/>
          <w:color w:val="000000"/>
          <w:sz w:val="28"/>
          <w:szCs w:val="28"/>
        </w:rPr>
        <w:t xml:space="preserve">РАЙОНА </w:t>
      </w:r>
    </w:p>
    <w:p w:rsidR="00AF22F1" w:rsidRDefault="00AF22F1" w:rsidP="00AF22F1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AF22F1" w:rsidRDefault="00AF22F1" w:rsidP="00AF22F1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D478E8">
        <w:rPr>
          <w:b/>
          <w:bCs/>
          <w:color w:val="000000"/>
          <w:sz w:val="28"/>
          <w:szCs w:val="28"/>
        </w:rPr>
        <w:t xml:space="preserve">1.1. Общая характеристика муниципального образования </w:t>
      </w:r>
    </w:p>
    <w:p w:rsidR="00AF22F1" w:rsidRDefault="00AF22F1" w:rsidP="00AF22F1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AF22F1" w:rsidRPr="00474532" w:rsidRDefault="00AF22F1" w:rsidP="00AF22F1">
      <w:pPr>
        <w:pStyle w:val="a4"/>
        <w:tabs>
          <w:tab w:val="left" w:pos="5103"/>
          <w:tab w:val="left" w:pos="86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532">
        <w:rPr>
          <w:rFonts w:ascii="Times New Roman" w:hAnsi="Times New Roman" w:cs="Times New Roman"/>
          <w:sz w:val="28"/>
          <w:szCs w:val="28"/>
        </w:rPr>
        <w:t xml:space="preserve">В состав района входят 14 муниципальных поселений (в том числе 1 городское и 13 сельских). Чулымский район состоит из объединенных общей территорией следующих поселений: г. Чулым, сельсоветы: Базовский, Большеникольский, Воздвиженский, Иткульский, Кабинетный, Каякский, Кокошинский, Куликовский, Осиновский, Пеньковский, Серебрянский, Ужанихинский, Чикманский. </w:t>
      </w:r>
      <w:r w:rsidRPr="00474532">
        <w:rPr>
          <w:rFonts w:ascii="Times New Roman" w:hAnsi="Times New Roman" w:cs="Times New Roman"/>
          <w:sz w:val="28"/>
          <w:szCs w:val="28"/>
          <w:lang w:eastAsia="ru-RU"/>
        </w:rPr>
        <w:t xml:space="preserve">В районе 52 населенных пункта, наиболее крупные из них: 3  поселения (кол-во жителей  более 1,0 тыс. чел.) - г. Чулым, с. Ужаниха, с. Кабинетное. </w:t>
      </w:r>
      <w:r w:rsidRPr="00474532">
        <w:rPr>
          <w:rFonts w:ascii="Times New Roman" w:hAnsi="Times New Roman" w:cs="Times New Roman"/>
          <w:sz w:val="28"/>
          <w:szCs w:val="28"/>
        </w:rPr>
        <w:t>Этнический состав населения следующий: русские – 94%, немцы 2,6%, каза</w:t>
      </w:r>
      <w:r w:rsidR="00300947">
        <w:rPr>
          <w:rFonts w:ascii="Times New Roman" w:hAnsi="Times New Roman" w:cs="Times New Roman"/>
          <w:sz w:val="28"/>
          <w:szCs w:val="28"/>
        </w:rPr>
        <w:t xml:space="preserve">хи 1,6%, 0,5% – украинцы и 1,3% </w:t>
      </w:r>
      <w:r w:rsidRPr="00474532">
        <w:rPr>
          <w:rFonts w:ascii="Times New Roman" w:hAnsi="Times New Roman" w:cs="Times New Roman"/>
          <w:sz w:val="28"/>
          <w:szCs w:val="28"/>
        </w:rPr>
        <w:t>это население еще 25 национальностей, самая многочисленная группа среди них – белорусы (52 человека). Официально зарегистрированным национально-культурным центром, является Центр украинской культуры, расположенный в селе Ужаниха.</w:t>
      </w:r>
    </w:p>
    <w:p w:rsidR="00AF22F1" w:rsidRDefault="00AF22F1" w:rsidP="00AF22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95758" cy="5655102"/>
            <wp:effectExtent l="19050" t="0" r="0" b="0"/>
            <wp:docPr id="2" name="Рисунок 1" descr="адм Чул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дм Чулы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63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F1" w:rsidRDefault="00AF22F1" w:rsidP="00AF22F1">
      <w:pPr>
        <w:ind w:firstLine="720"/>
        <w:jc w:val="both"/>
        <w:rPr>
          <w:sz w:val="28"/>
          <w:szCs w:val="28"/>
        </w:rPr>
      </w:pPr>
      <w:r w:rsidRPr="00E1462B">
        <w:rPr>
          <w:i/>
          <w:sz w:val="32"/>
          <w:szCs w:val="32"/>
        </w:rPr>
        <w:t>Карта района с делением на городские и сельские поселения</w:t>
      </w:r>
    </w:p>
    <w:p w:rsidR="00A246B5" w:rsidRDefault="00A246B5" w:rsidP="00AF22F1">
      <w:pPr>
        <w:pStyle w:val="a6"/>
        <w:ind w:firstLine="340"/>
      </w:pPr>
    </w:p>
    <w:p w:rsidR="00AF22F1" w:rsidRPr="00273E01" w:rsidRDefault="00AF22F1" w:rsidP="00AF22F1">
      <w:pPr>
        <w:pStyle w:val="a6"/>
        <w:ind w:firstLine="340"/>
      </w:pPr>
      <w:r w:rsidRPr="00273E01">
        <w:t>Чулымский район входит в состав Новосибирского внутриобластного планировочного района.</w:t>
      </w:r>
    </w:p>
    <w:p w:rsidR="00AF22F1" w:rsidRPr="00236F62" w:rsidRDefault="00AF22F1" w:rsidP="00AF22F1">
      <w:pPr>
        <w:ind w:firstLine="340"/>
        <w:jc w:val="both"/>
        <w:rPr>
          <w:i/>
        </w:rPr>
      </w:pPr>
      <w:r w:rsidRPr="00273E01">
        <w:rPr>
          <w:rFonts w:eastAsia="Times New Roman"/>
          <w:sz w:val="28"/>
          <w:szCs w:val="28"/>
        </w:rPr>
        <w:t>Район расположен в северо-восточной части Новосибирской области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на периферии Новосибирского внутриобластного планировочного района</w:t>
      </w:r>
      <w:r w:rsidRPr="00273E01">
        <w:rPr>
          <w:rFonts w:eastAsia="Times New Roman"/>
          <w:sz w:val="28"/>
          <w:szCs w:val="28"/>
        </w:rPr>
        <w:t>.</w:t>
      </w:r>
      <w:r w:rsidRPr="009F75B7">
        <w:rPr>
          <w:rFonts w:eastAsia="Times New Roman"/>
          <w:sz w:val="28"/>
          <w:szCs w:val="28"/>
        </w:rPr>
        <w:t xml:space="preserve"> </w:t>
      </w:r>
      <w:r w:rsidRPr="00273E01">
        <w:rPr>
          <w:rFonts w:eastAsia="Times New Roman"/>
          <w:sz w:val="28"/>
          <w:szCs w:val="28"/>
        </w:rPr>
        <w:t xml:space="preserve"> Граничит с Убинским, Колыванским, Коченёвским, Ордынским, Кочковским, Каргатским районами.</w:t>
      </w:r>
      <w:r w:rsidRPr="00273E01">
        <w:rPr>
          <w:sz w:val="28"/>
          <w:szCs w:val="28"/>
        </w:rPr>
        <w:t xml:space="preserve"> </w:t>
      </w:r>
      <w:r w:rsidRPr="001B447E">
        <w:rPr>
          <w:sz w:val="28"/>
          <w:szCs w:val="28"/>
        </w:rPr>
        <w:t>Район расположен в северо-восточной части Новосибирской области на расстоянии 130 км (по железной дороге) от города Новосибирска</w:t>
      </w:r>
      <w:r>
        <w:rPr>
          <w:sz w:val="28"/>
          <w:szCs w:val="28"/>
        </w:rPr>
        <w:t xml:space="preserve"> </w:t>
      </w:r>
      <w:r w:rsidRPr="001B447E">
        <w:rPr>
          <w:sz w:val="28"/>
          <w:szCs w:val="28"/>
        </w:rPr>
        <w:t>(областной центр).</w:t>
      </w:r>
    </w:p>
    <w:p w:rsidR="00AF22F1" w:rsidRPr="00C33E31" w:rsidRDefault="00AF22F1" w:rsidP="00AF22F1">
      <w:pPr>
        <w:ind w:firstLine="340"/>
        <w:jc w:val="both"/>
        <w:rPr>
          <w:sz w:val="28"/>
          <w:szCs w:val="28"/>
        </w:rPr>
      </w:pPr>
      <w:r w:rsidRPr="00831B61">
        <w:rPr>
          <w:sz w:val="28"/>
          <w:szCs w:val="28"/>
        </w:rPr>
        <w:t>Площадь района составляет 8559,34 кв.км.</w:t>
      </w:r>
      <w:r w:rsidR="00121CA7">
        <w:rPr>
          <w:sz w:val="28"/>
          <w:szCs w:val="28"/>
        </w:rPr>
        <w:t xml:space="preserve"> </w:t>
      </w:r>
      <w:r w:rsidRPr="004B14BF">
        <w:rPr>
          <w:sz w:val="28"/>
          <w:szCs w:val="28"/>
        </w:rPr>
        <w:t>(</w:t>
      </w:r>
      <w:r>
        <w:rPr>
          <w:sz w:val="28"/>
          <w:szCs w:val="28"/>
        </w:rPr>
        <w:t>4,8</w:t>
      </w:r>
      <w:r w:rsidRPr="004B14BF">
        <w:rPr>
          <w:sz w:val="28"/>
          <w:szCs w:val="28"/>
        </w:rPr>
        <w:t>% территории Новосибирской области</w:t>
      </w:r>
      <w:r w:rsidRPr="00C33E31">
        <w:rPr>
          <w:sz w:val="28"/>
          <w:szCs w:val="28"/>
        </w:rPr>
        <w:t>). Из общей площади земли лесного фонда составляют 238849 га, водного - 1613 га, земли промышленности, энергетики, транспорта, связи и др. – 3782,9 га, земли жилой застройки – 1675,0 га, земли особо охраняемых территорий и объектов – 2572га.</w:t>
      </w:r>
    </w:p>
    <w:p w:rsidR="00AF22F1" w:rsidRDefault="00AF22F1" w:rsidP="00AF22F1">
      <w:pPr>
        <w:ind w:firstLine="340"/>
        <w:jc w:val="both"/>
        <w:rPr>
          <w:szCs w:val="24"/>
        </w:rPr>
      </w:pPr>
      <w:r w:rsidRPr="009D588E">
        <w:rPr>
          <w:sz w:val="28"/>
          <w:szCs w:val="28"/>
        </w:rPr>
        <w:t>Протяженность района с севера на юг составляет 150 км и с запада на восток - 57 км.</w:t>
      </w:r>
      <w:r w:rsidRPr="00B915A6">
        <w:rPr>
          <w:szCs w:val="24"/>
        </w:rPr>
        <w:t xml:space="preserve"> </w:t>
      </w:r>
    </w:p>
    <w:p w:rsidR="00AF22F1" w:rsidRPr="00831B61" w:rsidRDefault="00AF22F1" w:rsidP="00AF22F1">
      <w:pPr>
        <w:ind w:firstLine="340"/>
        <w:jc w:val="both"/>
        <w:rPr>
          <w:i/>
          <w:color w:val="FF0000"/>
          <w:sz w:val="28"/>
          <w:szCs w:val="28"/>
        </w:rPr>
      </w:pPr>
      <w:r w:rsidRPr="00B915A6">
        <w:rPr>
          <w:sz w:val="28"/>
          <w:szCs w:val="28"/>
        </w:rPr>
        <w:t>По территории района проходит Западно-Сибирская железная дорога, которая делит г.</w:t>
      </w:r>
      <w:r>
        <w:rPr>
          <w:sz w:val="28"/>
          <w:szCs w:val="28"/>
        </w:rPr>
        <w:t xml:space="preserve"> </w:t>
      </w:r>
      <w:r w:rsidRPr="00B915A6">
        <w:rPr>
          <w:sz w:val="28"/>
          <w:szCs w:val="28"/>
        </w:rPr>
        <w:t>Чулым на северную и южную части. На северной окраине Чулыма, параллельно железной дороге проходят федеральная автомагистраль «Байкал», нефте</w:t>
      </w:r>
      <w:r>
        <w:rPr>
          <w:sz w:val="28"/>
          <w:szCs w:val="28"/>
        </w:rPr>
        <w:t>провод</w:t>
      </w:r>
      <w:r w:rsidRPr="00B915A6">
        <w:rPr>
          <w:sz w:val="28"/>
          <w:szCs w:val="28"/>
        </w:rPr>
        <w:t xml:space="preserve"> и газопровод</w:t>
      </w:r>
      <w:r w:rsidRPr="002F4EDE">
        <w:rPr>
          <w:szCs w:val="24"/>
        </w:rPr>
        <w:t xml:space="preserve">. </w:t>
      </w:r>
      <w:r w:rsidRPr="00831B61">
        <w:rPr>
          <w:sz w:val="28"/>
          <w:szCs w:val="28"/>
        </w:rPr>
        <w:t xml:space="preserve">  </w:t>
      </w:r>
    </w:p>
    <w:p w:rsidR="00AF22F1" w:rsidRPr="00A220A7" w:rsidRDefault="00AF22F1" w:rsidP="00AF22F1">
      <w:pPr>
        <w:ind w:left="40" w:right="20" w:firstLine="340"/>
        <w:jc w:val="both"/>
        <w:rPr>
          <w:sz w:val="28"/>
          <w:szCs w:val="28"/>
        </w:rPr>
      </w:pPr>
      <w:r w:rsidRPr="00A220A7">
        <w:rPr>
          <w:rFonts w:eastAsia="Arial Unicode MS"/>
          <w:sz w:val="28"/>
          <w:szCs w:val="28"/>
        </w:rPr>
        <w:t>Территория района – это поверхностный рельеф</w:t>
      </w:r>
      <w:r>
        <w:rPr>
          <w:rFonts w:eastAsia="Arial Unicode MS"/>
          <w:sz w:val="28"/>
          <w:szCs w:val="28"/>
        </w:rPr>
        <w:t>,</w:t>
      </w:r>
      <w:r w:rsidRPr="00A220A7">
        <w:rPr>
          <w:rFonts w:eastAsia="Arial Unicode MS"/>
          <w:sz w:val="28"/>
          <w:szCs w:val="28"/>
        </w:rPr>
        <w:t xml:space="preserve"> представляющий</w:t>
      </w:r>
      <w:r w:rsidRPr="00A220A7">
        <w:rPr>
          <w:sz w:val="28"/>
          <w:szCs w:val="28"/>
        </w:rPr>
        <w:t xml:space="preserve">  собой</w:t>
      </w:r>
      <w:r>
        <w:rPr>
          <w:sz w:val="28"/>
          <w:szCs w:val="28"/>
        </w:rPr>
        <w:t xml:space="preserve"> </w:t>
      </w:r>
      <w:r w:rsidRPr="00A220A7">
        <w:rPr>
          <w:sz w:val="28"/>
          <w:szCs w:val="28"/>
        </w:rPr>
        <w:t xml:space="preserve"> равнину со слабо выраженным гривным рельефом. Северная часть района начинается в Васюганском заболотье, тянется на юг больше чем на 160 км и упирается в подошву Карасукского увала.        </w:t>
      </w:r>
    </w:p>
    <w:p w:rsidR="00AF22F1" w:rsidRPr="00A220A7" w:rsidRDefault="00AF22F1" w:rsidP="00AF22F1">
      <w:pPr>
        <w:ind w:firstLine="340"/>
        <w:jc w:val="both"/>
        <w:rPr>
          <w:sz w:val="28"/>
          <w:szCs w:val="28"/>
        </w:rPr>
      </w:pPr>
      <w:r w:rsidRPr="00A220A7">
        <w:rPr>
          <w:sz w:val="28"/>
          <w:szCs w:val="28"/>
        </w:rPr>
        <w:t>Абсолютные отметки</w:t>
      </w:r>
      <w:r>
        <w:rPr>
          <w:sz w:val="28"/>
          <w:szCs w:val="28"/>
        </w:rPr>
        <w:t xml:space="preserve"> </w:t>
      </w:r>
      <w:r w:rsidRPr="00A220A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220A7">
        <w:rPr>
          <w:sz w:val="28"/>
          <w:szCs w:val="28"/>
        </w:rPr>
        <w:t>120</w:t>
      </w:r>
      <w:r>
        <w:rPr>
          <w:sz w:val="28"/>
          <w:szCs w:val="28"/>
        </w:rPr>
        <w:t xml:space="preserve"> </w:t>
      </w:r>
      <w:r w:rsidRPr="00A220A7">
        <w:rPr>
          <w:sz w:val="28"/>
          <w:szCs w:val="28"/>
        </w:rPr>
        <w:t>– 150 м. Невысокие гривы повышаются над межгривными понижениями на 4–10 м. На севере гривы едва просле</w:t>
      </w:r>
      <w:r w:rsidRPr="00A220A7">
        <w:rPr>
          <w:sz w:val="28"/>
          <w:szCs w:val="28"/>
        </w:rPr>
        <w:softHyphen/>
        <w:t>живаются, а на юге их высота увеличивается. Межгривные понижения заняты небольшими</w:t>
      </w:r>
      <w:r w:rsidRPr="00D86F6C">
        <w:rPr>
          <w:sz w:val="28"/>
          <w:szCs w:val="28"/>
        </w:rPr>
        <w:t xml:space="preserve"> </w:t>
      </w:r>
      <w:r w:rsidRPr="00A220A7">
        <w:rPr>
          <w:sz w:val="28"/>
          <w:szCs w:val="28"/>
        </w:rPr>
        <w:t>озерами и часто заболочены</w:t>
      </w:r>
      <w:r>
        <w:rPr>
          <w:sz w:val="28"/>
          <w:szCs w:val="28"/>
        </w:rPr>
        <w:t>.</w:t>
      </w:r>
    </w:p>
    <w:p w:rsidR="00AF22F1" w:rsidRPr="00A220A7" w:rsidRDefault="00AF22F1" w:rsidP="00AF22F1">
      <w:pPr>
        <w:ind w:left="40" w:right="20" w:firstLine="340"/>
        <w:jc w:val="both"/>
        <w:rPr>
          <w:rFonts w:eastAsia="Arial Unicode MS"/>
          <w:sz w:val="28"/>
          <w:szCs w:val="28"/>
        </w:rPr>
      </w:pPr>
      <w:r w:rsidRPr="00A220A7">
        <w:rPr>
          <w:sz w:val="28"/>
          <w:szCs w:val="28"/>
        </w:rPr>
        <w:t>Климат – резко континентальный.</w:t>
      </w:r>
      <w:r w:rsidRPr="00F54BE0">
        <w:rPr>
          <w:sz w:val="28"/>
          <w:szCs w:val="28"/>
        </w:rPr>
        <w:t xml:space="preserve"> </w:t>
      </w:r>
      <w:r w:rsidRPr="00A220A7">
        <w:rPr>
          <w:rFonts w:eastAsia="Arial Unicode MS"/>
          <w:sz w:val="28"/>
          <w:szCs w:val="28"/>
        </w:rPr>
        <w:t>Территория, вытянутая с севера на юг, пе</w:t>
      </w:r>
      <w:r w:rsidRPr="00A220A7">
        <w:rPr>
          <w:rFonts w:eastAsia="Arial Unicode MS"/>
          <w:sz w:val="28"/>
          <w:szCs w:val="28"/>
        </w:rPr>
        <w:softHyphen/>
        <w:t>ресекает две природные под</w:t>
      </w:r>
      <w:r w:rsidRPr="006D3D1D">
        <w:rPr>
          <w:rFonts w:eastAsia="Arial Unicode MS"/>
          <w:sz w:val="28"/>
          <w:szCs w:val="28"/>
        </w:rPr>
        <w:t xml:space="preserve"> </w:t>
      </w:r>
      <w:r w:rsidRPr="00A220A7">
        <w:rPr>
          <w:rFonts w:eastAsia="Arial Unicode MS"/>
          <w:sz w:val="28"/>
          <w:szCs w:val="28"/>
        </w:rPr>
        <w:t xml:space="preserve">зоны – подтаежную и северо-лесостепную, что сказывается на среднегодовой температуре воздуха, которая изменяется по площади </w:t>
      </w:r>
      <w:r w:rsidRPr="00D26FCE">
        <w:rPr>
          <w:rStyle w:val="a8"/>
          <w:rFonts w:eastAsia="Arial Unicode MS"/>
          <w:b w:val="0"/>
          <w:sz w:val="28"/>
          <w:szCs w:val="28"/>
        </w:rPr>
        <w:t>от</w:t>
      </w:r>
      <w:r w:rsidRPr="00A220A7">
        <w:rPr>
          <w:rStyle w:val="a8"/>
          <w:rFonts w:eastAsia="Arial Unicode MS"/>
          <w:sz w:val="28"/>
          <w:szCs w:val="28"/>
        </w:rPr>
        <w:t xml:space="preserve"> </w:t>
      </w:r>
      <w:r w:rsidRPr="00A220A7">
        <w:rPr>
          <w:rFonts w:eastAsia="Arial Unicode MS"/>
          <w:sz w:val="28"/>
          <w:szCs w:val="28"/>
        </w:rPr>
        <w:t>–0,9</w:t>
      </w:r>
      <w:r>
        <w:rPr>
          <w:rFonts w:eastAsia="Arial Unicode MS"/>
          <w:sz w:val="28"/>
          <w:szCs w:val="28"/>
        </w:rPr>
        <w:t>°</w:t>
      </w:r>
      <w:r w:rsidRPr="00A220A7">
        <w:rPr>
          <w:rFonts w:eastAsia="Arial Unicode MS"/>
          <w:sz w:val="28"/>
          <w:szCs w:val="28"/>
        </w:rPr>
        <w:t xml:space="preserve"> до –0,1°. Средняя температура июля равна +17– 18°, января –19–20°. Годовое количество осадков со</w:t>
      </w:r>
      <w:r w:rsidRPr="00A220A7">
        <w:rPr>
          <w:rFonts w:eastAsia="Arial Unicode MS"/>
          <w:sz w:val="28"/>
          <w:szCs w:val="28"/>
        </w:rPr>
        <w:softHyphen/>
        <w:t>ставляет 420 мм на севере, 350</w:t>
      </w:r>
      <w:r>
        <w:rPr>
          <w:rFonts w:eastAsia="Arial Unicode MS"/>
          <w:sz w:val="28"/>
          <w:szCs w:val="28"/>
        </w:rPr>
        <w:t xml:space="preserve"> мм</w:t>
      </w:r>
      <w:r w:rsidRPr="00A220A7">
        <w:rPr>
          <w:rFonts w:eastAsia="Arial Unicode MS"/>
          <w:sz w:val="28"/>
          <w:szCs w:val="28"/>
        </w:rPr>
        <w:t xml:space="preserve"> – на юге. Заморозки начинаются 5–13 сентября, заканчиваются в последней декаде мая.</w:t>
      </w:r>
    </w:p>
    <w:p w:rsidR="00AF22F1" w:rsidRPr="00A220A7" w:rsidRDefault="00AF22F1" w:rsidP="00AF22F1">
      <w:pPr>
        <w:ind w:left="40" w:right="20" w:firstLine="340"/>
        <w:jc w:val="both"/>
        <w:rPr>
          <w:sz w:val="28"/>
          <w:szCs w:val="28"/>
        </w:rPr>
      </w:pPr>
      <w:r w:rsidRPr="00A220A7">
        <w:rPr>
          <w:rFonts w:eastAsia="Arial Unicode MS"/>
          <w:sz w:val="28"/>
          <w:szCs w:val="28"/>
        </w:rPr>
        <w:t>Холодный период длится 179 дней, сумма отрица</w:t>
      </w:r>
      <w:r w:rsidRPr="00A220A7">
        <w:rPr>
          <w:rFonts w:eastAsia="Arial Unicode MS"/>
          <w:sz w:val="28"/>
          <w:szCs w:val="28"/>
        </w:rPr>
        <w:softHyphen/>
        <w:t>тельных температур – 2334°. Теплообеспеченность вегетационного периода выражается следующими суммами температур: 1900–2100&gt;5°, 1650–1850 &gt; 10°, 1000– 1333&gt;15°. Гидротермический коэффициент мая – июня– 1,0, сентября– 1,3–1,6.Вероятность снижения урожая от засух равна 25– 30%, от неблагоприятных условий уборки – до 50%.</w:t>
      </w:r>
    </w:p>
    <w:p w:rsidR="00AF22F1" w:rsidRDefault="00AF22F1" w:rsidP="00AF22F1">
      <w:pPr>
        <w:pStyle w:val="a6"/>
        <w:ind w:firstLine="340"/>
      </w:pPr>
      <w:r w:rsidRPr="00A220A7">
        <w:t>Своеобразие климатической обстановки отражается на развитии растительного покрова, только во второй половине лета, с исчезновением мерзлоты, прекращением засухи и выпадением обильных дождей, наблюдается бурный рост и развитие растений. Для территории характерны осиново-берёзовые остепнённые травяные луга, травяные болота и берёзовые колки в западинах</w:t>
      </w:r>
      <w:r w:rsidRPr="003F73C0">
        <w:t>.</w:t>
      </w:r>
    </w:p>
    <w:p w:rsidR="00AF22F1" w:rsidRDefault="00AF22F1" w:rsidP="00AF22F1">
      <w:pPr>
        <w:jc w:val="both"/>
        <w:rPr>
          <w:sz w:val="28"/>
          <w:szCs w:val="28"/>
        </w:rPr>
      </w:pPr>
    </w:p>
    <w:p w:rsidR="00A246B5" w:rsidRDefault="00A246B5" w:rsidP="00AF22F1">
      <w:pPr>
        <w:ind w:firstLine="720"/>
        <w:jc w:val="both"/>
        <w:rPr>
          <w:b/>
          <w:bCs/>
          <w:sz w:val="28"/>
          <w:szCs w:val="28"/>
        </w:rPr>
      </w:pPr>
    </w:p>
    <w:p w:rsidR="00AF22F1" w:rsidRDefault="00AF22F1" w:rsidP="00AF22F1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1.2. Конкурентные преимущества</w:t>
      </w:r>
    </w:p>
    <w:p w:rsidR="00A246B5" w:rsidRDefault="00A246B5" w:rsidP="00AF22F1">
      <w:pPr>
        <w:ind w:firstLine="340"/>
        <w:jc w:val="both"/>
        <w:rPr>
          <w:sz w:val="28"/>
          <w:szCs w:val="28"/>
        </w:rPr>
      </w:pPr>
    </w:p>
    <w:p w:rsidR="00AF22F1" w:rsidRDefault="00AF22F1" w:rsidP="00AF22F1">
      <w:pPr>
        <w:ind w:firstLine="340"/>
        <w:jc w:val="both"/>
        <w:rPr>
          <w:sz w:val="28"/>
          <w:szCs w:val="28"/>
        </w:rPr>
      </w:pPr>
      <w:r w:rsidRPr="00392471">
        <w:rPr>
          <w:sz w:val="28"/>
          <w:szCs w:val="28"/>
        </w:rPr>
        <w:t xml:space="preserve">Чулымский район имеет выгодное географическое расположение, которое определяют проходящие через него федеральная трасса </w:t>
      </w:r>
      <w:r>
        <w:rPr>
          <w:sz w:val="28"/>
          <w:szCs w:val="28"/>
        </w:rPr>
        <w:t xml:space="preserve">Р-254 </w:t>
      </w:r>
      <w:r w:rsidRPr="00392471">
        <w:rPr>
          <w:sz w:val="28"/>
          <w:szCs w:val="28"/>
        </w:rPr>
        <w:t>«</w:t>
      </w:r>
      <w:r>
        <w:rPr>
          <w:sz w:val="28"/>
          <w:szCs w:val="28"/>
        </w:rPr>
        <w:t>Иртыш</w:t>
      </w:r>
      <w:r w:rsidRPr="00392471">
        <w:rPr>
          <w:sz w:val="28"/>
          <w:szCs w:val="28"/>
        </w:rPr>
        <w:t xml:space="preserve">» и Транссибирская </w:t>
      </w:r>
      <w:r w:rsidR="00CE484B">
        <w:rPr>
          <w:sz w:val="28"/>
          <w:szCs w:val="28"/>
        </w:rPr>
        <w:t xml:space="preserve">железнодорожная </w:t>
      </w:r>
      <w:r w:rsidRPr="00392471">
        <w:rPr>
          <w:sz w:val="28"/>
          <w:szCs w:val="28"/>
        </w:rPr>
        <w:t xml:space="preserve">магистраль. Это облегчает доставку товаров и грузов, </w:t>
      </w:r>
      <w:r w:rsidR="00CE484B">
        <w:rPr>
          <w:sz w:val="28"/>
          <w:szCs w:val="28"/>
        </w:rPr>
        <w:t>создает предпосылки для</w:t>
      </w:r>
      <w:r w:rsidRPr="00392471">
        <w:rPr>
          <w:sz w:val="28"/>
          <w:szCs w:val="28"/>
        </w:rPr>
        <w:t xml:space="preserve"> развити</w:t>
      </w:r>
      <w:r w:rsidR="00CE484B">
        <w:rPr>
          <w:sz w:val="28"/>
          <w:szCs w:val="28"/>
        </w:rPr>
        <w:t>я</w:t>
      </w:r>
      <w:r w:rsidRPr="00392471">
        <w:rPr>
          <w:sz w:val="28"/>
          <w:szCs w:val="28"/>
        </w:rPr>
        <w:t xml:space="preserve"> придорожного сервиса, активизирует потребительский </w:t>
      </w:r>
      <w:r>
        <w:rPr>
          <w:sz w:val="28"/>
          <w:szCs w:val="28"/>
        </w:rPr>
        <w:t>рынок</w:t>
      </w:r>
      <w:r w:rsidRPr="00392471">
        <w:rPr>
          <w:sz w:val="28"/>
          <w:szCs w:val="28"/>
        </w:rPr>
        <w:t>.</w:t>
      </w:r>
      <w:r w:rsidR="00CE484B">
        <w:rPr>
          <w:sz w:val="28"/>
          <w:szCs w:val="28"/>
        </w:rPr>
        <w:t xml:space="preserve"> </w:t>
      </w:r>
    </w:p>
    <w:p w:rsidR="00CE484B" w:rsidRPr="00392471" w:rsidRDefault="00CE484B" w:rsidP="00AF22F1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Важными конкурентными преимуществами являются близость к областному центру, газификация района, наличие магистрального</w:t>
      </w:r>
      <w:r w:rsidR="00171F41">
        <w:rPr>
          <w:sz w:val="28"/>
          <w:szCs w:val="28"/>
        </w:rPr>
        <w:t xml:space="preserve"> газопровода высокого давления со свободными мощностями, свободные земельные ресурсы для сельскохозяйственного освоения, земельные участки для жилищного строительства.</w:t>
      </w:r>
    </w:p>
    <w:p w:rsidR="00AF22F1" w:rsidRPr="009E4220" w:rsidRDefault="00AF22F1" w:rsidP="00AF22F1">
      <w:pPr>
        <w:ind w:firstLine="340"/>
        <w:jc w:val="both"/>
        <w:rPr>
          <w:sz w:val="28"/>
          <w:szCs w:val="28"/>
        </w:rPr>
      </w:pPr>
      <w:r w:rsidRPr="00392471">
        <w:rPr>
          <w:sz w:val="28"/>
          <w:szCs w:val="28"/>
        </w:rPr>
        <w:t xml:space="preserve">Перспективные для развития отрасли в Чулымском районе – </w:t>
      </w:r>
      <w:r>
        <w:rPr>
          <w:sz w:val="28"/>
          <w:szCs w:val="28"/>
        </w:rPr>
        <w:t>растениеводство</w:t>
      </w:r>
      <w:r w:rsidRPr="00392471">
        <w:rPr>
          <w:sz w:val="28"/>
          <w:szCs w:val="28"/>
        </w:rPr>
        <w:t>, мясо</w:t>
      </w:r>
      <w:r>
        <w:rPr>
          <w:sz w:val="28"/>
          <w:szCs w:val="28"/>
        </w:rPr>
        <w:t>-</w:t>
      </w:r>
      <w:r w:rsidRPr="00392471">
        <w:rPr>
          <w:sz w:val="28"/>
          <w:szCs w:val="28"/>
        </w:rPr>
        <w:t xml:space="preserve">молочное животноводство, пищевая промышленность, деревообработка, </w:t>
      </w:r>
      <w:r>
        <w:rPr>
          <w:sz w:val="28"/>
          <w:szCs w:val="28"/>
        </w:rPr>
        <w:t xml:space="preserve">производства с использованием  минерально-сырьевых, лесных ресурсов, гидрографической сети района, например, товарное рыбоводство, производство удобрений и кормов для скота. </w:t>
      </w:r>
    </w:p>
    <w:p w:rsidR="00AF22F1" w:rsidRDefault="00AF22F1" w:rsidP="00AF22F1">
      <w:pPr>
        <w:ind w:firstLine="709"/>
        <w:jc w:val="both"/>
        <w:rPr>
          <w:sz w:val="28"/>
          <w:szCs w:val="28"/>
        </w:rPr>
      </w:pPr>
      <w:r w:rsidRPr="00C354E4">
        <w:rPr>
          <w:sz w:val="28"/>
          <w:szCs w:val="28"/>
        </w:rPr>
        <w:t xml:space="preserve">Деревообрабатывающие производства имеют большой потенциал для развития на территории Чулымского района. Лесные площади занимают около 40% всей площади района, общий запас древесины на корню составляет 214,9 тысячи куб.м. Распределение лесов на территории района неравномерно: в северной части его сосредоточено более 60 %. Преобладают лиственные леса, в основном это высококачественные породы березы и осины, пригодные для изготовления фанеры. В северной части района есть небольшие запасы хвойного леса (сосна). </w:t>
      </w:r>
    </w:p>
    <w:p w:rsidR="00AF22F1" w:rsidRDefault="00AF22F1" w:rsidP="00AF22F1">
      <w:pPr>
        <w:ind w:firstLine="709"/>
        <w:jc w:val="both"/>
        <w:rPr>
          <w:sz w:val="28"/>
          <w:szCs w:val="28"/>
        </w:rPr>
      </w:pPr>
      <w:r w:rsidRPr="00C354E4">
        <w:rPr>
          <w:sz w:val="28"/>
          <w:szCs w:val="28"/>
        </w:rPr>
        <w:t>Перспективной отраслью развития промышленности является добыча и переработка полезных ископаемых. Район располагает запасами кирпичных суглинков, в пределах 718 тыс. куб. м, пригодных для изготовления кирпича марки 75 и 100.</w:t>
      </w:r>
      <w:r>
        <w:rPr>
          <w:sz w:val="28"/>
          <w:szCs w:val="28"/>
        </w:rPr>
        <w:t xml:space="preserve">, а также иных строительных материалов на основе кирпичных суглинок. </w:t>
      </w:r>
      <w:r w:rsidRPr="00C354E4">
        <w:rPr>
          <w:sz w:val="28"/>
          <w:szCs w:val="28"/>
        </w:rPr>
        <w:t xml:space="preserve"> Два основных месторождения расположены в пределах 10-15 км на юго-запад от Чулыма (запасы 591 тыс. куб.м</w:t>
      </w:r>
      <w:r>
        <w:rPr>
          <w:sz w:val="28"/>
          <w:szCs w:val="28"/>
        </w:rPr>
        <w:t>.</w:t>
      </w:r>
      <w:r w:rsidRPr="00C354E4">
        <w:rPr>
          <w:sz w:val="28"/>
          <w:szCs w:val="28"/>
        </w:rPr>
        <w:t xml:space="preserve">), третье месторождение находится в районе с. Большеникольское –70-75 км на юго-восток от г. Чулыма. </w:t>
      </w:r>
    </w:p>
    <w:p w:rsidR="00CE484B" w:rsidRDefault="00AF22F1" w:rsidP="00AF22F1">
      <w:pPr>
        <w:ind w:firstLine="709"/>
        <w:jc w:val="both"/>
        <w:rPr>
          <w:sz w:val="28"/>
          <w:szCs w:val="28"/>
        </w:rPr>
      </w:pPr>
      <w:r w:rsidRPr="00AF6214">
        <w:rPr>
          <w:sz w:val="28"/>
          <w:szCs w:val="28"/>
        </w:rPr>
        <w:t xml:space="preserve">Район обладает огромными запасами торфа, суммарные запасы которого равняются около 376 миллионов тонн. Основные месторождения низинного типа и расположены они на севере и северо-востоке района. Из месторождений торфа на территории района пригодны к эксплуатации Васильевский, Пеньковские рямы. </w:t>
      </w:r>
    </w:p>
    <w:p w:rsidR="00AF22F1" w:rsidRDefault="00AF22F1" w:rsidP="00AF22F1">
      <w:pPr>
        <w:ind w:firstLine="709"/>
        <w:jc w:val="both"/>
        <w:rPr>
          <w:sz w:val="28"/>
          <w:szCs w:val="28"/>
        </w:rPr>
      </w:pPr>
      <w:r w:rsidRPr="00AF6214">
        <w:rPr>
          <w:sz w:val="28"/>
          <w:szCs w:val="28"/>
        </w:rPr>
        <w:t>В четырёх озера</w:t>
      </w:r>
      <w:r>
        <w:rPr>
          <w:sz w:val="28"/>
          <w:szCs w:val="28"/>
        </w:rPr>
        <w:t>х</w:t>
      </w:r>
      <w:r w:rsidRPr="00AF6214">
        <w:rPr>
          <w:sz w:val="28"/>
          <w:szCs w:val="28"/>
        </w:rPr>
        <w:t xml:space="preserve"> (Каяцкое, Круглое, Конышкино, Ряжское) имеются  промышленные запасы сапропеля общим объёмом более 20 млн. тонн. </w:t>
      </w:r>
    </w:p>
    <w:p w:rsidR="00CE484B" w:rsidRPr="00AF6214" w:rsidRDefault="00CE484B" w:rsidP="00AF22F1">
      <w:pPr>
        <w:ind w:firstLine="709"/>
        <w:jc w:val="both"/>
        <w:rPr>
          <w:sz w:val="28"/>
          <w:szCs w:val="28"/>
        </w:rPr>
      </w:pPr>
      <w:r w:rsidRPr="00CE484B">
        <w:rPr>
          <w:sz w:val="28"/>
          <w:szCs w:val="28"/>
        </w:rPr>
        <w:t>Территория района привлекательна для занятия любительской рыбалкой и охотой, а также для развития бизнеса в направлении охотничьих хозяйств. Из крупных представителей животного мира обитают лось, косуля. Много лисиц, заяц - беляка. Из птиц – утки, перепел, тетерев, куропатки.</w:t>
      </w:r>
    </w:p>
    <w:p w:rsidR="00A246B5" w:rsidRPr="00A246B5" w:rsidRDefault="00AF22F1" w:rsidP="00A246B5">
      <w:pPr>
        <w:tabs>
          <w:tab w:val="left" w:pos="5103"/>
          <w:tab w:val="left" w:pos="8640"/>
        </w:tabs>
        <w:ind w:firstLine="3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4055F">
        <w:rPr>
          <w:sz w:val="28"/>
          <w:szCs w:val="28"/>
        </w:rPr>
        <w:t xml:space="preserve">В районе все более активно реализуется инвестиционный потенциал. Строятся производственные объекты и объекты соцкультбыта, активно развивается </w:t>
      </w:r>
      <w:r>
        <w:rPr>
          <w:sz w:val="28"/>
          <w:szCs w:val="28"/>
        </w:rPr>
        <w:t xml:space="preserve">жилищное строительство, в т.ч. </w:t>
      </w:r>
      <w:r w:rsidRPr="0064055F">
        <w:rPr>
          <w:sz w:val="28"/>
          <w:szCs w:val="28"/>
        </w:rPr>
        <w:t xml:space="preserve">индивидуальное </w:t>
      </w:r>
      <w:r>
        <w:rPr>
          <w:sz w:val="28"/>
          <w:szCs w:val="28"/>
        </w:rPr>
        <w:t xml:space="preserve">жилищное </w:t>
      </w:r>
      <w:r>
        <w:rPr>
          <w:sz w:val="28"/>
          <w:szCs w:val="28"/>
        </w:rPr>
        <w:lastRenderedPageBreak/>
        <w:t>строительство</w:t>
      </w:r>
      <w:r w:rsidRPr="0064055F">
        <w:rPr>
          <w:sz w:val="28"/>
          <w:szCs w:val="28"/>
        </w:rPr>
        <w:t>. С ростом экономического потенциала растет и инвестиционная привлекательность района.</w:t>
      </w:r>
    </w:p>
    <w:p w:rsidR="00A246B5" w:rsidRDefault="00A246B5" w:rsidP="00A246B5">
      <w:pPr>
        <w:jc w:val="both"/>
        <w:rPr>
          <w:b/>
          <w:bCs/>
          <w:sz w:val="28"/>
          <w:szCs w:val="28"/>
        </w:rPr>
      </w:pPr>
    </w:p>
    <w:p w:rsidR="00AF22F1" w:rsidRDefault="00AF22F1" w:rsidP="00A246B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1.3. Анализ уровня и качества жизни населения</w:t>
      </w:r>
    </w:p>
    <w:p w:rsidR="00A246B5" w:rsidRDefault="00A246B5" w:rsidP="00AF22F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AF22F1" w:rsidRPr="00512269" w:rsidRDefault="00AF22F1" w:rsidP="00AF22F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512269">
        <w:rPr>
          <w:color w:val="000000"/>
          <w:sz w:val="28"/>
          <w:szCs w:val="28"/>
        </w:rPr>
        <w:t xml:space="preserve">Уровень и качество жизни населения являются основными индикаторами степени благосостояния общества. Показатели уровня жизни населения являются прямым отражением процессов, происходящих в реальном секторе экономики, на финансовом рынке, в ценовой политике. </w:t>
      </w:r>
    </w:p>
    <w:p w:rsidR="00AF22F1" w:rsidRPr="00512269" w:rsidRDefault="00AF22F1" w:rsidP="00AF22F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512269">
        <w:rPr>
          <w:color w:val="000000"/>
          <w:sz w:val="28"/>
          <w:szCs w:val="28"/>
        </w:rPr>
        <w:t xml:space="preserve">Уровень жизни населения является сложной комплексной категорией, которая выражает потребность и степень удовлетворения материальных и духовных благ всех членов общества. Он складывается из размера реальных доходов, уровня потребления населением благ и услуг, обеспеченности населения благоустроенным жильем, роста образованности, степени развития медицинского и культурного обслуживания. </w:t>
      </w:r>
    </w:p>
    <w:p w:rsidR="00AF22F1" w:rsidRDefault="00AF22F1" w:rsidP="00AF22F1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AF22F1" w:rsidRDefault="00AF22F1" w:rsidP="00AF22F1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512269">
        <w:rPr>
          <w:b/>
          <w:bCs/>
          <w:color w:val="000000"/>
          <w:sz w:val="28"/>
          <w:szCs w:val="28"/>
        </w:rPr>
        <w:t xml:space="preserve">1.3.1. Демографическое развитие </w:t>
      </w:r>
    </w:p>
    <w:p w:rsidR="00AF22F1" w:rsidRPr="00512269" w:rsidRDefault="00AF22F1" w:rsidP="00AF22F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261D6" w:rsidRPr="00577A35" w:rsidRDefault="009261D6" w:rsidP="009261D6">
      <w:pPr>
        <w:tabs>
          <w:tab w:val="left" w:pos="180"/>
        </w:tabs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динамика демографической ситуации в Чулымском районе совпадает с тенденциями демографического развития области. За период 2013-2017 годы численность района уменьшилась на 967 человек. </w:t>
      </w:r>
      <w:r w:rsidRPr="00577A35">
        <w:rPr>
          <w:sz w:val="28"/>
          <w:szCs w:val="28"/>
        </w:rPr>
        <w:t>Общая численность населения района на 01.01.2018 года составила 21899 человек – 0,8% от численности населения Новосибирской области. По численности населения Чулымский район занимает 19-е место в Новосибирской области из 30 сельских районов. Средняя плотность населения 2,6 чел./кв. км.</w:t>
      </w:r>
    </w:p>
    <w:p w:rsidR="00300947" w:rsidRDefault="00300947" w:rsidP="00AF22F1">
      <w:pPr>
        <w:jc w:val="center"/>
        <w:rPr>
          <w:b/>
          <w:sz w:val="28"/>
          <w:szCs w:val="28"/>
        </w:rPr>
      </w:pPr>
    </w:p>
    <w:p w:rsidR="00AF22F1" w:rsidRPr="00907A3F" w:rsidRDefault="00AF22F1" w:rsidP="00AF22F1">
      <w:pPr>
        <w:jc w:val="center"/>
        <w:rPr>
          <w:b/>
          <w:sz w:val="28"/>
          <w:szCs w:val="28"/>
        </w:rPr>
      </w:pPr>
      <w:r w:rsidRPr="00907A3F">
        <w:rPr>
          <w:b/>
          <w:sz w:val="28"/>
          <w:szCs w:val="28"/>
        </w:rPr>
        <w:t>Численность населения, чел.</w:t>
      </w:r>
    </w:p>
    <w:p w:rsidR="00AF22F1" w:rsidRDefault="00AF22F1" w:rsidP="00AF22F1">
      <w:pPr>
        <w:jc w:val="both"/>
        <w:rPr>
          <w:sz w:val="28"/>
          <w:szCs w:val="28"/>
        </w:rPr>
      </w:pPr>
    </w:p>
    <w:p w:rsidR="00AF22F1" w:rsidRDefault="00AF22F1" w:rsidP="00AF22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9850" cy="3124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F22F1" w:rsidRDefault="00AF22F1" w:rsidP="00AF22F1">
      <w:pPr>
        <w:jc w:val="both"/>
        <w:rPr>
          <w:sz w:val="28"/>
          <w:szCs w:val="28"/>
        </w:rPr>
      </w:pPr>
    </w:p>
    <w:p w:rsidR="00254E18" w:rsidRDefault="00300947" w:rsidP="00254E18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В районе на протяжении нескольких лет</w:t>
      </w:r>
      <w:r>
        <w:rPr>
          <w:sz w:val="28"/>
          <w:szCs w:val="28"/>
        </w:rPr>
        <w:t xml:space="preserve">  сохраняется тенденция снижения численности населения района. Причиной сокращения численности населения </w:t>
      </w:r>
      <w:r>
        <w:rPr>
          <w:sz w:val="28"/>
          <w:szCs w:val="28"/>
        </w:rPr>
        <w:lastRenderedPageBreak/>
        <w:t>была и остается  естественная убыль населения - превышение числа умерших над числом родившихся.</w:t>
      </w:r>
      <w:r w:rsidR="00254E18">
        <w:rPr>
          <w:sz w:val="28"/>
          <w:szCs w:val="28"/>
        </w:rPr>
        <w:t xml:space="preserve"> Число умерших в 2017 году в 1,8</w:t>
      </w:r>
      <w:r>
        <w:rPr>
          <w:sz w:val="28"/>
          <w:szCs w:val="28"/>
        </w:rPr>
        <w:t xml:space="preserve"> раза выше числа родившихся. </w:t>
      </w:r>
      <w:r w:rsidRPr="002A4A32">
        <w:rPr>
          <w:color w:val="000000"/>
          <w:sz w:val="28"/>
          <w:szCs w:val="28"/>
        </w:rPr>
        <w:t>Коэффициент рождаемости на тысячу населения за 2017 г. сократился по отношению к 201</w:t>
      </w:r>
      <w:r>
        <w:rPr>
          <w:color w:val="000000"/>
          <w:sz w:val="28"/>
          <w:szCs w:val="28"/>
        </w:rPr>
        <w:t>3</w:t>
      </w:r>
      <w:r w:rsidRPr="002A4A32">
        <w:rPr>
          <w:color w:val="000000"/>
          <w:sz w:val="28"/>
          <w:szCs w:val="28"/>
        </w:rPr>
        <w:t xml:space="preserve"> г. на </w:t>
      </w:r>
      <w:r w:rsidR="00254E18">
        <w:rPr>
          <w:color w:val="000000"/>
          <w:sz w:val="28"/>
          <w:szCs w:val="28"/>
        </w:rPr>
        <w:t>36</w:t>
      </w:r>
      <w:r w:rsidRPr="002A4A32">
        <w:rPr>
          <w:color w:val="000000"/>
          <w:sz w:val="28"/>
          <w:szCs w:val="28"/>
        </w:rPr>
        <w:t xml:space="preserve">% и составил </w:t>
      </w:r>
      <w:r w:rsidR="00254E18">
        <w:rPr>
          <w:color w:val="000000"/>
          <w:sz w:val="28"/>
          <w:szCs w:val="28"/>
        </w:rPr>
        <w:t>9,2</w:t>
      </w:r>
      <w:r w:rsidRPr="002A4A32">
        <w:rPr>
          <w:color w:val="000000"/>
          <w:sz w:val="28"/>
          <w:szCs w:val="28"/>
        </w:rPr>
        <w:t>. Общий показатель смертности на тысячу нас</w:t>
      </w:r>
      <w:r>
        <w:rPr>
          <w:color w:val="000000"/>
          <w:sz w:val="28"/>
          <w:szCs w:val="28"/>
        </w:rPr>
        <w:t>еления в 2017 году составил 1</w:t>
      </w:r>
      <w:r w:rsidR="00254E1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,3</w:t>
      </w:r>
      <w:r w:rsidR="00254E1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254E18">
        <w:rPr>
          <w:color w:val="000000"/>
          <w:sz w:val="28"/>
          <w:szCs w:val="28"/>
        </w:rPr>
        <w:t>Д</w:t>
      </w:r>
      <w:r w:rsidRPr="002A4A32">
        <w:rPr>
          <w:color w:val="000000"/>
          <w:sz w:val="28"/>
          <w:szCs w:val="28"/>
        </w:rPr>
        <w:t xml:space="preserve">анный показатель остается высоким и превышает коэффициент рождаемости. Основными причинами смерти жителей района на протяжении ряда лет остаются </w:t>
      </w:r>
      <w:r w:rsidRPr="00916E7A">
        <w:rPr>
          <w:sz w:val="28"/>
          <w:szCs w:val="28"/>
        </w:rPr>
        <w:t>забо</w:t>
      </w:r>
      <w:r>
        <w:rPr>
          <w:sz w:val="28"/>
          <w:szCs w:val="28"/>
        </w:rPr>
        <w:t>левания системы кровообращения</w:t>
      </w:r>
      <w:r w:rsidRPr="00916E7A">
        <w:rPr>
          <w:sz w:val="28"/>
          <w:szCs w:val="28"/>
        </w:rPr>
        <w:t>, онкологические заболевания</w:t>
      </w:r>
      <w:r>
        <w:rPr>
          <w:sz w:val="28"/>
          <w:szCs w:val="28"/>
        </w:rPr>
        <w:t xml:space="preserve">, </w:t>
      </w:r>
      <w:r w:rsidRPr="00916E7A">
        <w:rPr>
          <w:sz w:val="28"/>
          <w:szCs w:val="28"/>
        </w:rPr>
        <w:t>болезни органов пищеварения.</w:t>
      </w:r>
      <w:r w:rsidR="00D326FD">
        <w:rPr>
          <w:sz w:val="28"/>
          <w:szCs w:val="28"/>
        </w:rPr>
        <w:t xml:space="preserve"> </w:t>
      </w:r>
      <w:r w:rsidR="00254E18" w:rsidRPr="00254E18">
        <w:rPr>
          <w:color w:val="000000"/>
          <w:sz w:val="28"/>
          <w:szCs w:val="28"/>
        </w:rPr>
        <w:t xml:space="preserve">Смертность лиц трудоспособного возраста характеризуется высокой смертностью мужчин, обусловленной преимущественно отсутствием                здоровьесберегающего поведения.  </w:t>
      </w:r>
    </w:p>
    <w:p w:rsidR="00300947" w:rsidRPr="002A4A32" w:rsidRDefault="00300947" w:rsidP="00254E18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A4A32">
        <w:rPr>
          <w:color w:val="000000"/>
          <w:sz w:val="28"/>
          <w:szCs w:val="28"/>
        </w:rPr>
        <w:t>Естественная убыль населения за период 201</w:t>
      </w:r>
      <w:r>
        <w:rPr>
          <w:color w:val="000000"/>
          <w:sz w:val="28"/>
          <w:szCs w:val="28"/>
        </w:rPr>
        <w:t xml:space="preserve">3 </w:t>
      </w:r>
      <w:r w:rsidRPr="002A4A32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– </w:t>
      </w:r>
      <w:r w:rsidRPr="002A4A32">
        <w:rPr>
          <w:color w:val="000000"/>
          <w:sz w:val="28"/>
          <w:szCs w:val="28"/>
        </w:rPr>
        <w:t>2017</w:t>
      </w:r>
      <w:r>
        <w:rPr>
          <w:color w:val="000000"/>
          <w:sz w:val="28"/>
          <w:szCs w:val="28"/>
        </w:rPr>
        <w:t xml:space="preserve"> </w:t>
      </w:r>
      <w:r w:rsidRPr="002A4A32">
        <w:rPr>
          <w:color w:val="000000"/>
          <w:sz w:val="28"/>
          <w:szCs w:val="28"/>
        </w:rPr>
        <w:t xml:space="preserve">г. составила </w:t>
      </w:r>
      <w:r w:rsidR="005957E4">
        <w:rPr>
          <w:color w:val="000000"/>
          <w:sz w:val="28"/>
          <w:szCs w:val="28"/>
        </w:rPr>
        <w:t>4</w:t>
      </w:r>
      <w:r w:rsidR="00254E18">
        <w:rPr>
          <w:color w:val="000000"/>
          <w:sz w:val="28"/>
          <w:szCs w:val="28"/>
        </w:rPr>
        <w:t>80</w:t>
      </w:r>
      <w:r>
        <w:rPr>
          <w:color w:val="000000"/>
          <w:sz w:val="28"/>
          <w:szCs w:val="28"/>
        </w:rPr>
        <w:t xml:space="preserve"> </w:t>
      </w:r>
      <w:r w:rsidRPr="002A4A32">
        <w:rPr>
          <w:color w:val="000000"/>
          <w:sz w:val="28"/>
          <w:szCs w:val="28"/>
        </w:rPr>
        <w:t xml:space="preserve">человек. Процесс депопуляции затронул большинство регионов России, в том числе и Новосибирскую область, это связано с долгосрочными процессами: старением населения и уменьшением количества женщин фертильного возраста. </w:t>
      </w:r>
    </w:p>
    <w:p w:rsidR="005957E4" w:rsidRDefault="005957E4" w:rsidP="005957E4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282CF7" w:rsidRDefault="00282CF7" w:rsidP="005957E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57F18">
        <w:rPr>
          <w:b/>
          <w:sz w:val="28"/>
          <w:szCs w:val="28"/>
        </w:rPr>
        <w:t>Естественное движение населения</w:t>
      </w:r>
    </w:p>
    <w:p w:rsidR="005957E4" w:rsidRDefault="005957E4" w:rsidP="005957E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 w:themeFill="accent2" w:themeFillTint="33"/>
        <w:tblLayout w:type="fixed"/>
        <w:tblLook w:val="0000" w:firstRow="0" w:lastRow="0" w:firstColumn="0" w:lastColumn="0" w:noHBand="0" w:noVBand="0"/>
      </w:tblPr>
      <w:tblGrid>
        <w:gridCol w:w="3261"/>
        <w:gridCol w:w="1417"/>
        <w:gridCol w:w="1418"/>
        <w:gridCol w:w="1275"/>
        <w:gridCol w:w="1276"/>
        <w:gridCol w:w="1276"/>
      </w:tblGrid>
      <w:tr w:rsidR="00282CF7" w:rsidRPr="00673693" w:rsidTr="00BC1027">
        <w:trPr>
          <w:cantSplit/>
          <w:trHeight w:val="613"/>
        </w:trPr>
        <w:tc>
          <w:tcPr>
            <w:tcW w:w="3261" w:type="dxa"/>
            <w:shd w:val="clear" w:color="auto" w:fill="8DB3E2" w:themeFill="text2" w:themeFillTint="66"/>
            <w:vAlign w:val="center"/>
          </w:tcPr>
          <w:p w:rsidR="00282CF7" w:rsidRPr="002E39E3" w:rsidRDefault="00282CF7" w:rsidP="00DB555A">
            <w:pPr>
              <w:ind w:firstLine="340"/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</w:tcPr>
          <w:p w:rsidR="00282CF7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2013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282CF7" w:rsidRPr="002E39E3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:rsidR="00282CF7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2014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282CF7" w:rsidRPr="002E39E3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275" w:type="dxa"/>
            <w:shd w:val="clear" w:color="auto" w:fill="8DB3E2" w:themeFill="text2" w:themeFillTint="66"/>
            <w:vAlign w:val="center"/>
          </w:tcPr>
          <w:p w:rsidR="00282CF7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2015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282CF7" w:rsidRPr="002E39E3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</w:tcPr>
          <w:p w:rsidR="00282CF7" w:rsidRDefault="00282CF7" w:rsidP="00DB555A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2016</w:t>
            </w:r>
          </w:p>
          <w:p w:rsidR="00282CF7" w:rsidRPr="002E39E3" w:rsidRDefault="00282CF7" w:rsidP="00DB555A">
            <w:pPr>
              <w:ind w:lef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</w:tcPr>
          <w:p w:rsidR="00282CF7" w:rsidRPr="002E39E3" w:rsidRDefault="00282CF7" w:rsidP="00DB555A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bCs/>
                <w:sz w:val="28"/>
                <w:szCs w:val="28"/>
              </w:rPr>
              <w:t>2017</w:t>
            </w:r>
            <w:r>
              <w:rPr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282CF7" w:rsidRPr="00673693" w:rsidTr="0086744E">
        <w:trPr>
          <w:cantSplit/>
          <w:trHeight w:val="864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rPr>
                <w:sz w:val="28"/>
                <w:szCs w:val="28"/>
              </w:rPr>
            </w:pPr>
            <w:r w:rsidRPr="002E39E3">
              <w:rPr>
                <w:sz w:val="28"/>
                <w:szCs w:val="28"/>
              </w:rPr>
              <w:t>Численность родившихся, человек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327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344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287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ind w:firstLine="34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201</w:t>
            </w:r>
          </w:p>
        </w:tc>
      </w:tr>
      <w:tr w:rsidR="00282CF7" w:rsidRPr="00673693" w:rsidTr="0086744E">
        <w:trPr>
          <w:cantSplit/>
          <w:trHeight w:val="834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rPr>
                <w:sz w:val="28"/>
                <w:szCs w:val="28"/>
              </w:rPr>
            </w:pPr>
            <w:r w:rsidRPr="002E39E3">
              <w:rPr>
                <w:sz w:val="28"/>
                <w:szCs w:val="28"/>
              </w:rPr>
              <w:t>Коэффициент рождаемости, промилле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14,3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15,2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13,</w:t>
            </w:r>
            <w:r w:rsidR="00765BA9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12,9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</w:t>
            </w:r>
          </w:p>
        </w:tc>
      </w:tr>
      <w:tr w:rsidR="00282CF7" w:rsidRPr="00673693" w:rsidTr="0086744E">
        <w:trPr>
          <w:cantSplit/>
          <w:trHeight w:val="704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rPr>
                <w:sz w:val="28"/>
                <w:szCs w:val="28"/>
              </w:rPr>
            </w:pPr>
            <w:r w:rsidRPr="002E39E3">
              <w:rPr>
                <w:sz w:val="28"/>
                <w:szCs w:val="28"/>
              </w:rPr>
              <w:t>Численность умерших, человек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395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388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403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396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ind w:firstLine="34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35</w:t>
            </w:r>
            <w:r w:rsidR="00282CF7" w:rsidRPr="00AF50D4">
              <w:rPr>
                <w:sz w:val="28"/>
                <w:szCs w:val="28"/>
              </w:rPr>
              <w:t>8</w:t>
            </w:r>
          </w:p>
        </w:tc>
      </w:tr>
      <w:tr w:rsidR="00282CF7" w:rsidRPr="00673693" w:rsidTr="0086744E">
        <w:trPr>
          <w:cantSplit/>
          <w:trHeight w:val="828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rPr>
                <w:sz w:val="28"/>
                <w:szCs w:val="28"/>
              </w:rPr>
            </w:pPr>
            <w:r w:rsidRPr="002E39E3">
              <w:rPr>
                <w:sz w:val="28"/>
                <w:szCs w:val="28"/>
              </w:rPr>
              <w:t>Коэффициент смертности, промилле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17,3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17,</w:t>
            </w:r>
            <w:r w:rsidR="00BA72B4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17,9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17,8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765BA9">
            <w:pPr>
              <w:ind w:firstLine="34"/>
              <w:jc w:val="center"/>
              <w:rPr>
                <w:sz w:val="28"/>
                <w:szCs w:val="28"/>
                <w:highlight w:val="yellow"/>
              </w:rPr>
            </w:pPr>
            <w:r w:rsidRPr="00AF50D4">
              <w:rPr>
                <w:sz w:val="28"/>
                <w:szCs w:val="28"/>
              </w:rPr>
              <w:t>1</w:t>
            </w:r>
            <w:r w:rsidR="00765BA9">
              <w:rPr>
                <w:sz w:val="28"/>
                <w:szCs w:val="28"/>
              </w:rPr>
              <w:t>6</w:t>
            </w:r>
            <w:r w:rsidRPr="00AF50D4">
              <w:rPr>
                <w:sz w:val="28"/>
                <w:szCs w:val="28"/>
              </w:rPr>
              <w:t>,3</w:t>
            </w:r>
          </w:p>
        </w:tc>
      </w:tr>
      <w:tr w:rsidR="00282CF7" w:rsidRPr="00673693" w:rsidTr="00BC1027">
        <w:trPr>
          <w:cantSplit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E39E3">
              <w:rPr>
                <w:rFonts w:ascii="Times New Roman" w:hAnsi="Times New Roman" w:cs="Times New Roman"/>
                <w:sz w:val="28"/>
                <w:szCs w:val="28"/>
              </w:rPr>
              <w:t>Естественный прирост, убыль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39E3">
              <w:rPr>
                <w:rFonts w:ascii="Times New Roman" w:hAnsi="Times New Roman" w:cs="Times New Roman"/>
                <w:sz w:val="28"/>
                <w:szCs w:val="28"/>
              </w:rPr>
              <w:t>(-) населения, человек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-68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-44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282CF7" w:rsidP="00765BA9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-10</w:t>
            </w:r>
            <w:r w:rsidR="00765BA9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-109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ind w:firstLine="34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-157</w:t>
            </w:r>
          </w:p>
        </w:tc>
      </w:tr>
      <w:tr w:rsidR="00282CF7" w:rsidRPr="00673693" w:rsidTr="0086744E">
        <w:trPr>
          <w:cantSplit/>
          <w:trHeight w:val="1576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E39E3">
              <w:rPr>
                <w:rFonts w:ascii="Times New Roman" w:hAnsi="Times New Roman" w:cs="Times New Roman"/>
                <w:sz w:val="28"/>
                <w:szCs w:val="28"/>
              </w:rPr>
              <w:t>Коэффициент естественного прироста (убыли) населения, промилле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-3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</w:t>
            </w:r>
            <w:r w:rsidR="00BA72B4">
              <w:rPr>
                <w:sz w:val="28"/>
                <w:szCs w:val="28"/>
              </w:rPr>
              <w:t>1,9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</w:t>
            </w:r>
            <w:r w:rsidR="00765BA9">
              <w:rPr>
                <w:sz w:val="28"/>
                <w:szCs w:val="28"/>
              </w:rPr>
              <w:t>4,5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</w:t>
            </w:r>
            <w:r w:rsidR="00BA72B4">
              <w:rPr>
                <w:sz w:val="28"/>
                <w:szCs w:val="28"/>
              </w:rPr>
              <w:t>4,9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BA72B4" w:rsidP="00DB555A">
            <w:pPr>
              <w:ind w:firstLine="34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-</w:t>
            </w:r>
            <w:r w:rsidR="00765BA9">
              <w:rPr>
                <w:sz w:val="28"/>
                <w:szCs w:val="28"/>
              </w:rPr>
              <w:t>7,2</w:t>
            </w:r>
          </w:p>
        </w:tc>
      </w:tr>
      <w:tr w:rsidR="00BC1027" w:rsidRPr="00673693" w:rsidTr="0086744E">
        <w:trPr>
          <w:cantSplit/>
          <w:trHeight w:val="650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BC1027" w:rsidRPr="00BC1027" w:rsidRDefault="00BC1027" w:rsidP="00DB55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C1027">
              <w:rPr>
                <w:rFonts w:ascii="Times New Roman" w:hAnsi="Times New Roman" w:cs="Times New Roman"/>
                <w:sz w:val="28"/>
                <w:szCs w:val="28"/>
              </w:rPr>
              <w:t>Число прибывших, чел.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BC102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702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BC102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541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BC102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BC1027" w:rsidRPr="00AF50D4" w:rsidRDefault="00765BA9" w:rsidP="00DB555A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BC1027" w:rsidRPr="00AF50D4" w:rsidRDefault="00765BA9" w:rsidP="00DB555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549</w:t>
            </w:r>
          </w:p>
        </w:tc>
      </w:tr>
      <w:tr w:rsidR="00BC1027" w:rsidRPr="00673693" w:rsidTr="0086744E">
        <w:trPr>
          <w:cantSplit/>
          <w:trHeight w:val="558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BC1027" w:rsidRPr="00BC1027" w:rsidRDefault="00BC1027" w:rsidP="00DB55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C1027">
              <w:rPr>
                <w:rFonts w:ascii="Times New Roman" w:hAnsi="Times New Roman" w:cs="Times New Roman"/>
                <w:sz w:val="28"/>
                <w:szCs w:val="28"/>
              </w:rPr>
              <w:t>Число выбывших, чел.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BC1027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884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BC1027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738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BC1027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679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BC1027" w:rsidRDefault="00765BA9" w:rsidP="00DB555A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597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BC1027" w:rsidRDefault="00765BA9" w:rsidP="00DB555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595</w:t>
            </w:r>
          </w:p>
        </w:tc>
      </w:tr>
      <w:tr w:rsidR="004C09BE" w:rsidRPr="00673693" w:rsidTr="00BC1027">
        <w:trPr>
          <w:cantSplit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4C09BE" w:rsidRPr="00BC1027" w:rsidRDefault="004C09BE" w:rsidP="00DB55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Миграционный прирост,  убыль (-) населения, человек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4C09BE" w:rsidRDefault="00254E18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09BE">
              <w:rPr>
                <w:sz w:val="28"/>
                <w:szCs w:val="28"/>
              </w:rPr>
              <w:t>182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4C09BE" w:rsidRDefault="00254E18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09BE">
              <w:rPr>
                <w:sz w:val="28"/>
                <w:szCs w:val="28"/>
              </w:rPr>
              <w:t>197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4C09BE" w:rsidRDefault="00254E18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09BE">
              <w:rPr>
                <w:sz w:val="28"/>
                <w:szCs w:val="28"/>
              </w:rPr>
              <w:t>74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4C09BE" w:rsidRDefault="00254E18" w:rsidP="00DB555A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09BE">
              <w:rPr>
                <w:sz w:val="28"/>
                <w:szCs w:val="28"/>
              </w:rPr>
              <w:t>147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4C09BE" w:rsidRDefault="00254E18" w:rsidP="00DB555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09BE">
              <w:rPr>
                <w:sz w:val="28"/>
                <w:szCs w:val="28"/>
              </w:rPr>
              <w:t>46</w:t>
            </w:r>
          </w:p>
        </w:tc>
      </w:tr>
    </w:tbl>
    <w:p w:rsidR="005957E4" w:rsidRDefault="005957E4" w:rsidP="005957E4">
      <w:pPr>
        <w:ind w:firstLine="720"/>
        <w:jc w:val="both"/>
        <w:rPr>
          <w:color w:val="000000"/>
          <w:sz w:val="28"/>
          <w:szCs w:val="28"/>
        </w:rPr>
      </w:pPr>
    </w:p>
    <w:p w:rsidR="005957E4" w:rsidRDefault="005957E4" w:rsidP="005957E4">
      <w:pPr>
        <w:ind w:firstLine="720"/>
        <w:jc w:val="both"/>
        <w:rPr>
          <w:color w:val="000000"/>
          <w:sz w:val="28"/>
          <w:szCs w:val="28"/>
        </w:rPr>
      </w:pPr>
      <w:r w:rsidRPr="002A4A32">
        <w:rPr>
          <w:color w:val="000000"/>
          <w:sz w:val="28"/>
          <w:szCs w:val="28"/>
        </w:rPr>
        <w:lastRenderedPageBreak/>
        <w:t xml:space="preserve">Миграционный прирост в </w:t>
      </w:r>
      <w:r>
        <w:rPr>
          <w:color w:val="000000"/>
          <w:sz w:val="28"/>
          <w:szCs w:val="28"/>
        </w:rPr>
        <w:t xml:space="preserve">Чулымском </w:t>
      </w:r>
      <w:r w:rsidRPr="002A4A32">
        <w:rPr>
          <w:color w:val="000000"/>
          <w:sz w:val="28"/>
          <w:szCs w:val="28"/>
        </w:rPr>
        <w:t xml:space="preserve">районе на протяжении последних лет остаётся </w:t>
      </w:r>
      <w:r w:rsidR="00D326FD">
        <w:rPr>
          <w:color w:val="000000"/>
          <w:sz w:val="28"/>
          <w:szCs w:val="28"/>
        </w:rPr>
        <w:t>отрицательным</w:t>
      </w:r>
      <w:r>
        <w:rPr>
          <w:color w:val="000000"/>
          <w:sz w:val="28"/>
          <w:szCs w:val="28"/>
        </w:rPr>
        <w:t xml:space="preserve">. </w:t>
      </w:r>
      <w:r w:rsidRPr="002A4A32">
        <w:rPr>
          <w:color w:val="000000"/>
          <w:sz w:val="28"/>
          <w:szCs w:val="28"/>
        </w:rPr>
        <w:t>Миграционн</w:t>
      </w:r>
      <w:r w:rsidR="00D326FD">
        <w:rPr>
          <w:color w:val="000000"/>
          <w:sz w:val="28"/>
          <w:szCs w:val="28"/>
        </w:rPr>
        <w:t>ая</w:t>
      </w:r>
      <w:r w:rsidRPr="002A4A32">
        <w:rPr>
          <w:color w:val="000000"/>
          <w:sz w:val="28"/>
          <w:szCs w:val="28"/>
        </w:rPr>
        <w:t xml:space="preserve"> </w:t>
      </w:r>
      <w:r w:rsidR="00D326FD">
        <w:rPr>
          <w:color w:val="000000"/>
          <w:sz w:val="28"/>
          <w:szCs w:val="28"/>
        </w:rPr>
        <w:t>убыль</w:t>
      </w:r>
      <w:r w:rsidRPr="002A4A32">
        <w:rPr>
          <w:color w:val="000000"/>
          <w:sz w:val="28"/>
          <w:szCs w:val="28"/>
        </w:rPr>
        <w:t xml:space="preserve"> населения за период 201</w:t>
      </w:r>
      <w:r>
        <w:rPr>
          <w:color w:val="000000"/>
          <w:sz w:val="28"/>
          <w:szCs w:val="28"/>
        </w:rPr>
        <w:t xml:space="preserve">3 – </w:t>
      </w:r>
      <w:r w:rsidRPr="002A4A32">
        <w:rPr>
          <w:color w:val="000000"/>
          <w:sz w:val="28"/>
          <w:szCs w:val="28"/>
        </w:rPr>
        <w:t>2017</w:t>
      </w:r>
      <w:r>
        <w:rPr>
          <w:color w:val="000000"/>
          <w:sz w:val="28"/>
          <w:szCs w:val="28"/>
        </w:rPr>
        <w:t xml:space="preserve"> </w:t>
      </w:r>
      <w:r w:rsidRPr="002A4A32">
        <w:rPr>
          <w:color w:val="000000"/>
          <w:sz w:val="28"/>
          <w:szCs w:val="28"/>
        </w:rPr>
        <w:t xml:space="preserve">г. составил </w:t>
      </w:r>
      <w:r>
        <w:rPr>
          <w:color w:val="000000"/>
          <w:sz w:val="28"/>
          <w:szCs w:val="28"/>
        </w:rPr>
        <w:t xml:space="preserve">646 </w:t>
      </w:r>
      <w:r w:rsidRPr="002A4A32">
        <w:rPr>
          <w:color w:val="000000"/>
          <w:sz w:val="28"/>
          <w:szCs w:val="28"/>
        </w:rPr>
        <w:t xml:space="preserve">человек. </w:t>
      </w:r>
      <w:r w:rsidR="00892BE2">
        <w:rPr>
          <w:color w:val="000000"/>
          <w:sz w:val="28"/>
          <w:szCs w:val="28"/>
        </w:rPr>
        <w:t xml:space="preserve">Но в 2017 году </w:t>
      </w:r>
      <w:r w:rsidR="00D326FD">
        <w:rPr>
          <w:color w:val="000000"/>
          <w:sz w:val="28"/>
          <w:szCs w:val="28"/>
        </w:rPr>
        <w:t>миграционная убыль минимальная, число убывших</w:t>
      </w:r>
      <w:r w:rsidR="00892BE2">
        <w:rPr>
          <w:color w:val="000000"/>
          <w:sz w:val="28"/>
          <w:szCs w:val="28"/>
        </w:rPr>
        <w:t xml:space="preserve"> лишь на 46 человек превышает число </w:t>
      </w:r>
      <w:r w:rsidR="00D326FD">
        <w:rPr>
          <w:color w:val="000000"/>
          <w:sz w:val="28"/>
          <w:szCs w:val="28"/>
        </w:rPr>
        <w:t>прибывших</w:t>
      </w:r>
      <w:r w:rsidR="00892BE2">
        <w:rPr>
          <w:color w:val="000000"/>
          <w:sz w:val="28"/>
          <w:szCs w:val="28"/>
        </w:rPr>
        <w:t xml:space="preserve">. </w:t>
      </w:r>
    </w:p>
    <w:p w:rsidR="009C3F0B" w:rsidRDefault="009C3F0B" w:rsidP="00D366F2">
      <w:pPr>
        <w:jc w:val="center"/>
        <w:rPr>
          <w:b/>
          <w:sz w:val="28"/>
          <w:szCs w:val="28"/>
        </w:rPr>
      </w:pPr>
    </w:p>
    <w:p w:rsidR="00AF22F1" w:rsidRDefault="00AF22F1" w:rsidP="00D366F2">
      <w:pPr>
        <w:jc w:val="center"/>
        <w:rPr>
          <w:b/>
          <w:sz w:val="28"/>
          <w:szCs w:val="28"/>
        </w:rPr>
      </w:pPr>
      <w:r w:rsidRPr="00907A3F">
        <w:rPr>
          <w:b/>
          <w:sz w:val="28"/>
          <w:szCs w:val="28"/>
        </w:rPr>
        <w:t>Доля городского и сельского населения</w:t>
      </w:r>
    </w:p>
    <w:p w:rsidR="00AF22F1" w:rsidRPr="00907A3F" w:rsidRDefault="00AF22F1" w:rsidP="00D366F2">
      <w:pPr>
        <w:jc w:val="center"/>
        <w:rPr>
          <w:b/>
          <w:sz w:val="28"/>
          <w:szCs w:val="28"/>
        </w:rPr>
      </w:pPr>
      <w:r w:rsidRPr="00907A3F">
        <w:rPr>
          <w:b/>
          <w:sz w:val="28"/>
          <w:szCs w:val="28"/>
        </w:rPr>
        <w:t>в общей численности населения,</w:t>
      </w:r>
      <w:r>
        <w:rPr>
          <w:b/>
          <w:sz w:val="28"/>
          <w:szCs w:val="28"/>
        </w:rPr>
        <w:t xml:space="preserve"> </w:t>
      </w:r>
      <w:r w:rsidRPr="00907A3F">
        <w:rPr>
          <w:b/>
          <w:sz w:val="28"/>
          <w:szCs w:val="28"/>
        </w:rPr>
        <w:t>%</w:t>
      </w:r>
    </w:p>
    <w:p w:rsidR="00D366F2" w:rsidRDefault="00D366F2" w:rsidP="00AF22F1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28831" cy="2480553"/>
            <wp:effectExtent l="19050" t="0" r="5269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65E1B" w:rsidRDefault="00D65E1B" w:rsidP="00D65E1B">
      <w:pPr>
        <w:jc w:val="center"/>
        <w:rPr>
          <w:sz w:val="28"/>
          <w:szCs w:val="28"/>
        </w:rPr>
      </w:pPr>
      <w:r w:rsidRPr="001409AE">
        <w:rPr>
          <w:b/>
          <w:sz w:val="28"/>
          <w:szCs w:val="28"/>
        </w:rPr>
        <w:t>Структура численности населения по муниципальным обра</w:t>
      </w:r>
      <w:r>
        <w:rPr>
          <w:b/>
          <w:sz w:val="28"/>
          <w:szCs w:val="28"/>
        </w:rPr>
        <w:t xml:space="preserve">зованиям Чулымского района, чел. </w:t>
      </w:r>
    </w:p>
    <w:p w:rsidR="00D65E1B" w:rsidRDefault="00D65E1B" w:rsidP="00AF22F1">
      <w:pPr>
        <w:jc w:val="both"/>
        <w:rPr>
          <w:color w:val="000000"/>
          <w:sz w:val="28"/>
          <w:szCs w:val="28"/>
        </w:rPr>
      </w:pPr>
    </w:p>
    <w:p w:rsidR="00D65E1B" w:rsidRDefault="00D65E1B" w:rsidP="00AF22F1">
      <w:pPr>
        <w:jc w:val="both"/>
        <w:rPr>
          <w:color w:val="000000"/>
          <w:sz w:val="28"/>
          <w:szCs w:val="28"/>
        </w:rPr>
      </w:pPr>
      <w:r w:rsidRPr="00D65E1B">
        <w:rPr>
          <w:noProof/>
          <w:color w:val="000000"/>
          <w:sz w:val="28"/>
          <w:szCs w:val="28"/>
        </w:rPr>
        <w:drawing>
          <wp:inline distT="0" distB="0" distL="0" distR="0">
            <wp:extent cx="6299835" cy="4844610"/>
            <wp:effectExtent l="0" t="0" r="0" b="0"/>
            <wp:docPr id="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F22F1" w:rsidRPr="00907A3F" w:rsidRDefault="00282CF7" w:rsidP="00AF22F1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</w:t>
      </w:r>
      <w:r w:rsidR="00AF22F1" w:rsidRPr="002A4A32">
        <w:rPr>
          <w:color w:val="000000"/>
          <w:sz w:val="28"/>
          <w:szCs w:val="28"/>
        </w:rPr>
        <w:t xml:space="preserve">Доля трудоспособного населения в общей численности населения составляет </w:t>
      </w:r>
      <w:r w:rsidR="00BF0FF7">
        <w:rPr>
          <w:color w:val="000000"/>
          <w:sz w:val="28"/>
          <w:szCs w:val="28"/>
        </w:rPr>
        <w:t>56,2</w:t>
      </w:r>
      <w:r w:rsidR="00AF22F1" w:rsidRPr="002A4A32">
        <w:rPr>
          <w:color w:val="000000"/>
          <w:sz w:val="28"/>
          <w:szCs w:val="28"/>
        </w:rPr>
        <w:t>%</w:t>
      </w:r>
      <w:r w:rsidR="00BF0FF7">
        <w:rPr>
          <w:color w:val="000000"/>
          <w:sz w:val="28"/>
          <w:szCs w:val="28"/>
        </w:rPr>
        <w:t>.</w:t>
      </w:r>
      <w:r w:rsidR="00BE4777">
        <w:rPr>
          <w:color w:val="000000"/>
          <w:sz w:val="28"/>
          <w:szCs w:val="28"/>
        </w:rPr>
        <w:t xml:space="preserve"> К</w:t>
      </w:r>
      <w:r w:rsidR="00AF22F1" w:rsidRPr="002A4A32">
        <w:rPr>
          <w:color w:val="000000"/>
          <w:sz w:val="28"/>
          <w:szCs w:val="28"/>
        </w:rPr>
        <w:t xml:space="preserve">оличество населения старше трудоспособного возраста </w:t>
      </w:r>
      <w:r w:rsidR="00BE4777">
        <w:rPr>
          <w:color w:val="000000"/>
          <w:sz w:val="28"/>
          <w:szCs w:val="28"/>
        </w:rPr>
        <w:t>к 2017 году увеличилось по отношению к 2013 году на 11,7% и составило 28,6%</w:t>
      </w:r>
      <w:r w:rsidR="00AF22F1" w:rsidRPr="002A4A32">
        <w:rPr>
          <w:color w:val="000000"/>
          <w:sz w:val="28"/>
          <w:szCs w:val="28"/>
        </w:rPr>
        <w:t xml:space="preserve">. </w:t>
      </w:r>
      <w:r w:rsidR="00BF0FF7">
        <w:rPr>
          <w:color w:val="000000"/>
          <w:sz w:val="28"/>
          <w:szCs w:val="28"/>
        </w:rPr>
        <w:t xml:space="preserve">Доля населения до 18 лет в </w:t>
      </w:r>
      <w:r w:rsidR="00BF0FF7" w:rsidRPr="002A4A32">
        <w:rPr>
          <w:color w:val="000000"/>
          <w:sz w:val="28"/>
          <w:szCs w:val="28"/>
        </w:rPr>
        <w:t xml:space="preserve">общей численности населения </w:t>
      </w:r>
      <w:r w:rsidR="00BF0FF7">
        <w:rPr>
          <w:color w:val="000000"/>
          <w:sz w:val="28"/>
          <w:szCs w:val="28"/>
        </w:rPr>
        <w:t>снижается и к 2017 году составила 15,2%.</w:t>
      </w:r>
    </w:p>
    <w:p w:rsidR="00AF22F1" w:rsidRDefault="00AF22F1" w:rsidP="00AF22F1">
      <w:pPr>
        <w:tabs>
          <w:tab w:val="left" w:pos="180"/>
        </w:tabs>
        <w:jc w:val="center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20A6F">
        <w:rPr>
          <w:b/>
          <w:bCs/>
          <w:sz w:val="28"/>
          <w:szCs w:val="28"/>
        </w:rPr>
        <w:t>Основные показатели, характеризующие демографические процессы</w:t>
      </w:r>
      <w:r>
        <w:rPr>
          <w:b/>
          <w:bCs/>
          <w:sz w:val="28"/>
          <w:szCs w:val="28"/>
        </w:rPr>
        <w:t xml:space="preserve"> </w:t>
      </w:r>
    </w:p>
    <w:p w:rsidR="00AF22F1" w:rsidRDefault="00AF22F1" w:rsidP="00AF22F1">
      <w:pPr>
        <w:tabs>
          <w:tab w:val="left" w:pos="180"/>
        </w:tabs>
        <w:ind w:firstLine="340"/>
        <w:rPr>
          <w:b/>
          <w:bCs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 w:themeFill="accent2" w:themeFillTint="33"/>
        <w:tblLayout w:type="fixed"/>
        <w:tblLook w:val="0000" w:firstRow="0" w:lastRow="0" w:firstColumn="0" w:lastColumn="0" w:noHBand="0" w:noVBand="0"/>
      </w:tblPr>
      <w:tblGrid>
        <w:gridCol w:w="3119"/>
        <w:gridCol w:w="992"/>
        <w:gridCol w:w="1276"/>
        <w:gridCol w:w="1134"/>
        <w:gridCol w:w="1276"/>
        <w:gridCol w:w="1134"/>
        <w:gridCol w:w="1134"/>
      </w:tblGrid>
      <w:tr w:rsidR="00AF22F1" w:rsidRPr="00673693" w:rsidTr="0086744E">
        <w:trPr>
          <w:cantSplit/>
          <w:trHeight w:val="613"/>
        </w:trPr>
        <w:tc>
          <w:tcPr>
            <w:tcW w:w="3119" w:type="dxa"/>
            <w:shd w:val="clear" w:color="auto" w:fill="548DD4" w:themeFill="text2" w:themeFillTint="99"/>
            <w:vAlign w:val="center"/>
          </w:tcPr>
          <w:p w:rsidR="00AF22F1" w:rsidRPr="00AF50D4" w:rsidRDefault="00AF22F1" w:rsidP="00DB555A">
            <w:pPr>
              <w:ind w:firstLine="340"/>
              <w:jc w:val="center"/>
              <w:rPr>
                <w:b/>
                <w:sz w:val="28"/>
                <w:szCs w:val="28"/>
              </w:rPr>
            </w:pPr>
            <w:r w:rsidRPr="00AF50D4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AF22F1" w:rsidRPr="00AF50D4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 w:rsidRPr="00AF50D4">
              <w:rPr>
                <w:b/>
                <w:sz w:val="28"/>
                <w:szCs w:val="28"/>
              </w:rPr>
              <w:t>Ед. изм.</w:t>
            </w:r>
          </w:p>
        </w:tc>
        <w:tc>
          <w:tcPr>
            <w:tcW w:w="1276" w:type="dxa"/>
            <w:shd w:val="clear" w:color="auto" w:fill="548DD4" w:themeFill="text2" w:themeFillTint="99"/>
            <w:vAlign w:val="center"/>
          </w:tcPr>
          <w:p w:rsidR="00AF22F1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2013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AF22F1" w:rsidRPr="002E39E3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134" w:type="dxa"/>
            <w:shd w:val="clear" w:color="auto" w:fill="548DD4" w:themeFill="text2" w:themeFillTint="99"/>
            <w:vAlign w:val="center"/>
          </w:tcPr>
          <w:p w:rsidR="00AF22F1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2014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AF22F1" w:rsidRPr="002E39E3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276" w:type="dxa"/>
            <w:shd w:val="clear" w:color="auto" w:fill="548DD4" w:themeFill="text2" w:themeFillTint="99"/>
            <w:vAlign w:val="center"/>
          </w:tcPr>
          <w:p w:rsidR="00AF22F1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2015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AF22F1" w:rsidRPr="002E39E3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134" w:type="dxa"/>
            <w:shd w:val="clear" w:color="auto" w:fill="548DD4" w:themeFill="text2" w:themeFillTint="99"/>
            <w:vAlign w:val="center"/>
          </w:tcPr>
          <w:p w:rsidR="00AF22F1" w:rsidRDefault="00AF22F1" w:rsidP="00DB555A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2016</w:t>
            </w:r>
          </w:p>
          <w:p w:rsidR="00AF22F1" w:rsidRPr="002E39E3" w:rsidRDefault="00AF22F1" w:rsidP="00DB555A">
            <w:pPr>
              <w:ind w:lef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shd w:val="clear" w:color="auto" w:fill="548DD4" w:themeFill="text2" w:themeFillTint="99"/>
            <w:vAlign w:val="center"/>
          </w:tcPr>
          <w:p w:rsidR="00AF22F1" w:rsidRPr="002E39E3" w:rsidRDefault="00AF22F1" w:rsidP="00DB555A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bCs/>
                <w:sz w:val="28"/>
                <w:szCs w:val="28"/>
              </w:rPr>
              <w:t>2017</w:t>
            </w:r>
            <w:r>
              <w:rPr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AF22F1" w:rsidRPr="00673693" w:rsidTr="0086744E">
        <w:trPr>
          <w:cantSplit/>
          <w:trHeight w:val="656"/>
        </w:trPr>
        <w:tc>
          <w:tcPr>
            <w:tcW w:w="10065" w:type="dxa"/>
            <w:gridSpan w:val="7"/>
            <w:shd w:val="clear" w:color="auto" w:fill="C6D9F1" w:themeFill="text2" w:themeFillTint="33"/>
            <w:vAlign w:val="center"/>
          </w:tcPr>
          <w:p w:rsidR="00AF22F1" w:rsidRPr="004358BD" w:rsidRDefault="00AF22F1" w:rsidP="00DB555A">
            <w:pPr>
              <w:ind w:firstLine="34"/>
              <w:rPr>
                <w:sz w:val="24"/>
                <w:szCs w:val="24"/>
              </w:rPr>
            </w:pPr>
            <w:r w:rsidRPr="004358BD">
              <w:rPr>
                <w:b/>
                <w:sz w:val="24"/>
                <w:szCs w:val="24"/>
              </w:rPr>
              <w:t>1. Возрастная структура населения:</w:t>
            </w:r>
          </w:p>
        </w:tc>
      </w:tr>
      <w:tr w:rsidR="00AF22F1" w:rsidRPr="00673693" w:rsidTr="0086744E">
        <w:trPr>
          <w:cantSplit/>
          <w:trHeight w:val="776"/>
        </w:trPr>
        <w:tc>
          <w:tcPr>
            <w:tcW w:w="3119" w:type="dxa"/>
            <w:shd w:val="clear" w:color="auto" w:fill="C6D9F1" w:themeFill="text2" w:themeFillTint="33"/>
            <w:vAlign w:val="center"/>
          </w:tcPr>
          <w:p w:rsidR="00AF22F1" w:rsidRPr="004358BD" w:rsidRDefault="00AF22F1" w:rsidP="00DB555A">
            <w:pPr>
              <w:rPr>
                <w:sz w:val="24"/>
                <w:szCs w:val="24"/>
              </w:rPr>
            </w:pPr>
            <w:r w:rsidRPr="004358BD">
              <w:rPr>
                <w:sz w:val="24"/>
                <w:szCs w:val="24"/>
              </w:rPr>
              <w:t>- до 18 лет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F22F1" w:rsidRPr="00AF50D4" w:rsidRDefault="00AF22F1" w:rsidP="00DB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AF50D4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18,9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19,1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18,3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left="-108"/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17,5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firstLine="34"/>
              <w:jc w:val="center"/>
              <w:rPr>
                <w:sz w:val="24"/>
                <w:szCs w:val="24"/>
                <w:highlight w:val="yellow"/>
              </w:rPr>
            </w:pPr>
            <w:r w:rsidRPr="00F313E5">
              <w:rPr>
                <w:sz w:val="24"/>
                <w:szCs w:val="24"/>
              </w:rPr>
              <w:t>15,</w:t>
            </w:r>
            <w:r w:rsidR="00B662E9">
              <w:rPr>
                <w:sz w:val="24"/>
                <w:szCs w:val="24"/>
              </w:rPr>
              <w:t>2</w:t>
            </w:r>
          </w:p>
        </w:tc>
      </w:tr>
      <w:tr w:rsidR="00AF22F1" w:rsidRPr="00673693" w:rsidTr="0086744E">
        <w:trPr>
          <w:cantSplit/>
          <w:trHeight w:val="825"/>
        </w:trPr>
        <w:tc>
          <w:tcPr>
            <w:tcW w:w="3119" w:type="dxa"/>
            <w:shd w:val="clear" w:color="auto" w:fill="C6D9F1" w:themeFill="text2" w:themeFillTint="33"/>
            <w:vAlign w:val="center"/>
          </w:tcPr>
          <w:p w:rsidR="00AF22F1" w:rsidRPr="004358BD" w:rsidRDefault="00AF22F1" w:rsidP="00DB555A">
            <w:pPr>
              <w:rPr>
                <w:sz w:val="24"/>
                <w:szCs w:val="24"/>
              </w:rPr>
            </w:pPr>
            <w:r w:rsidRPr="004358BD">
              <w:rPr>
                <w:sz w:val="24"/>
                <w:szCs w:val="24"/>
              </w:rPr>
              <w:t>- трудоспособного возраста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F22F1" w:rsidRPr="00AF50D4" w:rsidRDefault="00AF22F1" w:rsidP="00DB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AF50D4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55,5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54,4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53,3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left="-108"/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55,7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firstLine="34"/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56,2</w:t>
            </w:r>
          </w:p>
        </w:tc>
      </w:tr>
      <w:tr w:rsidR="00AF22F1" w:rsidRPr="00673693" w:rsidTr="0086744E">
        <w:trPr>
          <w:cantSplit/>
          <w:trHeight w:val="850"/>
        </w:trPr>
        <w:tc>
          <w:tcPr>
            <w:tcW w:w="3119" w:type="dxa"/>
            <w:shd w:val="clear" w:color="auto" w:fill="C6D9F1" w:themeFill="text2" w:themeFillTint="33"/>
            <w:vAlign w:val="center"/>
          </w:tcPr>
          <w:p w:rsidR="00AF22F1" w:rsidRPr="004358BD" w:rsidRDefault="00AF22F1" w:rsidP="00DB555A">
            <w:pPr>
              <w:rPr>
                <w:sz w:val="24"/>
                <w:szCs w:val="24"/>
              </w:rPr>
            </w:pPr>
            <w:r w:rsidRPr="004358BD">
              <w:rPr>
                <w:sz w:val="24"/>
                <w:szCs w:val="24"/>
              </w:rPr>
              <w:t>- старше трудоспособного возраста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F22F1" w:rsidRPr="00AF50D4" w:rsidRDefault="00AF22F1" w:rsidP="00DB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AF50D4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25,6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26,5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28,4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left="-108"/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26,8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firstLine="34"/>
              <w:jc w:val="center"/>
              <w:rPr>
                <w:sz w:val="24"/>
                <w:szCs w:val="24"/>
                <w:highlight w:val="yellow"/>
              </w:rPr>
            </w:pPr>
            <w:r w:rsidRPr="00F313E5">
              <w:rPr>
                <w:sz w:val="24"/>
                <w:szCs w:val="24"/>
              </w:rPr>
              <w:t>28,6</w:t>
            </w:r>
          </w:p>
        </w:tc>
      </w:tr>
    </w:tbl>
    <w:p w:rsidR="00AF22F1" w:rsidRDefault="00AF22F1" w:rsidP="00AF22F1">
      <w:pPr>
        <w:tabs>
          <w:tab w:val="left" w:pos="180"/>
        </w:tabs>
        <w:jc w:val="center"/>
        <w:rPr>
          <w:b/>
          <w:bCs/>
          <w:sz w:val="28"/>
          <w:szCs w:val="28"/>
        </w:rPr>
      </w:pPr>
    </w:p>
    <w:p w:rsidR="00AF22F1" w:rsidRDefault="00AF22F1" w:rsidP="00BE4777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BE4777">
        <w:rPr>
          <w:color w:val="000000"/>
          <w:sz w:val="28"/>
          <w:szCs w:val="28"/>
        </w:rPr>
        <w:t>В</w:t>
      </w:r>
      <w:r w:rsidRPr="00FC7EC4">
        <w:rPr>
          <w:rFonts w:eastAsia="Times New Roman"/>
          <w:color w:val="000000"/>
          <w:sz w:val="28"/>
          <w:szCs w:val="28"/>
        </w:rPr>
        <w:t xml:space="preserve"> 2018 году ожидается умеренное снижение численности населения района. На 01.01.2019 г. численность населения </w:t>
      </w:r>
      <w:r w:rsidR="004E1920">
        <w:rPr>
          <w:rFonts w:eastAsia="Times New Roman"/>
          <w:color w:val="000000"/>
          <w:sz w:val="28"/>
          <w:szCs w:val="28"/>
        </w:rPr>
        <w:t xml:space="preserve">Чулымского </w:t>
      </w:r>
      <w:r w:rsidRPr="00FC7EC4">
        <w:rPr>
          <w:rFonts w:eastAsia="Times New Roman"/>
          <w:color w:val="000000"/>
          <w:sz w:val="28"/>
          <w:szCs w:val="28"/>
        </w:rPr>
        <w:t xml:space="preserve">района ориентировочно составит </w:t>
      </w:r>
      <w:r w:rsidR="005957E4">
        <w:rPr>
          <w:rFonts w:eastAsia="Times New Roman"/>
          <w:color w:val="000000"/>
          <w:sz w:val="28"/>
          <w:szCs w:val="28"/>
        </w:rPr>
        <w:t>21534</w:t>
      </w:r>
      <w:r w:rsidRPr="00FC7EC4">
        <w:rPr>
          <w:rFonts w:eastAsia="Times New Roman"/>
          <w:color w:val="000000"/>
          <w:sz w:val="28"/>
          <w:szCs w:val="28"/>
        </w:rPr>
        <w:t xml:space="preserve"> человек</w:t>
      </w:r>
      <w:r w:rsidR="005957E4">
        <w:rPr>
          <w:rFonts w:eastAsia="Times New Roman"/>
          <w:color w:val="000000"/>
          <w:sz w:val="28"/>
          <w:szCs w:val="28"/>
        </w:rPr>
        <w:t>а</w:t>
      </w:r>
      <w:r w:rsidRPr="00FC7EC4">
        <w:rPr>
          <w:rFonts w:eastAsia="Times New Roman"/>
          <w:color w:val="000000"/>
          <w:sz w:val="28"/>
          <w:szCs w:val="28"/>
        </w:rPr>
        <w:t xml:space="preserve"> или</w:t>
      </w:r>
      <w:r w:rsidR="004E1920">
        <w:rPr>
          <w:rFonts w:eastAsia="Times New Roman"/>
          <w:color w:val="000000"/>
          <w:sz w:val="28"/>
          <w:szCs w:val="28"/>
        </w:rPr>
        <w:t xml:space="preserve"> </w:t>
      </w:r>
      <w:r w:rsidR="005957E4">
        <w:rPr>
          <w:rFonts w:eastAsia="Times New Roman"/>
          <w:color w:val="000000"/>
          <w:sz w:val="28"/>
          <w:szCs w:val="28"/>
        </w:rPr>
        <w:t>98,3</w:t>
      </w:r>
      <w:r w:rsidRPr="00FC7EC4">
        <w:rPr>
          <w:rFonts w:eastAsia="Times New Roman"/>
          <w:color w:val="000000"/>
          <w:sz w:val="28"/>
          <w:szCs w:val="28"/>
        </w:rPr>
        <w:t xml:space="preserve"> % от уровня 2017 года. </w:t>
      </w:r>
    </w:p>
    <w:p w:rsidR="00AF22F1" w:rsidRPr="00FC7EC4" w:rsidRDefault="00AF22F1" w:rsidP="00AF22F1">
      <w:pP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</w:p>
    <w:p w:rsidR="004E1920" w:rsidRDefault="004E1920" w:rsidP="004E1920">
      <w:pPr>
        <w:autoSpaceDE w:val="0"/>
        <w:autoSpaceDN w:val="0"/>
        <w:adjustRightInd w:val="0"/>
        <w:rPr>
          <w:rFonts w:eastAsia="Times New Roman"/>
          <w:b/>
          <w:bCs/>
          <w:color w:val="000000"/>
          <w:sz w:val="28"/>
          <w:szCs w:val="28"/>
        </w:rPr>
      </w:pPr>
      <w:r w:rsidRPr="00FC7EC4">
        <w:rPr>
          <w:rFonts w:eastAsia="Times New Roman"/>
          <w:b/>
          <w:bCs/>
          <w:color w:val="000000"/>
          <w:sz w:val="28"/>
          <w:szCs w:val="28"/>
        </w:rPr>
        <w:t xml:space="preserve">1.3.2. Доходы населения </w:t>
      </w:r>
    </w:p>
    <w:p w:rsidR="004E1920" w:rsidRPr="00FC7EC4" w:rsidRDefault="004E1920" w:rsidP="004E1920">
      <w:pP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</w:pPr>
    </w:p>
    <w:p w:rsidR="004E1920" w:rsidRPr="00FC7EC4" w:rsidRDefault="00BE4777" w:rsidP="004E1920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</w:t>
      </w:r>
      <w:r w:rsidR="004E1920" w:rsidRPr="00FC7EC4">
        <w:rPr>
          <w:rFonts w:eastAsia="Times New Roman"/>
          <w:color w:val="000000"/>
          <w:sz w:val="28"/>
          <w:szCs w:val="28"/>
        </w:rPr>
        <w:t xml:space="preserve">Среди многих показателей уровня жизни ключевым являются денежные доходы, служащие основным источником удовлетворения личных потребностей населения в потребительских товарах и разнообразных видах услуг. </w:t>
      </w:r>
    </w:p>
    <w:p w:rsidR="004E1920" w:rsidRPr="00BE4777" w:rsidRDefault="0086744E" w:rsidP="004E1920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</w:t>
      </w:r>
      <w:r w:rsidR="004E1920" w:rsidRPr="00FC7EC4">
        <w:rPr>
          <w:rFonts w:eastAsia="Times New Roman"/>
          <w:color w:val="000000"/>
          <w:sz w:val="28"/>
          <w:szCs w:val="28"/>
        </w:rPr>
        <w:t xml:space="preserve">В </w:t>
      </w:r>
      <w:r w:rsidR="004E1920">
        <w:rPr>
          <w:rFonts w:eastAsia="Times New Roman"/>
          <w:color w:val="000000"/>
          <w:sz w:val="28"/>
          <w:szCs w:val="28"/>
        </w:rPr>
        <w:t xml:space="preserve">Чулымском </w:t>
      </w:r>
      <w:r w:rsidR="004E1920" w:rsidRPr="00FC7EC4">
        <w:rPr>
          <w:rFonts w:eastAsia="Times New Roman"/>
          <w:color w:val="000000"/>
          <w:sz w:val="28"/>
          <w:szCs w:val="28"/>
        </w:rPr>
        <w:t xml:space="preserve">районе, основными источниками доходов являются: заработная плата и прочие выплаты за труд; </w:t>
      </w:r>
      <w:r w:rsidR="004E1920">
        <w:rPr>
          <w:rFonts w:eastAsia="Times New Roman"/>
          <w:color w:val="000000"/>
          <w:sz w:val="28"/>
          <w:szCs w:val="28"/>
        </w:rPr>
        <w:t>пенсии, стипендии, пособия</w:t>
      </w:r>
      <w:r w:rsidR="004E1920" w:rsidRPr="00FC7EC4">
        <w:rPr>
          <w:rFonts w:eastAsia="Times New Roman"/>
          <w:color w:val="000000"/>
          <w:sz w:val="28"/>
          <w:szCs w:val="28"/>
        </w:rPr>
        <w:t xml:space="preserve">; доходы от личного подсобного хозяйства, сада, огорода. Значительную долю в формировании денежных доходов населения составляет заработная плата. </w:t>
      </w:r>
    </w:p>
    <w:p w:rsidR="004E1920" w:rsidRPr="00587AE4" w:rsidRDefault="004E1920" w:rsidP="004E1920">
      <w:pPr>
        <w:tabs>
          <w:tab w:val="left" w:pos="180"/>
        </w:tabs>
        <w:ind w:firstLine="567"/>
        <w:jc w:val="both"/>
        <w:rPr>
          <w:bCs/>
          <w:sz w:val="28"/>
          <w:szCs w:val="28"/>
        </w:rPr>
      </w:pPr>
      <w:r w:rsidRPr="00587AE4">
        <w:rPr>
          <w:bCs/>
          <w:sz w:val="28"/>
          <w:szCs w:val="28"/>
        </w:rPr>
        <w:t>На протяжении последних лет наблюдается положительная динамика среднедушевых доходов населения. За 2017 год денежные доходы в среднем на человека в месяц составили 11680,7 рублей, что выше уровня 2013 года на 15,5%.             В анализируемом периоде ситуацию на рынке труда можно охарактеризовать как стабильную. В целях недопущения ухудшения ситуации на рынке труда в районе сохранены все меры поддержки предпринимательской деятельности, оказывается содействие в создании новых эффективных рабочих мест</w:t>
      </w:r>
      <w:r w:rsidR="00BE4777">
        <w:rPr>
          <w:bCs/>
          <w:sz w:val="28"/>
          <w:szCs w:val="28"/>
        </w:rPr>
        <w:t>,</w:t>
      </w:r>
      <w:r w:rsidRPr="00587AE4">
        <w:rPr>
          <w:bCs/>
          <w:sz w:val="28"/>
          <w:szCs w:val="28"/>
        </w:rPr>
        <w:t xml:space="preserve"> осуществляется стимулирование населения к трудовой активности.</w:t>
      </w:r>
      <w:r w:rsidRPr="00587AE4">
        <w:t xml:space="preserve"> </w:t>
      </w:r>
    </w:p>
    <w:p w:rsidR="006C7A19" w:rsidRPr="00FC7EC4" w:rsidRDefault="002B53E9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747C9A">
        <w:rPr>
          <w:rFonts w:eastAsia="Times New Roman"/>
          <w:sz w:val="28"/>
          <w:szCs w:val="28"/>
        </w:rPr>
        <w:t xml:space="preserve">    </w:t>
      </w:r>
      <w:r w:rsidR="006C7A19" w:rsidRPr="00FC7EC4">
        <w:rPr>
          <w:rFonts w:eastAsia="Times New Roman"/>
          <w:sz w:val="28"/>
          <w:szCs w:val="28"/>
        </w:rPr>
        <w:t xml:space="preserve">По данным Территориального органа Федеральной службы государственной статистики по Новосибирской области (далее – Новосибирскстат), среднемесячная заработная плата по полному кругу предприятий </w:t>
      </w:r>
      <w:r w:rsidR="006C7A19">
        <w:rPr>
          <w:rFonts w:eastAsia="Times New Roman"/>
          <w:sz w:val="28"/>
          <w:szCs w:val="28"/>
        </w:rPr>
        <w:t xml:space="preserve">Чулымского </w:t>
      </w:r>
      <w:r w:rsidR="006C7A19" w:rsidRPr="00FC7EC4">
        <w:rPr>
          <w:rFonts w:eastAsia="Times New Roman"/>
          <w:sz w:val="28"/>
          <w:szCs w:val="28"/>
        </w:rPr>
        <w:t xml:space="preserve">района составляет </w:t>
      </w:r>
      <w:r w:rsidR="004C68E1">
        <w:rPr>
          <w:rFonts w:eastAsia="Times New Roman"/>
          <w:sz w:val="28"/>
          <w:szCs w:val="28"/>
        </w:rPr>
        <w:t>89,5</w:t>
      </w:r>
      <w:r w:rsidR="006C7A19" w:rsidRPr="00FC7EC4">
        <w:rPr>
          <w:rFonts w:eastAsia="Times New Roman"/>
          <w:sz w:val="28"/>
          <w:szCs w:val="28"/>
        </w:rPr>
        <w:t xml:space="preserve">% от уровня областного показателя. </w:t>
      </w:r>
    </w:p>
    <w:p w:rsidR="00747C9A" w:rsidRPr="00587AE4" w:rsidRDefault="00747C9A" w:rsidP="00747C9A">
      <w:pPr>
        <w:tabs>
          <w:tab w:val="left" w:pos="180"/>
        </w:tabs>
        <w:jc w:val="both"/>
        <w:rPr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      </w:t>
      </w:r>
      <w:r w:rsidRPr="00587AE4">
        <w:rPr>
          <w:bCs/>
          <w:sz w:val="28"/>
          <w:szCs w:val="28"/>
        </w:rPr>
        <w:t>Уровень официально зарегистрированной безработицы в Чулымском районе на 01.01 2018 г. составил 2%,</w:t>
      </w:r>
      <w:r>
        <w:rPr>
          <w:bCs/>
          <w:sz w:val="28"/>
          <w:szCs w:val="28"/>
        </w:rPr>
        <w:t xml:space="preserve"> </w:t>
      </w:r>
      <w:r w:rsidRPr="00587AE4">
        <w:rPr>
          <w:bCs/>
          <w:sz w:val="28"/>
          <w:szCs w:val="28"/>
        </w:rPr>
        <w:t>что на -0,3 процентных пункта (п/п) ниже, чем был в соответствующем периоде 201</w:t>
      </w:r>
      <w:r>
        <w:rPr>
          <w:bCs/>
          <w:sz w:val="28"/>
          <w:szCs w:val="28"/>
        </w:rPr>
        <w:t>7</w:t>
      </w:r>
      <w:r w:rsidRPr="00587AE4">
        <w:rPr>
          <w:bCs/>
          <w:sz w:val="28"/>
          <w:szCs w:val="28"/>
        </w:rPr>
        <w:t xml:space="preserve"> года.</w:t>
      </w:r>
    </w:p>
    <w:p w:rsidR="006C7A19" w:rsidRPr="00FC7EC4" w:rsidRDefault="00D569F3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</w:t>
      </w:r>
      <w:r w:rsidR="006C7A19" w:rsidRPr="00FC7EC4">
        <w:rPr>
          <w:rFonts w:eastAsia="Times New Roman"/>
          <w:sz w:val="28"/>
          <w:szCs w:val="28"/>
        </w:rPr>
        <w:t xml:space="preserve">Пенсионеры продолжают оставаться одной из наиболее социально уязвимых групп населения. В 2017 году средний уровень пенсии в районе составил </w:t>
      </w:r>
      <w:r w:rsidR="006C7A19">
        <w:rPr>
          <w:rFonts w:eastAsia="Times New Roman"/>
          <w:sz w:val="28"/>
          <w:szCs w:val="28"/>
        </w:rPr>
        <w:t>11</w:t>
      </w:r>
      <w:r>
        <w:rPr>
          <w:rFonts w:eastAsia="Times New Roman"/>
          <w:sz w:val="28"/>
          <w:szCs w:val="28"/>
        </w:rPr>
        <w:t>551,9</w:t>
      </w:r>
      <w:r w:rsidR="006C7A19" w:rsidRPr="00FC7EC4">
        <w:rPr>
          <w:rFonts w:eastAsia="Times New Roman"/>
          <w:sz w:val="28"/>
          <w:szCs w:val="28"/>
        </w:rPr>
        <w:t xml:space="preserve"> руб. Для того чтобы как-то улучшить свое материальное положение, пенсионеры продолжают работать, что приводит к старению экономически активной части населения района и не всегда положительно сказывается на производственном процессе. </w:t>
      </w:r>
      <w:r w:rsidR="006C7A19" w:rsidRPr="00EA16BB">
        <w:rPr>
          <w:rFonts w:eastAsia="Times New Roman"/>
          <w:sz w:val="28"/>
          <w:szCs w:val="28"/>
        </w:rPr>
        <w:t>Число занятых в отраслях экономики пенсионеров в 2017 году составило 73</w:t>
      </w:r>
      <w:r w:rsidR="00EA16BB" w:rsidRPr="00EA16BB">
        <w:rPr>
          <w:rFonts w:eastAsia="Times New Roman"/>
          <w:sz w:val="28"/>
          <w:szCs w:val="28"/>
        </w:rPr>
        <w:t>7</w:t>
      </w:r>
      <w:r w:rsidR="006C7A19" w:rsidRPr="00EA16BB">
        <w:rPr>
          <w:rFonts w:eastAsia="Times New Roman"/>
          <w:sz w:val="28"/>
          <w:szCs w:val="28"/>
        </w:rPr>
        <w:t xml:space="preserve"> чел. (</w:t>
      </w:r>
      <w:r w:rsidR="00EA16BB" w:rsidRPr="00EA16BB">
        <w:rPr>
          <w:rFonts w:eastAsia="Times New Roman"/>
          <w:sz w:val="28"/>
          <w:szCs w:val="28"/>
        </w:rPr>
        <w:t>10,6</w:t>
      </w:r>
      <w:r w:rsidR="006C7A19" w:rsidRPr="00EA16BB">
        <w:rPr>
          <w:rFonts w:eastAsia="Times New Roman"/>
          <w:sz w:val="28"/>
          <w:szCs w:val="28"/>
        </w:rPr>
        <w:t>% от общей численности трудовых ресурсов района).</w:t>
      </w:r>
      <w:r w:rsidR="006C7A19" w:rsidRPr="00FC7EC4">
        <w:rPr>
          <w:rFonts w:eastAsia="Times New Roman"/>
          <w:sz w:val="28"/>
          <w:szCs w:val="28"/>
        </w:rPr>
        <w:t xml:space="preserve"> </w:t>
      </w:r>
    </w:p>
    <w:p w:rsidR="006C7A19" w:rsidRPr="00BB122C" w:rsidRDefault="00EA16BB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C7A19" w:rsidRPr="00BB122C">
        <w:rPr>
          <w:sz w:val="28"/>
          <w:szCs w:val="28"/>
        </w:rPr>
        <w:t>Основным источником обеспечения благосостояния населения является развитый рынок труда, предлагающий населению возможность реализации своих профессиональных знаний и навыков и получения материального вознаграждения, соответствующего качеству и количеству затраченного труда.</w:t>
      </w:r>
    </w:p>
    <w:p w:rsidR="006C7A19" w:rsidRPr="00FC7EC4" w:rsidRDefault="006C7A19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FC7EC4">
        <w:rPr>
          <w:rFonts w:eastAsia="Times New Roman"/>
          <w:sz w:val="28"/>
          <w:szCs w:val="28"/>
        </w:rPr>
        <w:t xml:space="preserve">Важнейшей частью социальной инфраструктуры, призванной обеспечивать удовлетворение социально-бытовых нужд человека, является жилье и его качество. По данным на начало 2018 года жилищный фонд </w:t>
      </w:r>
      <w:r w:rsidR="00D569F3">
        <w:rPr>
          <w:rFonts w:eastAsia="Times New Roman"/>
          <w:sz w:val="28"/>
          <w:szCs w:val="28"/>
        </w:rPr>
        <w:t xml:space="preserve">Чулымского </w:t>
      </w:r>
      <w:r w:rsidRPr="00FC7EC4">
        <w:rPr>
          <w:rFonts w:eastAsia="Times New Roman"/>
          <w:sz w:val="28"/>
          <w:szCs w:val="28"/>
        </w:rPr>
        <w:t xml:space="preserve">района составил </w:t>
      </w:r>
      <w:r w:rsidR="0076235B">
        <w:rPr>
          <w:rFonts w:eastAsia="Times New Roman"/>
          <w:sz w:val="28"/>
          <w:szCs w:val="28"/>
        </w:rPr>
        <w:t>510,5</w:t>
      </w:r>
      <w:r w:rsidRPr="00FC7EC4">
        <w:rPr>
          <w:rFonts w:eastAsia="Times New Roman"/>
          <w:sz w:val="28"/>
          <w:szCs w:val="28"/>
        </w:rPr>
        <w:t xml:space="preserve"> тыс. кв. м</w:t>
      </w:r>
      <w:r w:rsidR="0076235B">
        <w:rPr>
          <w:rFonts w:eastAsia="Times New Roman"/>
          <w:sz w:val="28"/>
          <w:szCs w:val="28"/>
        </w:rPr>
        <w:t>.</w:t>
      </w:r>
      <w:r w:rsidR="00EA16BB">
        <w:rPr>
          <w:rFonts w:eastAsia="Times New Roman"/>
          <w:sz w:val="28"/>
          <w:szCs w:val="28"/>
        </w:rPr>
        <w:t xml:space="preserve"> общей площади. Обеспеченность жильем в расчете на 1 жителя составила 23,2 кв.м/на чел.</w:t>
      </w:r>
    </w:p>
    <w:p w:rsidR="00EF02F9" w:rsidRDefault="006C7A19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FC7EC4">
        <w:rPr>
          <w:rFonts w:eastAsia="Times New Roman"/>
          <w:sz w:val="28"/>
          <w:szCs w:val="28"/>
        </w:rPr>
        <w:t xml:space="preserve">Помимо обеспеченности жилой площадью важное значение имеют показатели качественных характеристик этого жилья. </w:t>
      </w:r>
      <w:r w:rsidRPr="00EF02F9">
        <w:rPr>
          <w:rFonts w:eastAsia="Times New Roman"/>
          <w:sz w:val="28"/>
          <w:szCs w:val="28"/>
        </w:rPr>
        <w:t xml:space="preserve">Так, </w:t>
      </w:r>
      <w:r w:rsidR="00EF02F9" w:rsidRPr="00EF02F9">
        <w:rPr>
          <w:rFonts w:eastAsia="Times New Roman"/>
          <w:sz w:val="28"/>
          <w:szCs w:val="28"/>
        </w:rPr>
        <w:t>доля</w:t>
      </w:r>
      <w:r w:rsidRPr="00EF02F9">
        <w:rPr>
          <w:rFonts w:eastAsia="Times New Roman"/>
          <w:sz w:val="28"/>
          <w:szCs w:val="28"/>
        </w:rPr>
        <w:t xml:space="preserve"> жилищного фонда оборудованная </w:t>
      </w:r>
      <w:r w:rsidR="00EF02F9" w:rsidRPr="00EF02F9">
        <w:rPr>
          <w:rFonts w:eastAsia="Times New Roman"/>
          <w:sz w:val="28"/>
          <w:szCs w:val="28"/>
        </w:rPr>
        <w:t xml:space="preserve">всеми видами благоустройства </w:t>
      </w:r>
      <w:r w:rsidRPr="00EF02F9">
        <w:rPr>
          <w:rFonts w:eastAsia="Times New Roman"/>
          <w:sz w:val="28"/>
          <w:szCs w:val="28"/>
        </w:rPr>
        <w:t xml:space="preserve">в целом по району составляет </w:t>
      </w:r>
      <w:r w:rsidR="00EF02F9" w:rsidRPr="00EF02F9">
        <w:rPr>
          <w:rFonts w:eastAsia="Times New Roman"/>
          <w:sz w:val="28"/>
          <w:szCs w:val="28"/>
        </w:rPr>
        <w:t>19,4</w:t>
      </w:r>
      <w:r w:rsidRPr="00EF02F9">
        <w:rPr>
          <w:rFonts w:eastAsia="Times New Roman"/>
          <w:sz w:val="28"/>
          <w:szCs w:val="28"/>
        </w:rPr>
        <w:t xml:space="preserve"> % </w:t>
      </w:r>
      <w:r w:rsidR="00EF02F9" w:rsidRPr="00EF02F9">
        <w:rPr>
          <w:rFonts w:eastAsia="Times New Roman"/>
          <w:sz w:val="28"/>
          <w:szCs w:val="28"/>
        </w:rPr>
        <w:t xml:space="preserve">от </w:t>
      </w:r>
      <w:r w:rsidRPr="00EF02F9">
        <w:rPr>
          <w:rFonts w:eastAsia="Times New Roman"/>
          <w:sz w:val="28"/>
          <w:szCs w:val="28"/>
        </w:rPr>
        <w:t>общей площади жилищного фонда</w:t>
      </w:r>
      <w:r w:rsidR="00EF02F9" w:rsidRPr="00EF02F9">
        <w:rPr>
          <w:rFonts w:eastAsia="Times New Roman"/>
          <w:sz w:val="28"/>
          <w:szCs w:val="28"/>
        </w:rPr>
        <w:t>.</w:t>
      </w:r>
      <w:r w:rsidR="00EF02F9">
        <w:rPr>
          <w:rFonts w:eastAsia="Times New Roman"/>
          <w:sz w:val="28"/>
          <w:szCs w:val="28"/>
        </w:rPr>
        <w:t xml:space="preserve"> </w:t>
      </w:r>
    </w:p>
    <w:p w:rsidR="006C7A19" w:rsidRPr="00FC7EC4" w:rsidRDefault="00EF02F9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</w:t>
      </w:r>
      <w:r w:rsidR="006C7A19" w:rsidRPr="00FC7EC4">
        <w:rPr>
          <w:rFonts w:eastAsia="Times New Roman"/>
          <w:sz w:val="28"/>
          <w:szCs w:val="28"/>
        </w:rPr>
        <w:t xml:space="preserve">В </w:t>
      </w:r>
      <w:r w:rsidR="009C2D95">
        <w:rPr>
          <w:rFonts w:eastAsia="Times New Roman"/>
          <w:sz w:val="28"/>
          <w:szCs w:val="28"/>
        </w:rPr>
        <w:t xml:space="preserve">Чулымском </w:t>
      </w:r>
      <w:r w:rsidR="006C7A19" w:rsidRPr="00FC7EC4">
        <w:rPr>
          <w:rFonts w:eastAsia="Times New Roman"/>
          <w:sz w:val="28"/>
          <w:szCs w:val="28"/>
        </w:rPr>
        <w:t xml:space="preserve">районе, несмотря на объективные экономические трудности, сохраняется стабильная социально-экономическая ситуация. </w:t>
      </w:r>
    </w:p>
    <w:p w:rsidR="00C54EFA" w:rsidRPr="00C54EFA" w:rsidRDefault="00C54EFA" w:rsidP="00C54EFA">
      <w:pPr>
        <w:jc w:val="both"/>
        <w:rPr>
          <w:sz w:val="28"/>
          <w:szCs w:val="28"/>
        </w:rPr>
      </w:pPr>
    </w:p>
    <w:p w:rsidR="009C2D95" w:rsidRPr="00BB122C" w:rsidRDefault="009C2D95" w:rsidP="009C2D95">
      <w:pPr>
        <w:autoSpaceDE w:val="0"/>
        <w:autoSpaceDN w:val="0"/>
        <w:adjustRightInd w:val="0"/>
        <w:spacing w:after="120"/>
        <w:rPr>
          <w:rFonts w:eastAsia="Times New Roman"/>
          <w:b/>
          <w:bCs/>
          <w:sz w:val="28"/>
          <w:szCs w:val="28"/>
        </w:rPr>
      </w:pPr>
      <w:r w:rsidRPr="00BB122C">
        <w:rPr>
          <w:rFonts w:eastAsia="Times New Roman"/>
          <w:b/>
          <w:bCs/>
          <w:sz w:val="28"/>
          <w:szCs w:val="28"/>
        </w:rPr>
        <w:t>1.</w:t>
      </w:r>
      <w:r>
        <w:rPr>
          <w:rFonts w:eastAsia="Times New Roman"/>
          <w:b/>
          <w:bCs/>
          <w:sz w:val="28"/>
          <w:szCs w:val="28"/>
        </w:rPr>
        <w:t>4</w:t>
      </w:r>
      <w:r w:rsidRPr="00BB122C">
        <w:rPr>
          <w:rFonts w:eastAsia="Times New Roman"/>
          <w:b/>
          <w:bCs/>
          <w:sz w:val="28"/>
          <w:szCs w:val="28"/>
        </w:rPr>
        <w:t>. Анализ развития экономики муниципального образования</w:t>
      </w:r>
    </w:p>
    <w:p w:rsidR="00493B58" w:rsidRPr="00A20AED" w:rsidRDefault="00493B58" w:rsidP="00493B5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0AED">
        <w:rPr>
          <w:rFonts w:ascii="Times New Roman" w:hAnsi="Times New Roman" w:cs="Times New Roman"/>
          <w:sz w:val="28"/>
          <w:szCs w:val="28"/>
        </w:rPr>
        <w:t xml:space="preserve">Экономика </w:t>
      </w:r>
      <w:r>
        <w:rPr>
          <w:rFonts w:ascii="Times New Roman" w:hAnsi="Times New Roman" w:cs="Times New Roman"/>
          <w:sz w:val="28"/>
          <w:szCs w:val="28"/>
        </w:rPr>
        <w:t>Чулымского района</w:t>
      </w:r>
      <w:r w:rsidRPr="00A20AED">
        <w:rPr>
          <w:rFonts w:ascii="Times New Roman" w:hAnsi="Times New Roman" w:cs="Times New Roman"/>
          <w:sz w:val="28"/>
          <w:szCs w:val="28"/>
        </w:rPr>
        <w:t xml:space="preserve"> в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0AED">
        <w:rPr>
          <w:rFonts w:ascii="Times New Roman" w:hAnsi="Times New Roman" w:cs="Times New Roman"/>
          <w:sz w:val="28"/>
          <w:szCs w:val="28"/>
        </w:rPr>
        <w:t xml:space="preserve"> - 201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20AED">
        <w:rPr>
          <w:rFonts w:ascii="Times New Roman" w:hAnsi="Times New Roman" w:cs="Times New Roman"/>
          <w:sz w:val="28"/>
          <w:szCs w:val="28"/>
        </w:rPr>
        <w:t xml:space="preserve"> годах развивалась в соответствии с общими тенденциями экономического развития Российской Федерации и</w:t>
      </w:r>
      <w:r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  <w:r w:rsidRPr="00A20AED">
        <w:rPr>
          <w:rFonts w:ascii="Times New Roman" w:hAnsi="Times New Roman" w:cs="Times New Roman"/>
          <w:sz w:val="28"/>
          <w:szCs w:val="28"/>
        </w:rPr>
        <w:t>.</w:t>
      </w:r>
    </w:p>
    <w:p w:rsidR="00493B58" w:rsidRDefault="00493B58" w:rsidP="00493B5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</w:t>
      </w:r>
      <w:r w:rsidRPr="00B0285E">
        <w:rPr>
          <w:sz w:val="28"/>
          <w:szCs w:val="28"/>
        </w:rPr>
        <w:t>а период с</w:t>
      </w:r>
      <w:r>
        <w:rPr>
          <w:sz w:val="28"/>
          <w:szCs w:val="28"/>
        </w:rPr>
        <w:t xml:space="preserve"> 2013 по 2017 год Чулымский район </w:t>
      </w:r>
      <w:r w:rsidRPr="00B0285E">
        <w:rPr>
          <w:sz w:val="28"/>
          <w:szCs w:val="28"/>
        </w:rPr>
        <w:t xml:space="preserve">в своем развитии </w:t>
      </w:r>
      <w:r>
        <w:rPr>
          <w:sz w:val="28"/>
          <w:szCs w:val="28"/>
        </w:rPr>
        <w:t>добился определен</w:t>
      </w:r>
      <w:r w:rsidRPr="00B0285E">
        <w:rPr>
          <w:sz w:val="28"/>
          <w:szCs w:val="28"/>
        </w:rPr>
        <w:t>ных успехов в социально-экономическом развитии, в том числе за счет реа</w:t>
      </w:r>
      <w:r>
        <w:rPr>
          <w:sz w:val="28"/>
          <w:szCs w:val="28"/>
        </w:rPr>
        <w:t>лизации активной внутренней</w:t>
      </w:r>
      <w:r w:rsidRPr="00B0285E">
        <w:rPr>
          <w:sz w:val="28"/>
          <w:szCs w:val="28"/>
        </w:rPr>
        <w:t xml:space="preserve"> политики, направленной на улучшение инвестиционного климата, повышение конкурентоспособности и эффективности бизнеса, на стимулирование экономического роста и модернизации, проведения сбалансированной социальной и демографической политики.</w:t>
      </w:r>
    </w:p>
    <w:p w:rsidR="00EA4388" w:rsidRDefault="00EA4388" w:rsidP="00EA4388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F05A6">
        <w:rPr>
          <w:sz w:val="28"/>
          <w:szCs w:val="28"/>
        </w:rPr>
        <w:t xml:space="preserve">Объем валового </w:t>
      </w:r>
      <w:r>
        <w:rPr>
          <w:sz w:val="28"/>
          <w:szCs w:val="28"/>
        </w:rPr>
        <w:t xml:space="preserve">районного </w:t>
      </w:r>
      <w:r w:rsidRPr="008F05A6">
        <w:rPr>
          <w:sz w:val="28"/>
          <w:szCs w:val="28"/>
        </w:rPr>
        <w:t>продукта Чулымского района</w:t>
      </w:r>
      <w:r>
        <w:rPr>
          <w:sz w:val="28"/>
          <w:szCs w:val="28"/>
        </w:rPr>
        <w:t xml:space="preserve"> </w:t>
      </w:r>
      <w:r w:rsidRPr="008F05A6">
        <w:rPr>
          <w:sz w:val="28"/>
          <w:szCs w:val="28"/>
        </w:rPr>
        <w:t>(ВРП)</w:t>
      </w:r>
      <w:r>
        <w:rPr>
          <w:sz w:val="28"/>
          <w:szCs w:val="28"/>
        </w:rPr>
        <w:t>,</w:t>
      </w:r>
      <w:r w:rsidRPr="008F05A6">
        <w:rPr>
          <w:sz w:val="28"/>
          <w:szCs w:val="28"/>
        </w:rPr>
        <w:t xml:space="preserve">  обобщающего показателя, характеризующего результат производства товаров и услуг </w:t>
      </w:r>
      <w:r>
        <w:rPr>
          <w:sz w:val="28"/>
          <w:szCs w:val="28"/>
        </w:rPr>
        <w:t>в районе, за 2013-2017</w:t>
      </w:r>
      <w:r w:rsidRPr="008F05A6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8F05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увеличился на 47,2 %  и в 2017 году составил</w:t>
      </w:r>
      <w:r w:rsidRPr="008F05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5749,8 </w:t>
      </w:r>
      <w:r w:rsidRPr="008F05A6">
        <w:rPr>
          <w:sz w:val="28"/>
          <w:szCs w:val="28"/>
        </w:rPr>
        <w:t xml:space="preserve"> млн. руб. – это на </w:t>
      </w:r>
      <w:r>
        <w:rPr>
          <w:sz w:val="28"/>
          <w:szCs w:val="28"/>
        </w:rPr>
        <w:t>3,5%</w:t>
      </w:r>
      <w:r w:rsidRPr="008F05A6">
        <w:rPr>
          <w:sz w:val="28"/>
          <w:szCs w:val="28"/>
        </w:rPr>
        <w:t xml:space="preserve"> больше, чем в 201</w:t>
      </w:r>
      <w:r>
        <w:rPr>
          <w:sz w:val="28"/>
          <w:szCs w:val="28"/>
        </w:rPr>
        <w:t>6</w:t>
      </w:r>
      <w:r w:rsidRPr="008F05A6">
        <w:rPr>
          <w:sz w:val="28"/>
          <w:szCs w:val="28"/>
        </w:rPr>
        <w:t xml:space="preserve"> году.</w:t>
      </w:r>
    </w:p>
    <w:p w:rsidR="00EA4388" w:rsidRDefault="00EA4388" w:rsidP="00EA4388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315075" cy="3581400"/>
            <wp:effectExtent l="1905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A4388" w:rsidRDefault="00EA4388" w:rsidP="00EA43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A4388" w:rsidRDefault="00EA4388" w:rsidP="00EA43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10B1">
        <w:rPr>
          <w:rFonts w:ascii="Times New Roman" w:hAnsi="Times New Roman" w:cs="Times New Roman"/>
          <w:sz w:val="28"/>
          <w:szCs w:val="28"/>
        </w:rPr>
        <w:t>Отраслевая структура валового р</w:t>
      </w:r>
      <w:r>
        <w:rPr>
          <w:rFonts w:ascii="Times New Roman" w:hAnsi="Times New Roman" w:cs="Times New Roman"/>
          <w:sz w:val="28"/>
          <w:szCs w:val="28"/>
        </w:rPr>
        <w:t>айонного</w:t>
      </w:r>
      <w:r w:rsidRPr="004610B1">
        <w:rPr>
          <w:rFonts w:ascii="Times New Roman" w:hAnsi="Times New Roman" w:cs="Times New Roman"/>
          <w:sz w:val="28"/>
          <w:szCs w:val="28"/>
        </w:rPr>
        <w:t xml:space="preserve"> продукта позволяет оценить вклад видов экономической деятельности в экономику р</w:t>
      </w:r>
      <w:r>
        <w:rPr>
          <w:rFonts w:ascii="Times New Roman" w:hAnsi="Times New Roman" w:cs="Times New Roman"/>
          <w:sz w:val="28"/>
          <w:szCs w:val="28"/>
        </w:rPr>
        <w:t>айона</w:t>
      </w:r>
      <w:r w:rsidRPr="004610B1">
        <w:rPr>
          <w:rFonts w:ascii="Times New Roman" w:hAnsi="Times New Roman" w:cs="Times New Roman"/>
          <w:sz w:val="28"/>
          <w:szCs w:val="28"/>
        </w:rPr>
        <w:t xml:space="preserve"> и определить приоритетные направления развития.</w:t>
      </w:r>
    </w:p>
    <w:p w:rsidR="00516B2A" w:rsidRPr="004610B1" w:rsidRDefault="00516B2A" w:rsidP="00516B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16B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8425" cy="3419475"/>
            <wp:effectExtent l="19050" t="0" r="0" b="0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A4388" w:rsidRPr="004610B1" w:rsidRDefault="00EA4388" w:rsidP="00EA43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10B1">
        <w:rPr>
          <w:rFonts w:ascii="Times New Roman" w:hAnsi="Times New Roman" w:cs="Times New Roman"/>
          <w:sz w:val="28"/>
          <w:szCs w:val="28"/>
        </w:rPr>
        <w:t xml:space="preserve">Для отраслевой структуры валовой добавленной стоимости </w:t>
      </w:r>
      <w:r>
        <w:rPr>
          <w:rFonts w:ascii="Times New Roman" w:hAnsi="Times New Roman" w:cs="Times New Roman"/>
          <w:sz w:val="28"/>
          <w:szCs w:val="28"/>
        </w:rPr>
        <w:t xml:space="preserve">Чулымского района </w:t>
      </w:r>
      <w:r w:rsidRPr="004610B1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610B1">
        <w:rPr>
          <w:rFonts w:ascii="Times New Roman" w:hAnsi="Times New Roman" w:cs="Times New Roman"/>
          <w:sz w:val="28"/>
          <w:szCs w:val="28"/>
        </w:rPr>
        <w:t xml:space="preserve"> - 201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610B1">
        <w:rPr>
          <w:rFonts w:ascii="Times New Roman" w:hAnsi="Times New Roman" w:cs="Times New Roman"/>
          <w:sz w:val="28"/>
          <w:szCs w:val="28"/>
        </w:rPr>
        <w:t xml:space="preserve"> годах в разрезе видов экономической деятельности характерны:</w:t>
      </w:r>
    </w:p>
    <w:p w:rsidR="00EA4388" w:rsidRPr="004610B1" w:rsidRDefault="00EA4388" w:rsidP="00EA43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10B1">
        <w:rPr>
          <w:rFonts w:ascii="Times New Roman" w:hAnsi="Times New Roman" w:cs="Times New Roman"/>
          <w:sz w:val="28"/>
          <w:szCs w:val="28"/>
        </w:rPr>
        <w:t xml:space="preserve">снижение с </w:t>
      </w:r>
      <w:r>
        <w:rPr>
          <w:rFonts w:ascii="Times New Roman" w:hAnsi="Times New Roman" w:cs="Times New Roman"/>
          <w:sz w:val="28"/>
          <w:szCs w:val="28"/>
        </w:rPr>
        <w:t>12,1</w:t>
      </w:r>
      <w:r w:rsidRPr="004610B1">
        <w:rPr>
          <w:rFonts w:ascii="Times New Roman" w:hAnsi="Times New Roman" w:cs="Times New Roman"/>
          <w:sz w:val="28"/>
          <w:szCs w:val="28"/>
        </w:rPr>
        <w:t xml:space="preserve">% до </w:t>
      </w:r>
      <w:r>
        <w:rPr>
          <w:rFonts w:ascii="Times New Roman" w:hAnsi="Times New Roman" w:cs="Times New Roman"/>
          <w:sz w:val="28"/>
          <w:szCs w:val="28"/>
        </w:rPr>
        <w:t>9,7</w:t>
      </w:r>
      <w:r w:rsidRPr="004610B1">
        <w:rPr>
          <w:rFonts w:ascii="Times New Roman" w:hAnsi="Times New Roman" w:cs="Times New Roman"/>
          <w:sz w:val="28"/>
          <w:szCs w:val="28"/>
        </w:rPr>
        <w:t xml:space="preserve">% удельного веса </w:t>
      </w:r>
      <w:r>
        <w:rPr>
          <w:rFonts w:ascii="Times New Roman" w:hAnsi="Times New Roman" w:cs="Times New Roman"/>
          <w:sz w:val="28"/>
          <w:szCs w:val="28"/>
        </w:rPr>
        <w:t>промышленного производства</w:t>
      </w:r>
      <w:r w:rsidRPr="004610B1">
        <w:rPr>
          <w:rFonts w:ascii="Times New Roman" w:hAnsi="Times New Roman" w:cs="Times New Roman"/>
          <w:sz w:val="28"/>
          <w:szCs w:val="28"/>
        </w:rPr>
        <w:t xml:space="preserve">; с </w:t>
      </w:r>
      <w:r>
        <w:rPr>
          <w:rFonts w:ascii="Times New Roman" w:hAnsi="Times New Roman" w:cs="Times New Roman"/>
          <w:sz w:val="28"/>
          <w:szCs w:val="28"/>
        </w:rPr>
        <w:t>1,3</w:t>
      </w:r>
      <w:r w:rsidRPr="004610B1">
        <w:rPr>
          <w:rFonts w:ascii="Times New Roman" w:hAnsi="Times New Roman" w:cs="Times New Roman"/>
          <w:sz w:val="28"/>
          <w:szCs w:val="28"/>
        </w:rPr>
        <w:t xml:space="preserve">% до </w:t>
      </w:r>
      <w:r>
        <w:rPr>
          <w:rFonts w:ascii="Times New Roman" w:hAnsi="Times New Roman" w:cs="Times New Roman"/>
          <w:sz w:val="28"/>
          <w:szCs w:val="28"/>
        </w:rPr>
        <w:t>0,8</w:t>
      </w:r>
      <w:r w:rsidRPr="004610B1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0B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общественное питание</w:t>
      </w:r>
      <w:r w:rsidRPr="004610B1">
        <w:rPr>
          <w:rFonts w:ascii="Times New Roman" w:hAnsi="Times New Roman" w:cs="Times New Roman"/>
          <w:sz w:val="28"/>
          <w:szCs w:val="28"/>
        </w:rPr>
        <w:t>; снижение</w:t>
      </w:r>
      <w:r>
        <w:rPr>
          <w:rFonts w:ascii="Times New Roman" w:hAnsi="Times New Roman" w:cs="Times New Roman"/>
          <w:sz w:val="28"/>
          <w:szCs w:val="28"/>
        </w:rPr>
        <w:t xml:space="preserve"> с 2014 года по отрасли СМР </w:t>
      </w:r>
      <w:r w:rsidRPr="004610B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610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610B1">
        <w:rPr>
          <w:rFonts w:ascii="Times New Roman" w:hAnsi="Times New Roman" w:cs="Times New Roman"/>
          <w:sz w:val="28"/>
          <w:szCs w:val="28"/>
        </w:rPr>
        <w:t xml:space="preserve">% до </w:t>
      </w:r>
      <w:r>
        <w:rPr>
          <w:rFonts w:ascii="Times New Roman" w:hAnsi="Times New Roman" w:cs="Times New Roman"/>
          <w:sz w:val="28"/>
          <w:szCs w:val="28"/>
        </w:rPr>
        <w:t>7,</w:t>
      </w:r>
      <w:r w:rsidR="00E9460B">
        <w:rPr>
          <w:rFonts w:ascii="Times New Roman" w:hAnsi="Times New Roman" w:cs="Times New Roman"/>
          <w:sz w:val="28"/>
          <w:szCs w:val="28"/>
        </w:rPr>
        <w:t>7%;</w:t>
      </w:r>
    </w:p>
    <w:p w:rsidR="00EA4388" w:rsidRDefault="00EA4388" w:rsidP="00EA43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10B1">
        <w:rPr>
          <w:rFonts w:ascii="Times New Roman" w:hAnsi="Times New Roman" w:cs="Times New Roman"/>
          <w:sz w:val="28"/>
          <w:szCs w:val="28"/>
        </w:rPr>
        <w:t>увеличение доли таких видов экономической деятельности, как</w:t>
      </w:r>
      <w:r>
        <w:rPr>
          <w:rFonts w:ascii="Times New Roman" w:hAnsi="Times New Roman" w:cs="Times New Roman"/>
          <w:sz w:val="28"/>
          <w:szCs w:val="28"/>
        </w:rPr>
        <w:t>: сельское хозяйство с 22,3% до 29</w:t>
      </w:r>
      <w:r w:rsidRPr="004610B1">
        <w:rPr>
          <w:rFonts w:ascii="Times New Roman" w:hAnsi="Times New Roman" w:cs="Times New Roman"/>
          <w:sz w:val="28"/>
          <w:szCs w:val="28"/>
        </w:rPr>
        <w:t xml:space="preserve">%; </w:t>
      </w:r>
      <w:r>
        <w:rPr>
          <w:rFonts w:ascii="Times New Roman" w:hAnsi="Times New Roman" w:cs="Times New Roman"/>
          <w:sz w:val="28"/>
          <w:szCs w:val="28"/>
        </w:rPr>
        <w:t xml:space="preserve">ЖКХ </w:t>
      </w:r>
      <w:r w:rsidRPr="004610B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1,03</w:t>
      </w:r>
      <w:r w:rsidRPr="004610B1">
        <w:rPr>
          <w:rFonts w:ascii="Times New Roman" w:hAnsi="Times New Roman" w:cs="Times New Roman"/>
          <w:sz w:val="28"/>
          <w:szCs w:val="28"/>
        </w:rPr>
        <w:t xml:space="preserve">% до </w:t>
      </w:r>
      <w:r>
        <w:rPr>
          <w:rFonts w:ascii="Times New Roman" w:hAnsi="Times New Roman" w:cs="Times New Roman"/>
          <w:sz w:val="28"/>
          <w:szCs w:val="28"/>
        </w:rPr>
        <w:t>2,2</w:t>
      </w:r>
      <w:r w:rsidRPr="004610B1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2D95" w:rsidRPr="006D19CC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1.4</w:t>
      </w:r>
      <w:r w:rsidRPr="006D19CC">
        <w:rPr>
          <w:rFonts w:eastAsia="Times New Roman"/>
          <w:b/>
          <w:bCs/>
          <w:sz w:val="28"/>
          <w:szCs w:val="28"/>
        </w:rPr>
        <w:t>.</w:t>
      </w:r>
      <w:r w:rsidR="009C3F0B">
        <w:rPr>
          <w:rFonts w:eastAsia="Times New Roman"/>
          <w:b/>
          <w:bCs/>
          <w:sz w:val="28"/>
          <w:szCs w:val="28"/>
        </w:rPr>
        <w:t>1</w:t>
      </w:r>
      <w:r w:rsidRPr="006D19CC">
        <w:rPr>
          <w:rFonts w:eastAsia="Times New Roman"/>
          <w:b/>
          <w:bCs/>
          <w:sz w:val="28"/>
          <w:szCs w:val="28"/>
        </w:rPr>
        <w:t>. Сельскохозяйственное производство</w:t>
      </w:r>
      <w:r>
        <w:rPr>
          <w:rFonts w:eastAsia="Times New Roman"/>
          <w:b/>
          <w:bCs/>
          <w:sz w:val="28"/>
          <w:szCs w:val="28"/>
        </w:rPr>
        <w:t xml:space="preserve"> и промышленность</w:t>
      </w:r>
    </w:p>
    <w:p w:rsidR="00E9460B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</w:p>
    <w:p w:rsidR="0054166C" w:rsidRDefault="00E9460B" w:rsidP="0054166C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 w:rsidRPr="0054166C">
        <w:rPr>
          <w:bCs/>
          <w:sz w:val="28"/>
          <w:szCs w:val="28"/>
        </w:rPr>
        <w:t xml:space="preserve">       </w:t>
      </w:r>
      <w:r w:rsidR="00F90002" w:rsidRPr="0054166C">
        <w:rPr>
          <w:sz w:val="28"/>
          <w:szCs w:val="28"/>
        </w:rPr>
        <w:t xml:space="preserve">Значительную роль в экономике района принадлежит аграрному сектору и от его развития во многом зависит </w:t>
      </w:r>
      <w:r w:rsidR="0054166C" w:rsidRPr="00BB122C">
        <w:rPr>
          <w:rFonts w:eastAsia="Times New Roman"/>
          <w:bCs/>
          <w:sz w:val="28"/>
          <w:szCs w:val="28"/>
        </w:rPr>
        <w:t>жизненный уровень и благосостояние населения.</w:t>
      </w:r>
    </w:p>
    <w:p w:rsidR="00DB555A" w:rsidRDefault="00E9460B" w:rsidP="009C2D9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</w:t>
      </w:r>
      <w:r w:rsidR="00DB555A">
        <w:rPr>
          <w:sz w:val="28"/>
          <w:szCs w:val="28"/>
        </w:rPr>
        <w:t xml:space="preserve">      </w:t>
      </w:r>
      <w:r w:rsidR="00DB555A" w:rsidRPr="00DB555A">
        <w:rPr>
          <w:sz w:val="28"/>
          <w:szCs w:val="28"/>
        </w:rPr>
        <w:t xml:space="preserve">Площадь сельскохозяйственных угодий за период 2013-2018 </w:t>
      </w:r>
      <w:r w:rsidR="00C67316">
        <w:rPr>
          <w:sz w:val="28"/>
          <w:szCs w:val="28"/>
        </w:rPr>
        <w:t>гг. в основном имее</w:t>
      </w:r>
      <w:r w:rsidR="00DB555A" w:rsidRPr="00DB555A">
        <w:rPr>
          <w:sz w:val="28"/>
          <w:szCs w:val="28"/>
        </w:rPr>
        <w:t>т стабильное значение. Земли сельскохозяйственного назначения в 2018 году занимают площадь -</w:t>
      </w:r>
      <w:r w:rsidR="00DB555A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10</w:t>
      </w:r>
      <w:r w:rsidR="00DB555A" w:rsidRPr="00DB555A">
        <w:rPr>
          <w:sz w:val="28"/>
          <w:szCs w:val="28"/>
        </w:rPr>
        <w:t xml:space="preserve">2 </w:t>
      </w:r>
      <w:r w:rsidR="008D3C2A">
        <w:rPr>
          <w:sz w:val="28"/>
          <w:szCs w:val="28"/>
        </w:rPr>
        <w:t>729</w:t>
      </w:r>
      <w:r w:rsidR="00DB555A" w:rsidRPr="00DB555A">
        <w:rPr>
          <w:sz w:val="28"/>
          <w:szCs w:val="28"/>
        </w:rPr>
        <w:t xml:space="preserve"> га, из них пашни </w:t>
      </w:r>
      <w:r w:rsidR="008D3C2A">
        <w:rPr>
          <w:sz w:val="28"/>
          <w:szCs w:val="28"/>
        </w:rPr>
        <w:t>–</w:t>
      </w:r>
      <w:r w:rsidR="00DB555A" w:rsidRPr="00DB555A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59</w:t>
      </w:r>
      <w:r w:rsidR="003C0764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471 га</w:t>
      </w:r>
      <w:r w:rsidR="00DB555A" w:rsidRPr="00DB555A">
        <w:rPr>
          <w:sz w:val="28"/>
          <w:szCs w:val="28"/>
        </w:rPr>
        <w:t xml:space="preserve">, сенокосы – </w:t>
      </w:r>
      <w:r w:rsidR="008D3C2A">
        <w:rPr>
          <w:sz w:val="28"/>
          <w:szCs w:val="28"/>
        </w:rPr>
        <w:t>11</w:t>
      </w:r>
      <w:r w:rsidR="003C0764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806 га</w:t>
      </w:r>
      <w:r w:rsidR="00DB555A" w:rsidRPr="00DB555A">
        <w:rPr>
          <w:sz w:val="28"/>
          <w:szCs w:val="28"/>
        </w:rPr>
        <w:t xml:space="preserve">, пастбища – </w:t>
      </w:r>
      <w:r w:rsidR="008D3C2A">
        <w:rPr>
          <w:sz w:val="28"/>
          <w:szCs w:val="28"/>
        </w:rPr>
        <w:t>10</w:t>
      </w:r>
      <w:r w:rsidR="003C0764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538 га</w:t>
      </w:r>
      <w:r w:rsidR="00DB555A" w:rsidRPr="00DB555A">
        <w:rPr>
          <w:sz w:val="28"/>
          <w:szCs w:val="28"/>
        </w:rPr>
        <w:t xml:space="preserve">, залежь </w:t>
      </w:r>
      <w:r w:rsidR="008D3C2A">
        <w:rPr>
          <w:sz w:val="28"/>
          <w:szCs w:val="28"/>
        </w:rPr>
        <w:t>–</w:t>
      </w:r>
      <w:r w:rsidR="00DB555A" w:rsidRPr="00DB555A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20</w:t>
      </w:r>
      <w:r w:rsidR="003C0764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914 га</w:t>
      </w:r>
      <w:r w:rsidR="00DB555A" w:rsidRPr="00DB555A">
        <w:rPr>
          <w:sz w:val="28"/>
          <w:szCs w:val="28"/>
        </w:rPr>
        <w:t>.</w:t>
      </w:r>
    </w:p>
    <w:p w:rsidR="00DB555A" w:rsidRPr="00DB555A" w:rsidRDefault="00DB555A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drawing>
          <wp:inline distT="0" distB="0" distL="0" distR="0">
            <wp:extent cx="6294201" cy="3005847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2D95" w:rsidRDefault="009C2D95" w:rsidP="00A27989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Агропромышленный комплекс района представлен </w:t>
      </w:r>
      <w:r w:rsidR="00F90002">
        <w:rPr>
          <w:sz w:val="28"/>
          <w:szCs w:val="28"/>
        </w:rPr>
        <w:t>8 сельскохозяйственными организациями</w:t>
      </w:r>
      <w:r>
        <w:rPr>
          <w:sz w:val="28"/>
          <w:szCs w:val="28"/>
        </w:rPr>
        <w:t xml:space="preserve">, </w:t>
      </w:r>
      <w:r w:rsidR="00F90002">
        <w:rPr>
          <w:sz w:val="28"/>
          <w:szCs w:val="28"/>
        </w:rPr>
        <w:t>1</w:t>
      </w:r>
      <w:r>
        <w:rPr>
          <w:sz w:val="28"/>
          <w:szCs w:val="28"/>
        </w:rPr>
        <w:t xml:space="preserve">8 крестьянскими (фермерскими) хозяйствами, </w:t>
      </w:r>
      <w:r w:rsidR="00F90002">
        <w:rPr>
          <w:sz w:val="28"/>
          <w:szCs w:val="28"/>
        </w:rPr>
        <w:t>6060</w:t>
      </w:r>
      <w:r>
        <w:rPr>
          <w:sz w:val="28"/>
          <w:szCs w:val="28"/>
        </w:rPr>
        <w:t xml:space="preserve"> личными </w:t>
      </w:r>
      <w:r w:rsidR="00F90002">
        <w:rPr>
          <w:sz w:val="28"/>
          <w:szCs w:val="28"/>
        </w:rPr>
        <w:t>подсобными хозяйствами</w:t>
      </w:r>
      <w:r>
        <w:rPr>
          <w:sz w:val="28"/>
          <w:szCs w:val="28"/>
        </w:rPr>
        <w:t>.</w:t>
      </w:r>
    </w:p>
    <w:p w:rsidR="00E9460B" w:rsidRDefault="00E9460B" w:rsidP="00A27989">
      <w:pPr>
        <w:autoSpaceDE w:val="0"/>
        <w:autoSpaceDN w:val="0"/>
        <w:adjustRightInd w:val="0"/>
        <w:spacing w:after="120"/>
        <w:jc w:val="center"/>
        <w:outlineLvl w:val="0"/>
        <w:rPr>
          <w:b/>
          <w:sz w:val="28"/>
          <w:szCs w:val="28"/>
        </w:rPr>
      </w:pPr>
      <w:r w:rsidRPr="00E04F6D">
        <w:rPr>
          <w:b/>
          <w:sz w:val="28"/>
          <w:szCs w:val="28"/>
        </w:rPr>
        <w:t>Основные показатели развития сельского хозяйства</w:t>
      </w:r>
    </w:p>
    <w:tbl>
      <w:tblPr>
        <w:tblW w:w="98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 w:themeFill="accent1" w:themeFillTint="66"/>
        <w:tblLook w:val="00A0" w:firstRow="1" w:lastRow="0" w:firstColumn="1" w:lastColumn="0" w:noHBand="0" w:noVBand="0"/>
      </w:tblPr>
      <w:tblGrid>
        <w:gridCol w:w="2764"/>
        <w:gridCol w:w="1435"/>
        <w:gridCol w:w="1123"/>
        <w:gridCol w:w="992"/>
        <w:gridCol w:w="1134"/>
        <w:gridCol w:w="1208"/>
        <w:gridCol w:w="1202"/>
      </w:tblGrid>
      <w:tr w:rsidR="00E9460B" w:rsidRPr="00D51929" w:rsidTr="00DB555A">
        <w:trPr>
          <w:trHeight w:val="409"/>
          <w:jc w:val="center"/>
        </w:trPr>
        <w:tc>
          <w:tcPr>
            <w:tcW w:w="2764" w:type="dxa"/>
            <w:shd w:val="clear" w:color="auto" w:fill="548DD4" w:themeFill="text2" w:themeFillTint="99"/>
            <w:vAlign w:val="center"/>
          </w:tcPr>
          <w:p w:rsidR="00E9460B" w:rsidRPr="00B47CF1" w:rsidRDefault="00E9460B" w:rsidP="00DB555A">
            <w:pPr>
              <w:ind w:firstLine="340"/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35" w:type="dxa"/>
            <w:shd w:val="clear" w:color="auto" w:fill="548DD4" w:themeFill="text2" w:themeFillTint="99"/>
            <w:noWrap/>
            <w:vAlign w:val="center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Ед. изм.</w:t>
            </w:r>
          </w:p>
        </w:tc>
        <w:tc>
          <w:tcPr>
            <w:tcW w:w="1123" w:type="dxa"/>
            <w:shd w:val="clear" w:color="auto" w:fill="548DD4" w:themeFill="text2" w:themeFillTint="99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2013 год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2014 год</w:t>
            </w:r>
          </w:p>
        </w:tc>
        <w:tc>
          <w:tcPr>
            <w:tcW w:w="1134" w:type="dxa"/>
            <w:shd w:val="clear" w:color="auto" w:fill="548DD4" w:themeFill="text2" w:themeFillTint="99"/>
            <w:noWrap/>
            <w:vAlign w:val="center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2015 год</w:t>
            </w:r>
          </w:p>
        </w:tc>
        <w:tc>
          <w:tcPr>
            <w:tcW w:w="1208" w:type="dxa"/>
            <w:shd w:val="clear" w:color="auto" w:fill="548DD4" w:themeFill="text2" w:themeFillTint="99"/>
            <w:noWrap/>
            <w:vAlign w:val="center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2016 год</w:t>
            </w:r>
          </w:p>
        </w:tc>
        <w:tc>
          <w:tcPr>
            <w:tcW w:w="1202" w:type="dxa"/>
            <w:shd w:val="clear" w:color="auto" w:fill="548DD4" w:themeFill="text2" w:themeFillTint="99"/>
            <w:vAlign w:val="center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2017 год</w:t>
            </w:r>
          </w:p>
        </w:tc>
      </w:tr>
      <w:tr w:rsidR="00E9460B" w:rsidRPr="00CB4EC0" w:rsidTr="00DB555A">
        <w:trPr>
          <w:trHeight w:val="450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DB555A">
            <w:pPr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1. Число хозяйств, всего        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единиц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7296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7119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7310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6076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6086</w:t>
            </w: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DB555A">
            <w:pPr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в том числе:                                                  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3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DB555A">
            <w:pPr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- сельскохозяйственных организаций                         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единиц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8</w:t>
            </w: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DB555A">
            <w:pPr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- крестьянских (фермерских) хозяйств                         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единиц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15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15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18</w:t>
            </w: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DB555A">
            <w:pPr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- личных подсобных хозяйств                                  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единиц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7270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7097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7288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6054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6060</w:t>
            </w: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CB4EC0" w:rsidP="00DB55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E9460B" w:rsidRPr="00CB4EC0">
              <w:rPr>
                <w:sz w:val="24"/>
                <w:szCs w:val="24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млн. рублей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872,5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pStyle w:val="ConsPlusNormal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1017,0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pStyle w:val="ConsPlusNormal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1624,6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pStyle w:val="ConsPlusNormal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1427,1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pStyle w:val="ConsPlusNormal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1668,8</w:t>
            </w: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A27989">
            <w:pPr>
              <w:spacing w:after="120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Индекс производства продукции сельского хозяйства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A27989">
            <w:pPr>
              <w:spacing w:after="120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%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A27989">
            <w:pPr>
              <w:pStyle w:val="ConsPlusNormal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117,8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A27989">
            <w:pPr>
              <w:pStyle w:val="ConsPlusNormal"/>
              <w:spacing w:after="120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A27989">
            <w:pPr>
              <w:pStyle w:val="ConsPlusNormal"/>
              <w:spacing w:after="120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137,8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A27989">
            <w:pPr>
              <w:pStyle w:val="ConsPlusNormal"/>
              <w:spacing w:after="120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96,1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A27989">
            <w:pPr>
              <w:pStyle w:val="ConsPlusNormal"/>
              <w:spacing w:after="120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113,0</w:t>
            </w:r>
          </w:p>
        </w:tc>
      </w:tr>
    </w:tbl>
    <w:p w:rsidR="009C2D95" w:rsidRDefault="00CB4EC0" w:rsidP="00A27989">
      <w:pPr>
        <w:autoSpaceDE w:val="0"/>
        <w:autoSpaceDN w:val="0"/>
        <w:adjustRightInd w:val="0"/>
        <w:spacing w:after="1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B4EC0">
        <w:rPr>
          <w:sz w:val="28"/>
          <w:szCs w:val="28"/>
        </w:rPr>
        <w:t xml:space="preserve">Объем валовой продукции сельского хозяйства во всех категориях хозяйств за 2013-2017 годы увеличился и к 2017 году составил 1668,8 млн. руб. (2016 год - 1427,1 млн. руб.), это на 16,9% больше, чем в прошлом году. Увеличение объемов </w:t>
      </w:r>
      <w:r w:rsidRPr="00CB4EC0">
        <w:rPr>
          <w:sz w:val="28"/>
          <w:szCs w:val="28"/>
        </w:rPr>
        <w:lastRenderedPageBreak/>
        <w:t>валовой продукции в действующих ценах произошло в связи с увеличением объемов валовой продукции мяса на 105,6 % к уровню прошлого года и овощей на 13 % к уровню прошлого года. Объем производства валовой продукции  сельского хозяйства во всех категориях в 2018 году в действующих ценах по оценочным данным составит 1682,7 млн. руб., что на 0,8%  выше уровня 2017</w:t>
      </w:r>
      <w:r w:rsidR="00516B2A">
        <w:rPr>
          <w:sz w:val="28"/>
          <w:szCs w:val="28"/>
        </w:rPr>
        <w:t xml:space="preserve"> </w:t>
      </w:r>
      <w:r w:rsidRPr="00CB4EC0">
        <w:rPr>
          <w:sz w:val="28"/>
          <w:szCs w:val="28"/>
        </w:rPr>
        <w:t xml:space="preserve">года. </w:t>
      </w:r>
      <w:r>
        <w:rPr>
          <w:noProof/>
          <w:sz w:val="28"/>
          <w:szCs w:val="28"/>
        </w:rPr>
        <w:drawing>
          <wp:inline distT="0" distB="0" distL="0" distR="0">
            <wp:extent cx="6215975" cy="3151762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7989" w:rsidRPr="00516B2A" w:rsidRDefault="00A27989" w:rsidP="00A27989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53E8A">
        <w:rPr>
          <w:sz w:val="28"/>
          <w:szCs w:val="28"/>
        </w:rPr>
        <w:t xml:space="preserve">Сельское хозяйство </w:t>
      </w:r>
      <w:r>
        <w:rPr>
          <w:sz w:val="28"/>
          <w:szCs w:val="28"/>
        </w:rPr>
        <w:t xml:space="preserve">района </w:t>
      </w:r>
      <w:r w:rsidRPr="00253E8A">
        <w:rPr>
          <w:sz w:val="28"/>
          <w:szCs w:val="28"/>
        </w:rPr>
        <w:t xml:space="preserve">развивается в зоне рискованного земледелия, поэтому производство продуктов растениеводства находится в сильной зависимости от погодных условий. Общая ситуация в животноводстве также не является стабильной, так как зависит от кормовой базы, создаваемой в растениеводстве. На полях </w:t>
      </w:r>
      <w:r>
        <w:rPr>
          <w:sz w:val="28"/>
          <w:szCs w:val="28"/>
        </w:rPr>
        <w:t xml:space="preserve">района </w:t>
      </w:r>
      <w:r w:rsidRPr="00253E8A">
        <w:rPr>
          <w:sz w:val="28"/>
          <w:szCs w:val="28"/>
        </w:rPr>
        <w:t>выращивают пшеницу, рожь, гречиху,</w:t>
      </w:r>
      <w:r>
        <w:rPr>
          <w:sz w:val="28"/>
          <w:szCs w:val="28"/>
        </w:rPr>
        <w:t xml:space="preserve"> овес, подсолнечник, рапс,</w:t>
      </w:r>
      <w:r w:rsidRPr="00253E8A">
        <w:rPr>
          <w:sz w:val="28"/>
          <w:szCs w:val="28"/>
        </w:rPr>
        <w:t xml:space="preserve"> осваивается производство сои. Развивается садоводство в приусадебных хозяйствах и на дачных участках населения. В животноводстве </w:t>
      </w:r>
      <w:r>
        <w:rPr>
          <w:sz w:val="28"/>
          <w:szCs w:val="28"/>
        </w:rPr>
        <w:t xml:space="preserve">района </w:t>
      </w:r>
      <w:r w:rsidRPr="00253E8A">
        <w:rPr>
          <w:sz w:val="28"/>
          <w:szCs w:val="28"/>
        </w:rPr>
        <w:t>преобладает молочное скотоводство</w:t>
      </w:r>
      <w:r>
        <w:rPr>
          <w:sz w:val="28"/>
          <w:szCs w:val="28"/>
        </w:rPr>
        <w:t xml:space="preserve"> и</w:t>
      </w:r>
      <w:r w:rsidRPr="00253E8A">
        <w:rPr>
          <w:sz w:val="28"/>
          <w:szCs w:val="28"/>
        </w:rPr>
        <w:t xml:space="preserve"> скотоводство мясного направления. </w:t>
      </w:r>
      <w:r>
        <w:rPr>
          <w:sz w:val="28"/>
          <w:szCs w:val="28"/>
        </w:rPr>
        <w:t xml:space="preserve">     </w:t>
      </w:r>
      <w:r w:rsidRPr="00253E8A">
        <w:rPr>
          <w:sz w:val="28"/>
          <w:szCs w:val="28"/>
        </w:rPr>
        <w:t>Имеются также</w:t>
      </w:r>
      <w:r w:rsidRPr="00FE4212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сельскохозяйственные предприятия</w:t>
      </w:r>
      <w:r w:rsidRPr="00253E8A">
        <w:rPr>
          <w:sz w:val="28"/>
          <w:szCs w:val="28"/>
        </w:rPr>
        <w:t xml:space="preserve">, занимающиеся </w:t>
      </w:r>
      <w:r>
        <w:rPr>
          <w:sz w:val="28"/>
          <w:szCs w:val="28"/>
        </w:rPr>
        <w:t>свиноводством.</w:t>
      </w:r>
      <w:r w:rsidRPr="00843AF4">
        <w:rPr>
          <w:sz w:val="28"/>
          <w:szCs w:val="28"/>
        </w:rPr>
        <w:t xml:space="preserve"> </w:t>
      </w:r>
      <w:r w:rsidRPr="00516B2A">
        <w:rPr>
          <w:sz w:val="28"/>
          <w:szCs w:val="28"/>
        </w:rPr>
        <w:t>В валовом внутреннем продукте района сельскохозяйственное производство занимает 2</w:t>
      </w:r>
      <w:r>
        <w:rPr>
          <w:sz w:val="28"/>
          <w:szCs w:val="28"/>
        </w:rPr>
        <w:t>9</w:t>
      </w:r>
      <w:r w:rsidRPr="00516B2A">
        <w:rPr>
          <w:sz w:val="28"/>
          <w:szCs w:val="28"/>
        </w:rPr>
        <w:t>% от общего объема.</w:t>
      </w:r>
    </w:p>
    <w:p w:rsidR="00CB4EC0" w:rsidRDefault="000C2C73" w:rsidP="009C2D9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74746" cy="2976663"/>
            <wp:effectExtent l="1905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94E98" w:rsidRPr="00C94E98" w:rsidRDefault="00C94E98" w:rsidP="00C94E98">
      <w:pPr>
        <w:jc w:val="both"/>
        <w:rPr>
          <w:sz w:val="28"/>
          <w:szCs w:val="28"/>
        </w:rPr>
      </w:pPr>
      <w:r w:rsidRPr="00C94E98">
        <w:rPr>
          <w:sz w:val="28"/>
          <w:szCs w:val="28"/>
        </w:rPr>
        <w:lastRenderedPageBreak/>
        <w:t xml:space="preserve">       Благодаря соблюдению агротехнических правил производства зерна, внедрения районированных сортов сельскохозяйственных культур, благоприятных погодных условий в 2017 году в районе получен хороший урожай зерновых культур</w:t>
      </w:r>
      <w:r>
        <w:rPr>
          <w:sz w:val="28"/>
          <w:szCs w:val="28"/>
        </w:rPr>
        <w:t>,</w:t>
      </w:r>
      <w:r w:rsidRPr="00C94E9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94E98">
        <w:rPr>
          <w:sz w:val="28"/>
          <w:szCs w:val="28"/>
        </w:rPr>
        <w:t>аловый сбор составил 6</w:t>
      </w:r>
      <w:r>
        <w:rPr>
          <w:sz w:val="28"/>
          <w:szCs w:val="28"/>
        </w:rPr>
        <w:t xml:space="preserve">9925 </w:t>
      </w:r>
      <w:r w:rsidRPr="00C94E98">
        <w:rPr>
          <w:sz w:val="28"/>
          <w:szCs w:val="28"/>
        </w:rPr>
        <w:t xml:space="preserve">тонн </w:t>
      </w:r>
      <w:r w:rsidR="001566D1" w:rsidRPr="00C94E98">
        <w:rPr>
          <w:sz w:val="28"/>
          <w:szCs w:val="28"/>
        </w:rPr>
        <w:t>и состав</w:t>
      </w:r>
      <w:r w:rsidR="001566D1">
        <w:rPr>
          <w:sz w:val="28"/>
          <w:szCs w:val="28"/>
        </w:rPr>
        <w:t>ил</w:t>
      </w:r>
      <w:r w:rsidR="001566D1" w:rsidRPr="00C94E98">
        <w:rPr>
          <w:sz w:val="28"/>
          <w:szCs w:val="28"/>
        </w:rPr>
        <w:t xml:space="preserve"> </w:t>
      </w:r>
      <w:r w:rsidR="001566D1">
        <w:rPr>
          <w:sz w:val="28"/>
          <w:szCs w:val="28"/>
        </w:rPr>
        <w:t>224,3</w:t>
      </w:r>
      <w:r w:rsidR="001566D1" w:rsidRPr="00C94E98">
        <w:rPr>
          <w:sz w:val="28"/>
          <w:szCs w:val="28"/>
        </w:rPr>
        <w:t xml:space="preserve">% к уровню </w:t>
      </w:r>
      <w:r w:rsidR="001566D1">
        <w:rPr>
          <w:sz w:val="28"/>
          <w:szCs w:val="28"/>
        </w:rPr>
        <w:t>2013</w:t>
      </w:r>
      <w:r w:rsidR="001566D1" w:rsidRPr="00C94E98">
        <w:rPr>
          <w:sz w:val="28"/>
          <w:szCs w:val="28"/>
        </w:rPr>
        <w:t xml:space="preserve"> года</w:t>
      </w:r>
      <w:r w:rsidR="001566D1">
        <w:rPr>
          <w:sz w:val="28"/>
          <w:szCs w:val="28"/>
        </w:rPr>
        <w:t>,</w:t>
      </w:r>
      <w:r w:rsidR="001566D1" w:rsidRPr="00C94E98">
        <w:rPr>
          <w:sz w:val="28"/>
          <w:szCs w:val="28"/>
        </w:rPr>
        <w:t xml:space="preserve"> </w:t>
      </w:r>
      <w:r w:rsidRPr="00C94E98">
        <w:rPr>
          <w:sz w:val="28"/>
          <w:szCs w:val="28"/>
        </w:rPr>
        <w:t>при урожайности 2</w:t>
      </w:r>
      <w:r>
        <w:rPr>
          <w:sz w:val="28"/>
          <w:szCs w:val="28"/>
        </w:rPr>
        <w:t>3</w:t>
      </w:r>
      <w:r w:rsidRPr="00C94E98">
        <w:rPr>
          <w:sz w:val="28"/>
          <w:szCs w:val="28"/>
        </w:rPr>
        <w:t>,</w:t>
      </w:r>
      <w:r w:rsidR="001566D1">
        <w:rPr>
          <w:sz w:val="28"/>
          <w:szCs w:val="28"/>
        </w:rPr>
        <w:t>3</w:t>
      </w:r>
      <w:r w:rsidRPr="00C94E98">
        <w:rPr>
          <w:sz w:val="28"/>
          <w:szCs w:val="28"/>
        </w:rPr>
        <w:t>ц/га в бункерном весе.</w:t>
      </w:r>
    </w:p>
    <w:p w:rsidR="00A8285C" w:rsidRPr="00FE7F99" w:rsidRDefault="00A8285C" w:rsidP="00A8285C">
      <w:pPr>
        <w:jc w:val="both"/>
        <w:rPr>
          <w:sz w:val="28"/>
          <w:szCs w:val="28"/>
        </w:rPr>
      </w:pPr>
      <w:r>
        <w:t xml:space="preserve"> </w:t>
      </w:r>
      <w:r w:rsidR="00C94E98">
        <w:t xml:space="preserve">          </w:t>
      </w:r>
      <w:r w:rsidRPr="00A8285C">
        <w:rPr>
          <w:sz w:val="28"/>
          <w:szCs w:val="28"/>
        </w:rPr>
        <w:t>Негативной тенденцией, проявившейся в последние годы, стало снижение объемов производство молока – 10412,1 тонн в 2017 году</w:t>
      </w:r>
      <w:r w:rsidR="001566D1">
        <w:rPr>
          <w:sz w:val="28"/>
          <w:szCs w:val="28"/>
        </w:rPr>
        <w:t xml:space="preserve"> -</w:t>
      </w:r>
      <w:r w:rsidRPr="00A8285C">
        <w:rPr>
          <w:sz w:val="28"/>
          <w:szCs w:val="28"/>
        </w:rPr>
        <w:t xml:space="preserve"> это 75</w:t>
      </w:r>
      <w:r w:rsidR="00A85168">
        <w:rPr>
          <w:sz w:val="28"/>
          <w:szCs w:val="28"/>
        </w:rPr>
        <w:t>,2</w:t>
      </w:r>
      <w:r w:rsidRPr="00A8285C">
        <w:rPr>
          <w:sz w:val="28"/>
          <w:szCs w:val="28"/>
        </w:rPr>
        <w:t xml:space="preserve">% к уровню 2013 года. </w:t>
      </w:r>
      <w:r w:rsidR="00FE7F99" w:rsidRPr="00FE7F99">
        <w:rPr>
          <w:sz w:val="28"/>
          <w:szCs w:val="28"/>
        </w:rPr>
        <w:t xml:space="preserve">Основной причиной снижения показателя </w:t>
      </w:r>
      <w:r w:rsidR="00FE7F99">
        <w:rPr>
          <w:sz w:val="28"/>
          <w:szCs w:val="28"/>
        </w:rPr>
        <w:t>производство</w:t>
      </w:r>
      <w:r w:rsidR="00FE7F99" w:rsidRPr="00FE7F99">
        <w:rPr>
          <w:sz w:val="28"/>
          <w:szCs w:val="28"/>
        </w:rPr>
        <w:t xml:space="preserve"> молока является сокращения маточного поголовья. Многие хозяйства провели выбраковку основного стада, причиной выбраковки является высокий процент заболевания животных, такими болезнями как мастит</w:t>
      </w:r>
      <w:r w:rsidR="00FE7F99">
        <w:rPr>
          <w:sz w:val="28"/>
          <w:szCs w:val="28"/>
        </w:rPr>
        <w:t xml:space="preserve">, </w:t>
      </w:r>
      <w:r w:rsidR="00FE7F99" w:rsidRPr="00FE7F99">
        <w:rPr>
          <w:sz w:val="28"/>
          <w:szCs w:val="28"/>
        </w:rPr>
        <w:t>лейкоз</w:t>
      </w:r>
      <w:r w:rsidR="00FE7F99">
        <w:rPr>
          <w:sz w:val="28"/>
          <w:szCs w:val="28"/>
        </w:rPr>
        <w:t>.</w:t>
      </w:r>
    </w:p>
    <w:p w:rsidR="00A8285C" w:rsidRPr="00FE7F99" w:rsidRDefault="00FE7F99" w:rsidP="00EA07F1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566D1">
        <w:rPr>
          <w:sz w:val="28"/>
          <w:szCs w:val="28"/>
        </w:rPr>
        <w:t xml:space="preserve">За анализируемый период 2013-2017 гг. сократилось </w:t>
      </w:r>
      <w:r w:rsidRPr="00FE7F99">
        <w:rPr>
          <w:sz w:val="28"/>
          <w:szCs w:val="28"/>
        </w:rPr>
        <w:t>производств</w:t>
      </w:r>
      <w:r w:rsidR="001566D1">
        <w:rPr>
          <w:sz w:val="28"/>
          <w:szCs w:val="28"/>
        </w:rPr>
        <w:t>о</w:t>
      </w:r>
      <w:r w:rsidRPr="00FE7F99">
        <w:rPr>
          <w:sz w:val="28"/>
          <w:szCs w:val="28"/>
        </w:rPr>
        <w:t xml:space="preserve"> мяса </w:t>
      </w:r>
      <w:r w:rsidR="001566D1">
        <w:rPr>
          <w:sz w:val="28"/>
          <w:szCs w:val="28"/>
        </w:rPr>
        <w:t xml:space="preserve">в живом весе </w:t>
      </w:r>
      <w:r w:rsidRPr="00FE7F99">
        <w:rPr>
          <w:sz w:val="28"/>
          <w:szCs w:val="28"/>
        </w:rPr>
        <w:t xml:space="preserve">во всех категориях хозяйств </w:t>
      </w:r>
      <w:r w:rsidR="001566D1">
        <w:rPr>
          <w:sz w:val="28"/>
          <w:szCs w:val="28"/>
        </w:rPr>
        <w:t>на 20,6% к уровню 2013 года и составило 2690,1 тонн,</w:t>
      </w:r>
      <w:r w:rsidRPr="00FE7F99">
        <w:rPr>
          <w:sz w:val="28"/>
          <w:szCs w:val="28"/>
        </w:rPr>
        <w:t xml:space="preserve"> это происходит за счет мероприятий нацеленных на наращивание поголовья животных, а так же из-за ликвидации сельхоз предприятий. Для увеличения продуктивности животных в сельхозпредприятиях района ведется работа по улучшению генетики стада (использование племенных быков производителей и семя от быков улучшателей), для увеличения кормовой базы вводятся кормовые культуры с повышенным содержанием белка и сахара.</w:t>
      </w:r>
    </w:p>
    <w:p w:rsidR="00E52EEE" w:rsidRPr="002A556D" w:rsidRDefault="00E841CD" w:rsidP="00EA07F1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8285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841CD">
        <w:rPr>
          <w:sz w:val="28"/>
          <w:szCs w:val="28"/>
        </w:rPr>
        <w:t xml:space="preserve">Животноводство играет весьма важную роль в развитии сельского хозяйства </w:t>
      </w:r>
      <w:r>
        <w:rPr>
          <w:sz w:val="28"/>
          <w:szCs w:val="28"/>
        </w:rPr>
        <w:t xml:space="preserve">Чулымского </w:t>
      </w:r>
      <w:r w:rsidRPr="00E841CD">
        <w:rPr>
          <w:sz w:val="28"/>
          <w:szCs w:val="28"/>
        </w:rPr>
        <w:t>района и его экономической стабильности. Динамика поголовья основных видов сельскохозяйственных животных за период 2013</w:t>
      </w:r>
      <w:r>
        <w:rPr>
          <w:sz w:val="28"/>
          <w:szCs w:val="28"/>
        </w:rPr>
        <w:t xml:space="preserve"> </w:t>
      </w:r>
      <w:r w:rsidRPr="00E841CD">
        <w:rPr>
          <w:sz w:val="28"/>
          <w:szCs w:val="28"/>
        </w:rPr>
        <w:t>- 2018гг претерпела весьма существенные изменения</w:t>
      </w:r>
      <w:r w:rsidR="00EA07F1">
        <w:rPr>
          <w:sz w:val="28"/>
          <w:szCs w:val="28"/>
        </w:rPr>
        <w:t>,</w:t>
      </w:r>
      <w:r w:rsidR="002A556D" w:rsidRPr="002A556D">
        <w:rPr>
          <w:sz w:val="28"/>
          <w:szCs w:val="28"/>
        </w:rPr>
        <w:t xml:space="preserve"> произошло сокращение</w:t>
      </w:r>
      <w:r w:rsidR="00DC03DB" w:rsidRPr="00DC03DB">
        <w:rPr>
          <w:sz w:val="28"/>
          <w:szCs w:val="28"/>
        </w:rPr>
        <w:t xml:space="preserve"> </w:t>
      </w:r>
      <w:r w:rsidR="00DC03DB">
        <w:rPr>
          <w:sz w:val="28"/>
          <w:szCs w:val="28"/>
        </w:rPr>
        <w:t>п</w:t>
      </w:r>
      <w:r w:rsidR="00DC03DB" w:rsidRPr="002A556D">
        <w:rPr>
          <w:sz w:val="28"/>
          <w:szCs w:val="28"/>
        </w:rPr>
        <w:t>оголовь</w:t>
      </w:r>
      <w:r w:rsidR="00DC03DB">
        <w:rPr>
          <w:sz w:val="28"/>
          <w:szCs w:val="28"/>
        </w:rPr>
        <w:t>я</w:t>
      </w:r>
      <w:r w:rsidR="00DC03DB" w:rsidRPr="002A556D">
        <w:rPr>
          <w:sz w:val="28"/>
          <w:szCs w:val="28"/>
        </w:rPr>
        <w:t xml:space="preserve"> крупно-рогатого скота</w:t>
      </w:r>
      <w:r w:rsidR="002A556D" w:rsidRPr="002A556D">
        <w:rPr>
          <w:sz w:val="28"/>
          <w:szCs w:val="28"/>
        </w:rPr>
        <w:t xml:space="preserve"> </w:t>
      </w:r>
      <w:r w:rsidR="002A556D">
        <w:rPr>
          <w:sz w:val="28"/>
          <w:szCs w:val="28"/>
        </w:rPr>
        <w:t>на 2380 голов</w:t>
      </w:r>
      <w:r w:rsidR="002A556D" w:rsidRPr="002A556D">
        <w:rPr>
          <w:sz w:val="28"/>
          <w:szCs w:val="28"/>
        </w:rPr>
        <w:t>, поголовь</w:t>
      </w:r>
      <w:r w:rsidR="002A556D">
        <w:rPr>
          <w:sz w:val="28"/>
          <w:szCs w:val="28"/>
        </w:rPr>
        <w:t xml:space="preserve">е </w:t>
      </w:r>
      <w:r w:rsidR="00DC03DB">
        <w:rPr>
          <w:sz w:val="28"/>
          <w:szCs w:val="28"/>
        </w:rPr>
        <w:t>коров</w:t>
      </w:r>
      <w:r w:rsidR="00462F53">
        <w:rPr>
          <w:sz w:val="28"/>
          <w:szCs w:val="28"/>
        </w:rPr>
        <w:t xml:space="preserve"> уменьшилось</w:t>
      </w:r>
      <w:r w:rsidR="00DC03DB">
        <w:rPr>
          <w:sz w:val="28"/>
          <w:szCs w:val="28"/>
        </w:rPr>
        <w:t xml:space="preserve"> на 928 голов и поголовье</w:t>
      </w:r>
      <w:r w:rsidR="00462F53">
        <w:rPr>
          <w:sz w:val="28"/>
          <w:szCs w:val="28"/>
        </w:rPr>
        <w:t xml:space="preserve"> свиней уменьшилось</w:t>
      </w:r>
      <w:r w:rsidR="00CE6543">
        <w:rPr>
          <w:sz w:val="28"/>
          <w:szCs w:val="28"/>
        </w:rPr>
        <w:t xml:space="preserve"> на 1576 голов.</w:t>
      </w:r>
      <w:r w:rsidR="00462F53">
        <w:rPr>
          <w:sz w:val="28"/>
          <w:szCs w:val="28"/>
        </w:rPr>
        <w:t xml:space="preserve"> </w:t>
      </w:r>
    </w:p>
    <w:p w:rsidR="00E52EEE" w:rsidRDefault="00E52EEE" w:rsidP="001239EA">
      <w:pPr>
        <w:autoSpaceDE w:val="0"/>
        <w:autoSpaceDN w:val="0"/>
        <w:adjustRightInd w:val="0"/>
        <w:ind w:right="140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7425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52CC7" w:rsidRDefault="00A52CC7" w:rsidP="006A24AC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27989" w:rsidRPr="00A27989">
        <w:rPr>
          <w:sz w:val="28"/>
          <w:szCs w:val="28"/>
        </w:rPr>
        <w:t xml:space="preserve">Финансовое состояние в сельхозорганизациях остается кризисным. Основной проблемой является диспаритет цен. Произошел значительный скачок цен на материальные ресурсы, которые потребляет сельское хозяйство. Выросли цены на минеральные удобрения, гербициды, электроэнергию, а также увеличилась цена на дизельное топливо, которое так необходимо в период посевной и уборки урожая. </w:t>
      </w:r>
    </w:p>
    <w:p w:rsidR="00A52CC7" w:rsidRPr="00A52CC7" w:rsidRDefault="00A52CC7" w:rsidP="006A24AC">
      <w:pPr>
        <w:ind w:right="-144" w:firstLine="567"/>
        <w:jc w:val="both"/>
        <w:rPr>
          <w:sz w:val="28"/>
          <w:szCs w:val="28"/>
        </w:rPr>
      </w:pPr>
      <w:r>
        <w:lastRenderedPageBreak/>
        <w:t xml:space="preserve">     </w:t>
      </w:r>
      <w:r w:rsidR="00A27989" w:rsidRPr="00A52CC7">
        <w:rPr>
          <w:sz w:val="28"/>
          <w:szCs w:val="28"/>
        </w:rPr>
        <w:t xml:space="preserve">Несмотря на трудное финансовое положение предприятия агропромышленного комплекса, продолжают развивать свои хозяйства, приобретать технику за счет собственных средств, кредитов и </w:t>
      </w:r>
      <w:r>
        <w:rPr>
          <w:sz w:val="28"/>
          <w:szCs w:val="28"/>
        </w:rPr>
        <w:t>лизинга. Так только за 2017 год</w:t>
      </w:r>
      <w:r w:rsidRPr="00A52CC7">
        <w:rPr>
          <w:sz w:val="28"/>
          <w:szCs w:val="28"/>
        </w:rPr>
        <w:t xml:space="preserve"> на осуществление государственной поддержки сельскохозяйственного производства района за счет средств областного, федерального бюджетов были выделены субсидии в сумме 24993 тыс. рублей</w:t>
      </w:r>
      <w:r>
        <w:rPr>
          <w:sz w:val="28"/>
          <w:szCs w:val="28"/>
        </w:rPr>
        <w:t>.</w:t>
      </w:r>
    </w:p>
    <w:p w:rsidR="006A24AC" w:rsidRDefault="00A259FE" w:rsidP="006A24AC">
      <w:pPr>
        <w:ind w:firstLine="567"/>
        <w:jc w:val="both"/>
      </w:pPr>
      <w:r>
        <w:rPr>
          <w:sz w:val="28"/>
          <w:szCs w:val="28"/>
        </w:rPr>
        <w:t xml:space="preserve">    </w:t>
      </w:r>
      <w:r w:rsidRPr="00A259FE">
        <w:rPr>
          <w:sz w:val="28"/>
          <w:szCs w:val="28"/>
        </w:rPr>
        <w:t xml:space="preserve">Промышленность </w:t>
      </w:r>
      <w:r>
        <w:rPr>
          <w:sz w:val="28"/>
          <w:szCs w:val="28"/>
        </w:rPr>
        <w:t xml:space="preserve">Чулымского </w:t>
      </w:r>
      <w:r w:rsidRPr="00A259FE">
        <w:rPr>
          <w:sz w:val="28"/>
          <w:szCs w:val="28"/>
        </w:rPr>
        <w:t xml:space="preserve">района является одним из ведущих секторов экономики. Объем отгруженных товаров собственного производства, выполненных работ и услуг промышленного характера в 2017 году составил </w:t>
      </w:r>
      <w:r>
        <w:rPr>
          <w:sz w:val="28"/>
          <w:szCs w:val="28"/>
        </w:rPr>
        <w:t>555,1</w:t>
      </w:r>
      <w:r w:rsidRPr="00A259FE">
        <w:rPr>
          <w:sz w:val="28"/>
          <w:szCs w:val="28"/>
        </w:rPr>
        <w:t xml:space="preserve"> млн. руб., при анализе 5-ти летнего периода, прослеживается </w:t>
      </w:r>
      <w:r w:rsidR="006A24AC">
        <w:rPr>
          <w:sz w:val="28"/>
          <w:szCs w:val="28"/>
        </w:rPr>
        <w:t>не</w:t>
      </w:r>
      <w:r w:rsidRPr="00A259FE">
        <w:rPr>
          <w:sz w:val="28"/>
          <w:szCs w:val="28"/>
        </w:rPr>
        <w:t>высокий скачек к</w:t>
      </w:r>
      <w:r w:rsidR="005C08D0">
        <w:rPr>
          <w:sz w:val="28"/>
          <w:szCs w:val="28"/>
        </w:rPr>
        <w:t xml:space="preserve"> уровню 2013 года  всего </w:t>
      </w:r>
      <w:r w:rsidR="006A24AC">
        <w:rPr>
          <w:sz w:val="28"/>
          <w:szCs w:val="28"/>
        </w:rPr>
        <w:t>12</w:t>
      </w:r>
      <w:r w:rsidRPr="00A259FE">
        <w:rPr>
          <w:sz w:val="28"/>
          <w:szCs w:val="28"/>
        </w:rPr>
        <w:t>%.</w:t>
      </w:r>
      <w:r>
        <w:t xml:space="preserve"> </w:t>
      </w:r>
    </w:p>
    <w:p w:rsidR="006A24AC" w:rsidRDefault="006A24AC" w:rsidP="006A24AC">
      <w:pPr>
        <w:pStyle w:val="ConsPlusNormal"/>
        <w:jc w:val="center"/>
        <w:outlineLvl w:val="2"/>
      </w:pPr>
    </w:p>
    <w:p w:rsidR="006A24AC" w:rsidRPr="00A33357" w:rsidRDefault="006A24AC" w:rsidP="006A24AC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t xml:space="preserve">  </w:t>
      </w:r>
      <w:r w:rsidRPr="00A33357">
        <w:rPr>
          <w:rFonts w:ascii="Times New Roman" w:hAnsi="Times New Roman" w:cs="Times New Roman"/>
          <w:b/>
          <w:sz w:val="28"/>
          <w:szCs w:val="28"/>
        </w:rPr>
        <w:t>Основные показатели развития промышленного</w:t>
      </w:r>
    </w:p>
    <w:p w:rsidR="006A24AC" w:rsidRPr="00A33357" w:rsidRDefault="006A24AC" w:rsidP="006A24A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357">
        <w:rPr>
          <w:rFonts w:ascii="Times New Roman" w:hAnsi="Times New Roman" w:cs="Times New Roman"/>
          <w:b/>
          <w:sz w:val="28"/>
          <w:szCs w:val="28"/>
        </w:rPr>
        <w:t>производства Чулымского района</w:t>
      </w:r>
    </w:p>
    <w:p w:rsidR="006A24AC" w:rsidRDefault="006A24AC" w:rsidP="006A24AC">
      <w:pPr>
        <w:pStyle w:val="ConsPlusNormal"/>
        <w:ind w:firstLine="540"/>
        <w:jc w:val="both"/>
      </w:pPr>
    </w:p>
    <w:tbl>
      <w:tblPr>
        <w:tblW w:w="0" w:type="auto"/>
        <w:tblInd w:w="-6" w:type="dxa"/>
        <w:shd w:val="clear" w:color="auto" w:fill="EAF1DD" w:themeFill="accent3" w:themeFillTint="33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63"/>
        <w:gridCol w:w="1134"/>
        <w:gridCol w:w="992"/>
        <w:gridCol w:w="1134"/>
        <w:gridCol w:w="1134"/>
        <w:gridCol w:w="1134"/>
      </w:tblGrid>
      <w:tr w:rsidR="006A24AC" w:rsidRPr="00A33357" w:rsidTr="009D771C"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2016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</w:t>
            </w:r>
          </w:p>
        </w:tc>
      </w:tr>
      <w:tr w:rsidR="006A24AC" w:rsidTr="009D771C"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6A24AC" w:rsidRPr="00A33357" w:rsidRDefault="006A24AC" w:rsidP="009D77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3357">
              <w:rPr>
                <w:rFonts w:ascii="Times New Roman" w:hAnsi="Times New Roman" w:cs="Times New Roman"/>
                <w:sz w:val="24"/>
                <w:szCs w:val="24"/>
              </w:rPr>
              <w:t>Объем отгруженной промышленной продукции, 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Pr="00A33357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555,10</w:t>
            </w:r>
          </w:p>
        </w:tc>
      </w:tr>
      <w:tr w:rsidR="006A24AC" w:rsidTr="009D771C"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6A24AC" w:rsidRPr="00A33357" w:rsidRDefault="006A24AC" w:rsidP="009D77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4F6D">
              <w:rPr>
                <w:rFonts w:ascii="Times New Roman" w:hAnsi="Times New Roman" w:cs="Times New Roman"/>
                <w:sz w:val="24"/>
                <w:szCs w:val="24"/>
              </w:rPr>
              <w:t xml:space="preserve">Индекс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 продукции промышленного производства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</w:tr>
    </w:tbl>
    <w:p w:rsidR="006A24AC" w:rsidRDefault="006A24AC" w:rsidP="006A24AC">
      <w:pPr>
        <w:ind w:firstLine="567"/>
        <w:jc w:val="both"/>
      </w:pPr>
      <w:r>
        <w:t xml:space="preserve">    </w:t>
      </w:r>
    </w:p>
    <w:p w:rsidR="00A259FE" w:rsidRPr="00A259FE" w:rsidRDefault="006A24AC" w:rsidP="00E4280D">
      <w:pPr>
        <w:ind w:firstLine="567"/>
        <w:jc w:val="both"/>
        <w:rPr>
          <w:sz w:val="28"/>
          <w:szCs w:val="28"/>
        </w:rPr>
      </w:pPr>
      <w:r>
        <w:t xml:space="preserve"> </w:t>
      </w:r>
      <w:r w:rsidR="00A259FE" w:rsidRPr="00A259FE">
        <w:rPr>
          <w:sz w:val="28"/>
          <w:szCs w:val="28"/>
        </w:rPr>
        <w:t xml:space="preserve">Промышленность Чулымского района представлена в основном предприятиями пищевой и перерабатывающей промышленности, на которые приходится 98% производимой продукции. </w:t>
      </w:r>
    </w:p>
    <w:p w:rsidR="00E4280D" w:rsidRDefault="00E4280D" w:rsidP="00E4280D">
      <w:pPr>
        <w:ind w:firstLine="567"/>
        <w:jc w:val="both"/>
        <w:rPr>
          <w:sz w:val="28"/>
          <w:szCs w:val="28"/>
        </w:rPr>
      </w:pPr>
      <w:r w:rsidRPr="00E4280D">
        <w:rPr>
          <w:sz w:val="28"/>
          <w:szCs w:val="28"/>
        </w:rPr>
        <w:t>Переработкой молока в районе занимаются ООО «Фабрика Фаворит» и Сельскохозяйственный Потребительский Перерабатывающий Кооператив «Чулымский» в с. Серебрянское</w:t>
      </w:r>
      <w:r>
        <w:rPr>
          <w:sz w:val="28"/>
          <w:szCs w:val="28"/>
        </w:rPr>
        <w:t>.</w:t>
      </w:r>
    </w:p>
    <w:p w:rsidR="00E4280D" w:rsidRDefault="00E4280D" w:rsidP="00E4280D">
      <w:pPr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 Основным промышленным предприятием в районе является ООО «Фабрика ФАВОРИТ», </w:t>
      </w:r>
      <w:r w:rsidRPr="00B4150A">
        <w:rPr>
          <w:sz w:val="28"/>
          <w:szCs w:val="28"/>
        </w:rPr>
        <w:t>на долю которого приходится 65</w:t>
      </w:r>
      <w:r>
        <w:rPr>
          <w:sz w:val="28"/>
          <w:szCs w:val="28"/>
        </w:rPr>
        <w:t>%</w:t>
      </w:r>
      <w:r w:rsidRPr="00B4150A">
        <w:rPr>
          <w:sz w:val="28"/>
          <w:szCs w:val="28"/>
        </w:rPr>
        <w:t xml:space="preserve"> промышленной продукции района</w:t>
      </w:r>
      <w:r w:rsidRPr="00E36BA4">
        <w:rPr>
          <w:sz w:val="28"/>
        </w:rPr>
        <w:t>.</w:t>
      </w:r>
      <w:r w:rsidRPr="00E36BA4">
        <w:rPr>
          <w:sz w:val="28"/>
          <w:szCs w:val="28"/>
        </w:rPr>
        <w:t xml:space="preserve"> Это  предприятие, которое производит сыры</w:t>
      </w:r>
      <w:r>
        <w:rPr>
          <w:sz w:val="28"/>
          <w:szCs w:val="28"/>
        </w:rPr>
        <w:t xml:space="preserve"> по итальянской технологии</w:t>
      </w:r>
      <w:r w:rsidRPr="00E36BA4">
        <w:rPr>
          <w:sz w:val="28"/>
          <w:szCs w:val="28"/>
        </w:rPr>
        <w:t xml:space="preserve"> «Моцарелла»</w:t>
      </w:r>
      <w:r>
        <w:rPr>
          <w:sz w:val="28"/>
          <w:szCs w:val="28"/>
        </w:rPr>
        <w:t>.</w:t>
      </w:r>
      <w:r w:rsidRPr="00E36BA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36BA4">
        <w:rPr>
          <w:sz w:val="28"/>
          <w:szCs w:val="28"/>
        </w:rPr>
        <w:t xml:space="preserve">редприятие осуществляет классическое  производство моцареллы в шарах весом 125 граммов, а также небольшими шариками - челенджино. </w:t>
      </w:r>
      <w:r>
        <w:rPr>
          <w:sz w:val="28"/>
          <w:szCs w:val="28"/>
        </w:rPr>
        <w:t xml:space="preserve">Введен в производство  </w:t>
      </w:r>
      <w:r w:rsidRPr="009C722D">
        <w:rPr>
          <w:sz w:val="28"/>
          <w:szCs w:val="28"/>
        </w:rPr>
        <w:t>новый сыр «Рикотта» из которого производят мороженое</w:t>
      </w:r>
      <w:r>
        <w:rPr>
          <w:sz w:val="28"/>
          <w:szCs w:val="28"/>
        </w:rPr>
        <w:t>.</w:t>
      </w:r>
      <w:r w:rsidRPr="009C722D">
        <w:rPr>
          <w:sz w:val="28"/>
          <w:szCs w:val="28"/>
        </w:rPr>
        <w:t xml:space="preserve"> </w:t>
      </w:r>
      <w:r w:rsidRPr="00E36BA4">
        <w:rPr>
          <w:sz w:val="28"/>
          <w:szCs w:val="28"/>
        </w:rPr>
        <w:t xml:space="preserve">Кроме того компания выпускает </w:t>
      </w:r>
      <w:r w:rsidRPr="00D26D4F">
        <w:rPr>
          <w:rFonts w:eastAsia="Times New Roman"/>
          <w:sz w:val="28"/>
          <w:szCs w:val="28"/>
        </w:rPr>
        <w:t>масло сливочно-растительное</w:t>
      </w:r>
      <w:r w:rsidRPr="00D26D4F">
        <w:rPr>
          <w:rFonts w:eastAsia="Times New Roman"/>
          <w:bCs/>
          <w:sz w:val="28"/>
          <w:szCs w:val="28"/>
        </w:rPr>
        <w:t>, моцарелла для пиццы в блоке весом 2,8 кг,</w:t>
      </w:r>
      <w:r w:rsidRPr="00D26D4F">
        <w:rPr>
          <w:rFonts w:eastAsia="Times New Roman"/>
          <w:b/>
          <w:bCs/>
          <w:sz w:val="28"/>
          <w:szCs w:val="28"/>
        </w:rPr>
        <w:t xml:space="preserve"> </w:t>
      </w:r>
      <w:r w:rsidRPr="00D26D4F">
        <w:rPr>
          <w:rFonts w:eastAsia="Times New Roman"/>
          <w:bCs/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 xml:space="preserve">ыр колбасный копченый, </w:t>
      </w:r>
      <w:r>
        <w:rPr>
          <w:rFonts w:eastAsia="Times New Roman"/>
          <w:kern w:val="36"/>
          <w:sz w:val="28"/>
          <w:szCs w:val="28"/>
        </w:rPr>
        <w:t xml:space="preserve">сыр Адыгейский, </w:t>
      </w:r>
      <w:r w:rsidRPr="00E36BA4">
        <w:rPr>
          <w:sz w:val="28"/>
          <w:szCs w:val="28"/>
        </w:rPr>
        <w:t>сулугуни и копченную моцареллу.</w:t>
      </w:r>
      <w:r w:rsidRPr="00AF3AB7">
        <w:rPr>
          <w:sz w:val="28"/>
          <w:szCs w:val="28"/>
        </w:rPr>
        <w:t xml:space="preserve"> Предприятие ведет отгрузку продукции за пределы области, края и республики.</w:t>
      </w:r>
    </w:p>
    <w:p w:rsidR="00E4280D" w:rsidRDefault="00E4280D" w:rsidP="00E4280D">
      <w:pPr>
        <w:pStyle w:val="S"/>
        <w:ind w:firstLine="567"/>
      </w:pPr>
      <w:r>
        <w:t xml:space="preserve">  </w:t>
      </w:r>
      <w:r w:rsidRPr="00E36BA4">
        <w:t xml:space="preserve">Стабильно работают </w:t>
      </w:r>
      <w:r>
        <w:t>организации</w:t>
      </w:r>
      <w:r w:rsidRPr="00E36BA4">
        <w:t xml:space="preserve"> хлебопек</w:t>
      </w:r>
      <w:r>
        <w:t>арной</w:t>
      </w:r>
      <w:r w:rsidRPr="00E36BA4">
        <w:t xml:space="preserve"> </w:t>
      </w:r>
      <w:r>
        <w:t>отрасли:</w:t>
      </w:r>
      <w:r w:rsidRPr="00E36BA4">
        <w:t xml:space="preserve"> ООО «Чулымский хлебозавод» и ООО «Хлеб –V», которые обеспечивают хлебобулочной и кондитерской продукцией население не только нашего района, но и других районов области. В ассортименте этих предприятий свыше 150 наименований выпускаемых изделий.</w:t>
      </w:r>
    </w:p>
    <w:p w:rsidR="00E4280D" w:rsidRPr="00E4280D" w:rsidRDefault="00E4280D" w:rsidP="00E4280D">
      <w:pPr>
        <w:pStyle w:val="2"/>
        <w:tabs>
          <w:tab w:val="clear" w:pos="576"/>
          <w:tab w:val="num" w:pos="0"/>
        </w:tabs>
        <w:ind w:left="0" w:firstLine="567"/>
        <w:jc w:val="both"/>
        <w:rPr>
          <w:b w:val="0"/>
          <w:sz w:val="28"/>
          <w:szCs w:val="28"/>
        </w:rPr>
      </w:pPr>
      <w:r w:rsidRPr="00E4280D">
        <w:rPr>
          <w:b w:val="0"/>
          <w:sz w:val="28"/>
          <w:szCs w:val="28"/>
        </w:rPr>
        <w:lastRenderedPageBreak/>
        <w:t>Еще одно направление деятельности - переработка мяса и производство полуфабрикатов, котор</w:t>
      </w:r>
      <w:r w:rsidR="00715A93">
        <w:rPr>
          <w:b w:val="0"/>
          <w:sz w:val="28"/>
          <w:szCs w:val="28"/>
        </w:rPr>
        <w:t>ое</w:t>
      </w:r>
      <w:r w:rsidRPr="00E4280D">
        <w:rPr>
          <w:b w:val="0"/>
          <w:sz w:val="28"/>
          <w:szCs w:val="28"/>
        </w:rPr>
        <w:t xml:space="preserve"> осуществляют ИП Бугрова О.В. (цех «Серебрянское Морозко» в с. Серебрянское) и  ИП Челюк Н.А. </w:t>
      </w:r>
    </w:p>
    <w:p w:rsidR="00715A93" w:rsidRDefault="00E4280D" w:rsidP="00715A93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П</w:t>
      </w:r>
      <w:r w:rsidRPr="005E6CB2">
        <w:rPr>
          <w:rFonts w:eastAsia="Times New Roman"/>
          <w:sz w:val="28"/>
          <w:szCs w:val="28"/>
        </w:rPr>
        <w:t>роизводство</w:t>
      </w:r>
      <w:r>
        <w:rPr>
          <w:rFonts w:eastAsia="Times New Roman"/>
          <w:sz w:val="28"/>
          <w:szCs w:val="28"/>
        </w:rPr>
        <w:t>м</w:t>
      </w:r>
      <w:r w:rsidRPr="005E6CB2">
        <w:rPr>
          <w:rFonts w:eastAsia="Times New Roman"/>
          <w:sz w:val="28"/>
          <w:szCs w:val="28"/>
        </w:rPr>
        <w:t xml:space="preserve"> продуктов мукомо</w:t>
      </w:r>
      <w:r>
        <w:rPr>
          <w:rFonts w:eastAsia="Times New Roman"/>
          <w:sz w:val="28"/>
          <w:szCs w:val="28"/>
        </w:rPr>
        <w:t>льной и крупяной (</w:t>
      </w:r>
      <w:r w:rsidRPr="00243ADC">
        <w:rPr>
          <w:rFonts w:eastAsia="Times New Roman"/>
          <w:sz w:val="28"/>
          <w:szCs w:val="28"/>
        </w:rPr>
        <w:t>ячневая, перловая, пшеничная</w:t>
      </w:r>
      <w:r>
        <w:rPr>
          <w:rFonts w:eastAsia="Times New Roman"/>
          <w:sz w:val="28"/>
          <w:szCs w:val="28"/>
        </w:rPr>
        <w:t>) промышленности занимается ИП Ефанов Ю.Н</w:t>
      </w:r>
      <w:r w:rsidRPr="00715A93">
        <w:rPr>
          <w:rFonts w:eastAsia="Times New Roman"/>
          <w:sz w:val="28"/>
          <w:szCs w:val="28"/>
        </w:rPr>
        <w:t xml:space="preserve">. </w:t>
      </w:r>
    </w:p>
    <w:p w:rsidR="00715A93" w:rsidRDefault="00E4280D" w:rsidP="00715A93">
      <w:pPr>
        <w:ind w:firstLine="567"/>
        <w:jc w:val="both"/>
        <w:rPr>
          <w:sz w:val="28"/>
          <w:szCs w:val="28"/>
        </w:rPr>
      </w:pPr>
      <w:r w:rsidRPr="00715A93">
        <w:rPr>
          <w:sz w:val="28"/>
          <w:szCs w:val="28"/>
        </w:rPr>
        <w:t>Продолжает деятельность цех ИП Тимошенко В.А. по производству вафельных стаканчиков. В 2017 году предприниматель освоил новое производство - выпуск кондитерских изделий - вафельных  конфет двух видов под названием «Рожок».</w:t>
      </w:r>
    </w:p>
    <w:p w:rsidR="00715A93" w:rsidRDefault="00E4280D" w:rsidP="00715A93">
      <w:pPr>
        <w:ind w:firstLine="567"/>
        <w:jc w:val="both"/>
        <w:rPr>
          <w:sz w:val="28"/>
          <w:szCs w:val="28"/>
        </w:rPr>
      </w:pPr>
      <w:r w:rsidRPr="00715A93">
        <w:rPr>
          <w:sz w:val="28"/>
          <w:szCs w:val="28"/>
        </w:rPr>
        <w:t>В сфере лесопереработки действуют 2 юр. лица и 2 индивидуальных предпринимателя.</w:t>
      </w:r>
    </w:p>
    <w:p w:rsidR="00E4280D" w:rsidRPr="00715A93" w:rsidRDefault="00E4280D" w:rsidP="00715A93">
      <w:pPr>
        <w:ind w:firstLine="567"/>
        <w:jc w:val="both"/>
        <w:rPr>
          <w:sz w:val="28"/>
          <w:szCs w:val="28"/>
        </w:rPr>
      </w:pPr>
      <w:r w:rsidRPr="00715A93">
        <w:rPr>
          <w:sz w:val="28"/>
          <w:szCs w:val="28"/>
        </w:rPr>
        <w:t xml:space="preserve">ООО «Чулымский фанерный завод» занимается производством лесопиломатериалов, фанеры из местных лиственных пород деревьев. ООО «Дерево – Восток» занимается переработкой местной березы и </w:t>
      </w:r>
      <w:r w:rsidRPr="00715A93">
        <w:rPr>
          <w:color w:val="000000"/>
          <w:sz w:val="28"/>
          <w:szCs w:val="28"/>
        </w:rPr>
        <w:t>выпуском палочек для мороженого.</w:t>
      </w:r>
      <w:r w:rsidRPr="00715A93">
        <w:rPr>
          <w:sz w:val="28"/>
          <w:szCs w:val="28"/>
        </w:rPr>
        <w:t xml:space="preserve"> За период своей деятельности предприятия увеличили производство продукции более чем в 5,5 раз. На этих предприятиях трудятся 62 человека.</w:t>
      </w:r>
    </w:p>
    <w:p w:rsidR="00715A93" w:rsidRPr="000102E6" w:rsidRDefault="00715A93" w:rsidP="00715A93">
      <w:pPr>
        <w:ind w:firstLine="709"/>
        <w:jc w:val="both"/>
        <w:rPr>
          <w:sz w:val="28"/>
          <w:szCs w:val="28"/>
        </w:rPr>
      </w:pPr>
      <w:r w:rsidRPr="000102E6">
        <w:rPr>
          <w:sz w:val="28"/>
          <w:szCs w:val="28"/>
        </w:rPr>
        <w:t>Производство перечисленных предприятий основано на новых, модернизированных базах с использованием новых технологий и качественного сырья. Вся продукция предприятий сертифицирована, хорошего качества и пользуется большим спросом, как у местного населения, так и у населения других районов и городов.</w:t>
      </w:r>
    </w:p>
    <w:p w:rsidR="009C2D95" w:rsidRDefault="00715A93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 </w:t>
      </w:r>
      <w:r w:rsidR="009C2D95" w:rsidRPr="00BB122C">
        <w:rPr>
          <w:rFonts w:eastAsia="Times New Roman"/>
          <w:bCs/>
          <w:sz w:val="28"/>
          <w:szCs w:val="28"/>
        </w:rPr>
        <w:t>В целях расширения рынков сбыта</w:t>
      </w:r>
      <w:r w:rsidR="009C2D95">
        <w:rPr>
          <w:rFonts w:eastAsia="Times New Roman"/>
          <w:bCs/>
          <w:sz w:val="28"/>
          <w:szCs w:val="28"/>
        </w:rPr>
        <w:t xml:space="preserve"> готовой продукции предприятий </w:t>
      </w:r>
      <w:r>
        <w:rPr>
          <w:rFonts w:eastAsia="Times New Roman"/>
          <w:bCs/>
          <w:sz w:val="28"/>
          <w:szCs w:val="28"/>
        </w:rPr>
        <w:t xml:space="preserve">Чулымского </w:t>
      </w:r>
      <w:r w:rsidR="009C2D95" w:rsidRPr="00BB122C">
        <w:rPr>
          <w:rFonts w:eastAsia="Times New Roman"/>
          <w:bCs/>
          <w:sz w:val="28"/>
          <w:szCs w:val="28"/>
        </w:rPr>
        <w:t>района администрация района занимается вовлечением их в участие в зональных оптово-розничных универсальных ярмарках проводимых министерством промышленности, торговли и развития предпринимательства Новосибирской области на территории близлежащих районов</w:t>
      </w:r>
      <w:r w:rsidR="009C2D95">
        <w:rPr>
          <w:rFonts w:eastAsia="Times New Roman"/>
          <w:bCs/>
          <w:sz w:val="28"/>
          <w:szCs w:val="28"/>
        </w:rPr>
        <w:t>, также участия на местном уровне</w:t>
      </w:r>
      <w:r w:rsidR="009C2D95" w:rsidRPr="00BB122C">
        <w:rPr>
          <w:rFonts w:eastAsia="Times New Roman"/>
          <w:bCs/>
          <w:sz w:val="28"/>
          <w:szCs w:val="28"/>
        </w:rPr>
        <w:t>.</w:t>
      </w:r>
    </w:p>
    <w:p w:rsidR="009C2D95" w:rsidRPr="00715A93" w:rsidRDefault="009C2D95" w:rsidP="009C2D95">
      <w:pPr>
        <w:pStyle w:val="ListParagraph1"/>
        <w:spacing w:line="240" w:lineRule="auto"/>
        <w:ind w:left="0" w:firstLine="567"/>
        <w:rPr>
          <w:rFonts w:ascii="Times New Roman" w:hAnsi="Times New Roman"/>
          <w:szCs w:val="28"/>
        </w:rPr>
      </w:pPr>
      <w:r w:rsidRPr="00715A93">
        <w:rPr>
          <w:rFonts w:ascii="Times New Roman" w:hAnsi="Times New Roman"/>
          <w:szCs w:val="28"/>
        </w:rPr>
        <w:t>Технологическая модернизация и техническое перевооружение действующих промышленных объектов, привлечении инвестиций в целях создания новых производств и рабочих мест, освоение новых видов промышленной продукции будет способствовать умеренному росту объемов производства.</w:t>
      </w: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</w:p>
    <w:p w:rsidR="009C2D95" w:rsidRDefault="009C2D95" w:rsidP="009C2D95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1.4.</w:t>
      </w:r>
      <w:r w:rsidR="009C3F0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 Малое и среднее предпринимательство</w:t>
      </w:r>
    </w:p>
    <w:p w:rsidR="009C2D95" w:rsidRPr="00BB122C" w:rsidRDefault="009C2D95" w:rsidP="009C2D95">
      <w:pPr>
        <w:autoSpaceDE w:val="0"/>
        <w:autoSpaceDN w:val="0"/>
        <w:adjustRightInd w:val="0"/>
        <w:rPr>
          <w:rFonts w:eastAsia="Times New Roman"/>
          <w:bCs/>
          <w:sz w:val="28"/>
          <w:szCs w:val="28"/>
        </w:rPr>
      </w:pPr>
    </w:p>
    <w:p w:rsidR="009C2D95" w:rsidRPr="00BB122C" w:rsidRDefault="009C2D95" w:rsidP="00715A93">
      <w:pPr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 xml:space="preserve">Развитие малого и среднего бизнеса в </w:t>
      </w:r>
      <w:r w:rsidR="00715A93">
        <w:rPr>
          <w:rFonts w:eastAsia="Times New Roman"/>
          <w:bCs/>
          <w:sz w:val="28"/>
          <w:szCs w:val="28"/>
        </w:rPr>
        <w:t xml:space="preserve">Чулымском </w:t>
      </w:r>
      <w:r w:rsidRPr="00BB122C">
        <w:rPr>
          <w:rFonts w:eastAsia="Times New Roman"/>
          <w:bCs/>
          <w:sz w:val="28"/>
          <w:szCs w:val="28"/>
        </w:rPr>
        <w:t>районе является необходимым инструментом решения проблем занятости, снижения социальной напряженности, обеспечения социально-экономического развития территорий.</w:t>
      </w:r>
    </w:p>
    <w:p w:rsidR="009C2D95" w:rsidRPr="00BB122C" w:rsidRDefault="009C2D95" w:rsidP="00715A93">
      <w:pPr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места, обеспечить получение населением доходов от самостоятельной хозяйственной деятельности, наполнить рынок более доступными по цене товарами и услугами.</w:t>
      </w:r>
    </w:p>
    <w:p w:rsidR="00715A93" w:rsidRDefault="00715A93" w:rsidP="00715A93">
      <w:pPr>
        <w:ind w:firstLine="567"/>
        <w:jc w:val="both"/>
        <w:rPr>
          <w:sz w:val="28"/>
          <w:szCs w:val="28"/>
        </w:rPr>
      </w:pPr>
      <w:r w:rsidRPr="00026AE6">
        <w:rPr>
          <w:sz w:val="28"/>
          <w:szCs w:val="28"/>
        </w:rPr>
        <w:t xml:space="preserve">В </w:t>
      </w:r>
      <w:r>
        <w:rPr>
          <w:sz w:val="28"/>
          <w:szCs w:val="28"/>
        </w:rPr>
        <w:t>течение последних пяти лет</w:t>
      </w:r>
      <w:r w:rsidRPr="00026AE6">
        <w:rPr>
          <w:sz w:val="28"/>
          <w:szCs w:val="28"/>
        </w:rPr>
        <w:t xml:space="preserve"> предпринимательская  инициатива в нашем районе охватила практически </w:t>
      </w:r>
      <w:r w:rsidR="009D771C">
        <w:rPr>
          <w:sz w:val="28"/>
          <w:szCs w:val="28"/>
        </w:rPr>
        <w:t xml:space="preserve">все сферы </w:t>
      </w:r>
      <w:r w:rsidRPr="00026AE6">
        <w:rPr>
          <w:sz w:val="28"/>
          <w:szCs w:val="28"/>
        </w:rPr>
        <w:t>деятельности - сельское хозяйство, пище</w:t>
      </w:r>
      <w:r w:rsidR="009D771C">
        <w:rPr>
          <w:sz w:val="28"/>
          <w:szCs w:val="28"/>
        </w:rPr>
        <w:t xml:space="preserve">вая промышленность, переработка </w:t>
      </w:r>
      <w:r w:rsidRPr="00026AE6">
        <w:rPr>
          <w:sz w:val="28"/>
          <w:szCs w:val="28"/>
        </w:rPr>
        <w:t xml:space="preserve">сельхозпродукции, строительство и </w:t>
      </w:r>
      <w:r w:rsidRPr="00026AE6">
        <w:rPr>
          <w:sz w:val="28"/>
          <w:szCs w:val="28"/>
        </w:rPr>
        <w:lastRenderedPageBreak/>
        <w:t xml:space="preserve">ремонты, жилищно-коммунальное хозяйство, торговля и общественное питание, бытовое обслуживание, транспорт и так далее.  </w:t>
      </w:r>
    </w:p>
    <w:p w:rsidR="00715A93" w:rsidRDefault="00715A93" w:rsidP="00715A93">
      <w:pPr>
        <w:ind w:firstLine="567"/>
        <w:jc w:val="both"/>
        <w:rPr>
          <w:sz w:val="28"/>
          <w:szCs w:val="28"/>
        </w:rPr>
      </w:pPr>
      <w:r w:rsidRPr="00026AE6">
        <w:rPr>
          <w:sz w:val="28"/>
          <w:szCs w:val="28"/>
        </w:rPr>
        <w:t xml:space="preserve">Вклад предпринимательства в экономику Чулымского  района  неоспорим. </w:t>
      </w:r>
      <w:r w:rsidRPr="00306E4E">
        <w:rPr>
          <w:sz w:val="28"/>
          <w:szCs w:val="28"/>
        </w:rPr>
        <w:t>Доля малого  и ср</w:t>
      </w:r>
      <w:r w:rsidR="007D047D">
        <w:rPr>
          <w:sz w:val="28"/>
          <w:szCs w:val="28"/>
        </w:rPr>
        <w:t xml:space="preserve">еднего  бизнеса в общем объеме выпуска товаров, работ и услуг </w:t>
      </w:r>
      <w:r w:rsidRPr="00306E4E">
        <w:rPr>
          <w:sz w:val="28"/>
          <w:szCs w:val="28"/>
        </w:rPr>
        <w:t>состав</w:t>
      </w:r>
      <w:r w:rsidR="007D047D">
        <w:rPr>
          <w:sz w:val="28"/>
          <w:szCs w:val="28"/>
        </w:rPr>
        <w:t>ил</w:t>
      </w:r>
      <w:r w:rsidRPr="00306E4E">
        <w:rPr>
          <w:sz w:val="28"/>
          <w:szCs w:val="28"/>
        </w:rPr>
        <w:t xml:space="preserve"> </w:t>
      </w:r>
      <w:r w:rsidR="007D047D">
        <w:rPr>
          <w:sz w:val="28"/>
          <w:szCs w:val="28"/>
        </w:rPr>
        <w:t>74,2</w:t>
      </w:r>
      <w:r w:rsidRPr="00A271CE">
        <w:rPr>
          <w:sz w:val="28"/>
          <w:szCs w:val="28"/>
        </w:rPr>
        <w:t xml:space="preserve">%. </w:t>
      </w:r>
      <w:r w:rsidR="007D047D">
        <w:rPr>
          <w:sz w:val="28"/>
          <w:szCs w:val="28"/>
        </w:rPr>
        <w:t xml:space="preserve">На 01.01.2018 г. </w:t>
      </w:r>
      <w:r w:rsidR="0024088E" w:rsidRPr="0024088E">
        <w:rPr>
          <w:sz w:val="28"/>
          <w:szCs w:val="28"/>
        </w:rPr>
        <w:t>на территории района</w:t>
      </w:r>
      <w:r w:rsidR="0024088E" w:rsidRPr="0024088E">
        <w:rPr>
          <w:i/>
          <w:sz w:val="28"/>
          <w:szCs w:val="28"/>
        </w:rPr>
        <w:t xml:space="preserve"> </w:t>
      </w:r>
      <w:r w:rsidR="0024088E" w:rsidRPr="0024088E">
        <w:rPr>
          <w:rStyle w:val="af5"/>
          <w:i w:val="0"/>
          <w:sz w:val="28"/>
          <w:szCs w:val="28"/>
        </w:rPr>
        <w:t>зарегистрировано 4</w:t>
      </w:r>
      <w:r w:rsidR="007D047D">
        <w:rPr>
          <w:rStyle w:val="af5"/>
          <w:i w:val="0"/>
          <w:sz w:val="28"/>
          <w:szCs w:val="28"/>
        </w:rPr>
        <w:t>0</w:t>
      </w:r>
      <w:r w:rsidR="0024088E" w:rsidRPr="0024088E">
        <w:rPr>
          <w:rStyle w:val="af5"/>
          <w:i w:val="0"/>
          <w:sz w:val="28"/>
          <w:szCs w:val="28"/>
        </w:rPr>
        <w:t xml:space="preserve">4  хозяйствующих субъектов: из них </w:t>
      </w:r>
      <w:r w:rsidR="0024088E" w:rsidRPr="00610571">
        <w:rPr>
          <w:sz w:val="28"/>
          <w:szCs w:val="28"/>
        </w:rPr>
        <w:t>6</w:t>
      </w:r>
      <w:r w:rsidR="007D047D">
        <w:rPr>
          <w:sz w:val="28"/>
          <w:szCs w:val="28"/>
        </w:rPr>
        <w:t>1</w:t>
      </w:r>
      <w:r w:rsidR="0024088E" w:rsidRPr="00610571">
        <w:rPr>
          <w:sz w:val="28"/>
          <w:szCs w:val="28"/>
        </w:rPr>
        <w:t xml:space="preserve"> мал</w:t>
      </w:r>
      <w:r w:rsidR="007D047D">
        <w:rPr>
          <w:sz w:val="28"/>
          <w:szCs w:val="28"/>
        </w:rPr>
        <w:t>ое</w:t>
      </w:r>
      <w:r w:rsidR="0024088E" w:rsidRPr="00610571">
        <w:rPr>
          <w:sz w:val="28"/>
          <w:szCs w:val="28"/>
        </w:rPr>
        <w:t xml:space="preserve"> предприяти</w:t>
      </w:r>
      <w:r w:rsidR="007D047D">
        <w:rPr>
          <w:sz w:val="28"/>
          <w:szCs w:val="28"/>
        </w:rPr>
        <w:t>е</w:t>
      </w:r>
      <w:r w:rsidR="0024088E" w:rsidRPr="00610571">
        <w:rPr>
          <w:sz w:val="28"/>
          <w:szCs w:val="28"/>
        </w:rPr>
        <w:t>, 1 среднее предприятие и 3</w:t>
      </w:r>
      <w:r w:rsidR="007D047D">
        <w:rPr>
          <w:sz w:val="28"/>
          <w:szCs w:val="28"/>
        </w:rPr>
        <w:t>42</w:t>
      </w:r>
      <w:r w:rsidR="0024088E" w:rsidRPr="00610571">
        <w:rPr>
          <w:sz w:val="28"/>
          <w:szCs w:val="28"/>
        </w:rPr>
        <w:t xml:space="preserve"> индивидуальных предпринимател</w:t>
      </w:r>
      <w:r w:rsidR="0024088E">
        <w:rPr>
          <w:sz w:val="28"/>
          <w:szCs w:val="28"/>
        </w:rPr>
        <w:t>я</w:t>
      </w:r>
      <w:r w:rsidR="0024088E" w:rsidRPr="00610571">
        <w:rPr>
          <w:sz w:val="28"/>
          <w:szCs w:val="28"/>
        </w:rPr>
        <w:t xml:space="preserve">. </w:t>
      </w:r>
      <w:r w:rsidRPr="00A271CE">
        <w:rPr>
          <w:sz w:val="28"/>
          <w:szCs w:val="28"/>
        </w:rPr>
        <w:t>Оборот предприятий малого бизнеса по всем видам экономической деятельности за период 2013-2017 года составляет</w:t>
      </w:r>
      <w:r>
        <w:rPr>
          <w:sz w:val="28"/>
          <w:szCs w:val="28"/>
        </w:rPr>
        <w:t xml:space="preserve"> </w:t>
      </w:r>
      <w:r w:rsidRPr="00A271CE">
        <w:rPr>
          <w:sz w:val="28"/>
          <w:szCs w:val="28"/>
        </w:rPr>
        <w:t xml:space="preserve"> почти 20 млрд. руб.</w:t>
      </w:r>
    </w:p>
    <w:p w:rsidR="007D047D" w:rsidRDefault="007D047D" w:rsidP="00715A93">
      <w:pPr>
        <w:ind w:firstLine="567"/>
        <w:jc w:val="both"/>
        <w:rPr>
          <w:sz w:val="28"/>
          <w:szCs w:val="28"/>
        </w:rPr>
      </w:pPr>
    </w:p>
    <w:p w:rsidR="009D771C" w:rsidRDefault="009D771C" w:rsidP="007D047D">
      <w:pPr>
        <w:jc w:val="both"/>
        <w:rPr>
          <w:sz w:val="28"/>
          <w:szCs w:val="28"/>
        </w:rPr>
      </w:pPr>
      <w:r w:rsidRPr="009D771C">
        <w:rPr>
          <w:noProof/>
          <w:sz w:val="28"/>
          <w:szCs w:val="28"/>
        </w:rPr>
        <w:drawing>
          <wp:inline distT="0" distB="0" distL="0" distR="0">
            <wp:extent cx="6248400" cy="2800350"/>
            <wp:effectExtent l="0" t="0" r="0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D771C" w:rsidRDefault="009D771C" w:rsidP="009D771C">
      <w:pPr>
        <w:jc w:val="both"/>
        <w:rPr>
          <w:sz w:val="28"/>
          <w:szCs w:val="28"/>
        </w:rPr>
      </w:pPr>
    </w:p>
    <w:p w:rsidR="009D771C" w:rsidRDefault="009D771C" w:rsidP="009D771C">
      <w:pPr>
        <w:ind w:firstLine="567"/>
        <w:jc w:val="both"/>
        <w:rPr>
          <w:sz w:val="28"/>
          <w:szCs w:val="28"/>
        </w:rPr>
      </w:pPr>
      <w:r w:rsidRPr="00567951">
        <w:rPr>
          <w:sz w:val="28"/>
          <w:szCs w:val="28"/>
        </w:rPr>
        <w:t>В районе сформирована достаточно развитая инфраструктура потребительского рынка, которая характеризуется стабильностью, обеспечивает территориальную доступность и бесперебойное снабжение населения продовольствием, товарами и услугами первой необходимости.</w:t>
      </w:r>
    </w:p>
    <w:p w:rsidR="0024088E" w:rsidRPr="00602632" w:rsidRDefault="009D771C" w:rsidP="0024088E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24088E" w:rsidRPr="00602632">
        <w:rPr>
          <w:color w:val="000000"/>
          <w:sz w:val="28"/>
          <w:szCs w:val="28"/>
        </w:rPr>
        <w:t xml:space="preserve">Потребительский рынок </w:t>
      </w:r>
      <w:r w:rsidR="0024088E">
        <w:rPr>
          <w:color w:val="000000"/>
          <w:sz w:val="28"/>
          <w:szCs w:val="28"/>
        </w:rPr>
        <w:t>Чулымского района</w:t>
      </w:r>
      <w:r w:rsidR="0024088E" w:rsidRPr="00602632">
        <w:rPr>
          <w:color w:val="000000"/>
          <w:sz w:val="28"/>
          <w:szCs w:val="28"/>
        </w:rPr>
        <w:t xml:space="preserve"> является одной из важнейших сфер экономической деятельности, обеспечивающей жизнедеятельность и благополучие населения района</w:t>
      </w:r>
      <w:r w:rsidR="0024088E" w:rsidRPr="00602632">
        <w:rPr>
          <w:sz w:val="28"/>
          <w:szCs w:val="28"/>
        </w:rPr>
        <w:t xml:space="preserve"> </w:t>
      </w:r>
      <w:r w:rsidR="0024088E" w:rsidRPr="00602632">
        <w:rPr>
          <w:color w:val="000000"/>
          <w:sz w:val="28"/>
          <w:szCs w:val="28"/>
        </w:rPr>
        <w:t>Состояние, структура, тенденции и динамика развития потребительского рынка напрямую отражает социально-экономическую ситуацию в районе и призван</w:t>
      </w:r>
      <w:r w:rsidR="0024088E">
        <w:rPr>
          <w:color w:val="000000"/>
          <w:sz w:val="28"/>
          <w:szCs w:val="28"/>
        </w:rPr>
        <w:t>ы</w:t>
      </w:r>
      <w:r w:rsidR="0024088E" w:rsidRPr="00602632">
        <w:rPr>
          <w:color w:val="000000"/>
          <w:sz w:val="28"/>
          <w:szCs w:val="28"/>
        </w:rPr>
        <w:t xml:space="preserve"> обеспечивать бесперебойность снабжения населения района товарами и услугами. </w:t>
      </w:r>
    </w:p>
    <w:p w:rsidR="0024088E" w:rsidRDefault="0024088E" w:rsidP="0024088E">
      <w:pPr>
        <w:ind w:firstLine="567"/>
        <w:jc w:val="both"/>
        <w:rPr>
          <w:sz w:val="28"/>
          <w:szCs w:val="28"/>
        </w:rPr>
      </w:pPr>
      <w:r w:rsidRPr="000708B5">
        <w:rPr>
          <w:sz w:val="28"/>
          <w:szCs w:val="28"/>
        </w:rPr>
        <w:t xml:space="preserve">Структура потребительского рынка Чулымского района следующая: </w:t>
      </w:r>
      <w:r>
        <w:rPr>
          <w:sz w:val="28"/>
          <w:szCs w:val="28"/>
        </w:rPr>
        <w:t>83,9% - розничная торговля; 1,6</w:t>
      </w:r>
      <w:r w:rsidRPr="000708B5">
        <w:rPr>
          <w:sz w:val="28"/>
          <w:szCs w:val="28"/>
        </w:rPr>
        <w:t>% - обще</w:t>
      </w:r>
      <w:r>
        <w:rPr>
          <w:sz w:val="28"/>
          <w:szCs w:val="28"/>
        </w:rPr>
        <w:t>с</w:t>
      </w:r>
      <w:r w:rsidRPr="000708B5">
        <w:rPr>
          <w:sz w:val="28"/>
          <w:szCs w:val="28"/>
        </w:rPr>
        <w:t>т</w:t>
      </w:r>
      <w:r>
        <w:rPr>
          <w:sz w:val="28"/>
          <w:szCs w:val="28"/>
        </w:rPr>
        <w:t>венное питание</w:t>
      </w:r>
      <w:r w:rsidRPr="000708B5">
        <w:rPr>
          <w:sz w:val="28"/>
          <w:szCs w:val="28"/>
        </w:rPr>
        <w:t xml:space="preserve">; </w:t>
      </w:r>
      <w:r>
        <w:rPr>
          <w:sz w:val="28"/>
          <w:szCs w:val="28"/>
        </w:rPr>
        <w:t>14,</w:t>
      </w:r>
      <w:r w:rsidRPr="000708B5">
        <w:rPr>
          <w:sz w:val="28"/>
          <w:szCs w:val="28"/>
        </w:rPr>
        <w:t xml:space="preserve">5% - платные услуги населению. </w:t>
      </w:r>
    </w:p>
    <w:p w:rsidR="001819A3" w:rsidRDefault="001819A3" w:rsidP="001819A3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</w:t>
      </w:r>
      <w:r w:rsidRPr="00602632">
        <w:rPr>
          <w:sz w:val="28"/>
          <w:szCs w:val="28"/>
        </w:rPr>
        <w:t>Важнейшей составной частью потребительского рынка является  розничная торговля.</w:t>
      </w:r>
      <w:r>
        <w:rPr>
          <w:sz w:val="28"/>
          <w:szCs w:val="28"/>
        </w:rPr>
        <w:t xml:space="preserve"> Н</w:t>
      </w:r>
      <w:r w:rsidRPr="005B144A">
        <w:rPr>
          <w:sz w:val="28"/>
          <w:szCs w:val="28"/>
        </w:rPr>
        <w:t xml:space="preserve">а территории района </w:t>
      </w:r>
      <w:r>
        <w:rPr>
          <w:sz w:val="28"/>
          <w:szCs w:val="28"/>
        </w:rPr>
        <w:t xml:space="preserve">розничную торговлю осуществляют </w:t>
      </w:r>
      <w:r w:rsidR="00E8314A">
        <w:rPr>
          <w:sz w:val="28"/>
          <w:szCs w:val="28"/>
        </w:rPr>
        <w:t>193</w:t>
      </w:r>
      <w:r w:rsidRPr="000C78D4">
        <w:rPr>
          <w:sz w:val="28"/>
          <w:szCs w:val="28"/>
        </w:rPr>
        <w:t xml:space="preserve"> объектов потребительского рынка</w:t>
      </w:r>
      <w:r>
        <w:rPr>
          <w:sz w:val="28"/>
          <w:szCs w:val="28"/>
          <w:lang w:eastAsia="en-US"/>
        </w:rPr>
        <w:t xml:space="preserve">. </w:t>
      </w:r>
      <w:r>
        <w:rPr>
          <w:sz w:val="28"/>
          <w:szCs w:val="28"/>
        </w:rPr>
        <w:t xml:space="preserve">В сельских поселениях сосредоточены </w:t>
      </w:r>
      <w:r w:rsidR="00E8314A">
        <w:rPr>
          <w:sz w:val="28"/>
          <w:szCs w:val="28"/>
        </w:rPr>
        <w:t>37,3</w:t>
      </w:r>
      <w:r>
        <w:rPr>
          <w:sz w:val="28"/>
          <w:szCs w:val="28"/>
        </w:rPr>
        <w:t xml:space="preserve">% объектов торговли. </w:t>
      </w:r>
    </w:p>
    <w:p w:rsidR="001819A3" w:rsidRPr="000C78D4" w:rsidRDefault="001819A3" w:rsidP="00181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 последние 5 лет в районе</w:t>
      </w:r>
      <w:r w:rsidRPr="0094007C">
        <w:rPr>
          <w:sz w:val="28"/>
          <w:szCs w:val="28"/>
        </w:rPr>
        <w:t xml:space="preserve"> создана эффективная товаропроводящая система, соответствующая современным требов</w:t>
      </w:r>
      <w:r>
        <w:rPr>
          <w:sz w:val="28"/>
          <w:szCs w:val="28"/>
        </w:rPr>
        <w:t>аниям развития экономики</w:t>
      </w:r>
      <w:r w:rsidRPr="0094007C">
        <w:rPr>
          <w:sz w:val="28"/>
          <w:szCs w:val="28"/>
        </w:rPr>
        <w:t>, обеспечивающая наиболее полное удовлетворение спроса населения в потребительских товарах и услугах,</w:t>
      </w:r>
      <w:r>
        <w:rPr>
          <w:sz w:val="28"/>
          <w:szCs w:val="28"/>
        </w:rPr>
        <w:t xml:space="preserve"> </w:t>
      </w:r>
      <w:r w:rsidRPr="0094007C">
        <w:rPr>
          <w:sz w:val="28"/>
          <w:szCs w:val="28"/>
        </w:rPr>
        <w:t xml:space="preserve">повышение качества торгового обслуживания </w:t>
      </w:r>
      <w:r w:rsidRPr="0094007C">
        <w:rPr>
          <w:sz w:val="28"/>
          <w:szCs w:val="28"/>
        </w:rPr>
        <w:lastRenderedPageBreak/>
        <w:t>и обеспечение потребит</w:t>
      </w:r>
      <w:r>
        <w:rPr>
          <w:sz w:val="28"/>
          <w:szCs w:val="28"/>
        </w:rPr>
        <w:t xml:space="preserve">елей качественными </w:t>
      </w:r>
      <w:r w:rsidRPr="0094007C">
        <w:rPr>
          <w:sz w:val="28"/>
          <w:szCs w:val="28"/>
        </w:rPr>
        <w:t xml:space="preserve"> товарами. </w:t>
      </w:r>
      <w:r w:rsidRPr="00F53EA4">
        <w:rPr>
          <w:sz w:val="28"/>
          <w:szCs w:val="28"/>
        </w:rPr>
        <w:t>В</w:t>
      </w:r>
      <w:r>
        <w:rPr>
          <w:sz w:val="28"/>
          <w:szCs w:val="28"/>
        </w:rPr>
        <w:t>се большее развитие получает</w:t>
      </w:r>
      <w:r w:rsidRPr="00F53EA4">
        <w:rPr>
          <w:sz w:val="28"/>
          <w:szCs w:val="28"/>
        </w:rPr>
        <w:t xml:space="preserve"> новый формат магазинов – супермаркетов по системе самообслуживания с возм</w:t>
      </w:r>
      <w:r>
        <w:rPr>
          <w:sz w:val="28"/>
          <w:szCs w:val="28"/>
        </w:rPr>
        <w:t xml:space="preserve">ожным </w:t>
      </w:r>
      <w:r w:rsidRPr="009A4871">
        <w:rPr>
          <w:sz w:val="28"/>
          <w:szCs w:val="28"/>
        </w:rPr>
        <w:t>расчетом через терминалы.</w:t>
      </w:r>
      <w:r>
        <w:rPr>
          <w:sz w:val="28"/>
          <w:szCs w:val="28"/>
        </w:rPr>
        <w:t xml:space="preserve"> На безналичные расчеты переходят все больше объектов торговли.</w:t>
      </w:r>
    </w:p>
    <w:p w:rsidR="001819A3" w:rsidRDefault="001819A3" w:rsidP="00181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00B90">
        <w:rPr>
          <w:sz w:val="28"/>
          <w:szCs w:val="28"/>
        </w:rPr>
        <w:t xml:space="preserve">На территории района </w:t>
      </w:r>
      <w:r>
        <w:rPr>
          <w:sz w:val="28"/>
          <w:szCs w:val="28"/>
        </w:rPr>
        <w:t xml:space="preserve">разместили свои магазины формата «магазин у дома» такие торговые сети, как  </w:t>
      </w:r>
      <w:r w:rsidRPr="008B46A9">
        <w:rPr>
          <w:sz w:val="28"/>
          <w:szCs w:val="28"/>
        </w:rPr>
        <w:t>«МАРИЯ-РА» (ООО «Розница – К 1»), «Холди-дискаунтер» (ООО «Холидей»), «Магнит» (АО «Тандер»), «Пятерочка» (ООО «Агроторг»), «Fix-prise» (ООО «БЭСТ-Прайс Новосибирск»)</w:t>
      </w:r>
      <w:r>
        <w:rPr>
          <w:sz w:val="28"/>
          <w:szCs w:val="28"/>
        </w:rPr>
        <w:t xml:space="preserve">, «Монетка» (ООО «Форус-Ритейл»), </w:t>
      </w:r>
      <w:r w:rsidRPr="008B46A9">
        <w:rPr>
          <w:sz w:val="28"/>
          <w:szCs w:val="28"/>
        </w:rPr>
        <w:t>ООО «НОВЭКС»</w:t>
      </w:r>
      <w:r>
        <w:rPr>
          <w:sz w:val="28"/>
          <w:szCs w:val="28"/>
        </w:rPr>
        <w:t xml:space="preserve">, ООО </w:t>
      </w:r>
      <w:r w:rsidRPr="00200B90">
        <w:rPr>
          <w:sz w:val="28"/>
          <w:szCs w:val="28"/>
        </w:rPr>
        <w:t>«Эльдорадо</w:t>
      </w:r>
      <w:r>
        <w:rPr>
          <w:sz w:val="28"/>
          <w:szCs w:val="28"/>
        </w:rPr>
        <w:t xml:space="preserve">», </w:t>
      </w:r>
      <w:r w:rsidRPr="008B46A9">
        <w:rPr>
          <w:sz w:val="28"/>
          <w:szCs w:val="28"/>
        </w:rPr>
        <w:t xml:space="preserve"> </w:t>
      </w:r>
      <w:r>
        <w:rPr>
          <w:sz w:val="28"/>
          <w:szCs w:val="28"/>
        </w:rPr>
        <w:t>ООО «</w:t>
      </w:r>
      <w:r w:rsidRPr="00200B90">
        <w:rPr>
          <w:sz w:val="28"/>
          <w:szCs w:val="28"/>
        </w:rPr>
        <w:t>«ЭЛ</w:t>
      </w:r>
      <w:r>
        <w:rPr>
          <w:sz w:val="28"/>
          <w:szCs w:val="28"/>
        </w:rPr>
        <w:t>Ь-</w:t>
      </w:r>
      <w:r w:rsidRPr="00200B90">
        <w:rPr>
          <w:sz w:val="28"/>
          <w:szCs w:val="28"/>
        </w:rPr>
        <w:t>МАРТ»</w:t>
      </w:r>
      <w:r>
        <w:rPr>
          <w:sz w:val="28"/>
          <w:szCs w:val="28"/>
        </w:rPr>
        <w:t xml:space="preserve">, ООО «Проспект». </w:t>
      </w:r>
    </w:p>
    <w:p w:rsidR="001819A3" w:rsidRPr="001819A3" w:rsidRDefault="001819A3" w:rsidP="001819A3">
      <w:pPr>
        <w:ind w:firstLine="567"/>
        <w:jc w:val="both"/>
        <w:rPr>
          <w:rStyle w:val="af5"/>
          <w:i w:val="0"/>
          <w:sz w:val="28"/>
          <w:szCs w:val="28"/>
        </w:rPr>
      </w:pPr>
      <w:r w:rsidRPr="001819A3">
        <w:rPr>
          <w:rStyle w:val="af5"/>
          <w:i w:val="0"/>
          <w:sz w:val="28"/>
          <w:szCs w:val="28"/>
        </w:rPr>
        <w:t>На территории района  находится  3</w:t>
      </w:r>
      <w:r w:rsidR="00E8314A">
        <w:rPr>
          <w:rStyle w:val="af5"/>
          <w:i w:val="0"/>
          <w:sz w:val="28"/>
          <w:szCs w:val="28"/>
        </w:rPr>
        <w:t>4</w:t>
      </w:r>
      <w:r w:rsidRPr="001819A3">
        <w:rPr>
          <w:rStyle w:val="af5"/>
          <w:i w:val="0"/>
          <w:sz w:val="28"/>
          <w:szCs w:val="28"/>
        </w:rPr>
        <w:t xml:space="preserve">  предприяти</w:t>
      </w:r>
      <w:r w:rsidR="00E8314A">
        <w:rPr>
          <w:rStyle w:val="af5"/>
          <w:i w:val="0"/>
          <w:sz w:val="28"/>
          <w:szCs w:val="28"/>
        </w:rPr>
        <w:t>я</w:t>
      </w:r>
      <w:r w:rsidRPr="001819A3">
        <w:rPr>
          <w:rStyle w:val="af5"/>
          <w:i w:val="0"/>
          <w:sz w:val="28"/>
          <w:szCs w:val="28"/>
        </w:rPr>
        <w:t xml:space="preserve"> общественного</w:t>
      </w:r>
      <w:r w:rsidR="00E8314A">
        <w:rPr>
          <w:rStyle w:val="af5"/>
          <w:i w:val="0"/>
          <w:sz w:val="28"/>
          <w:szCs w:val="28"/>
        </w:rPr>
        <w:t xml:space="preserve"> питания</w:t>
      </w:r>
      <w:r w:rsidRPr="001819A3">
        <w:rPr>
          <w:rStyle w:val="af5"/>
          <w:i w:val="0"/>
          <w:sz w:val="28"/>
          <w:szCs w:val="28"/>
        </w:rPr>
        <w:t>, из которых 23 предприятия закрытого типа и 1</w:t>
      </w:r>
      <w:r w:rsidR="00E8314A">
        <w:rPr>
          <w:rStyle w:val="af5"/>
          <w:i w:val="0"/>
          <w:sz w:val="28"/>
          <w:szCs w:val="28"/>
        </w:rPr>
        <w:t>1 общедоступных предприятия</w:t>
      </w:r>
      <w:r w:rsidRPr="001819A3">
        <w:rPr>
          <w:rStyle w:val="af5"/>
          <w:i w:val="0"/>
          <w:sz w:val="28"/>
          <w:szCs w:val="28"/>
        </w:rPr>
        <w:t xml:space="preserve">. </w:t>
      </w:r>
    </w:p>
    <w:p w:rsidR="001819A3" w:rsidRPr="001819A3" w:rsidRDefault="001819A3" w:rsidP="001819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819A3">
        <w:rPr>
          <w:sz w:val="28"/>
          <w:szCs w:val="28"/>
        </w:rPr>
        <w:t>За период 2013-2017 года отмечена положительная динамика в сфере торговли и платных услуг. Оборот розничной торговли за 2013 год составил 1816,0 млн. рублей, рост объемов в действующих ценах к уровню предыдущего периода составил 116,6%. Оборот розничной  торговли за 2017 года составил 2410,30 млн. рублей. Рост объемов в действующих ценах к уровню 2013 года составил 32,7%. Оборот объектов общественного питания с 2013 года снизился и к 2017 году составил 45,9 млн. руб., что 8,7% меньше 201</w:t>
      </w:r>
      <w:r w:rsidR="002D11C1">
        <w:rPr>
          <w:sz w:val="28"/>
          <w:szCs w:val="28"/>
        </w:rPr>
        <w:t>3</w:t>
      </w:r>
      <w:r w:rsidRPr="001819A3">
        <w:rPr>
          <w:sz w:val="28"/>
          <w:szCs w:val="28"/>
        </w:rPr>
        <w:t xml:space="preserve"> года.</w:t>
      </w:r>
    </w:p>
    <w:p w:rsidR="001819A3" w:rsidRPr="001819A3" w:rsidRDefault="001819A3" w:rsidP="001819A3">
      <w:pPr>
        <w:pStyle w:val="2"/>
        <w:tabs>
          <w:tab w:val="clear" w:pos="576"/>
          <w:tab w:val="num" w:pos="0"/>
        </w:tabs>
        <w:ind w:left="0" w:firstLine="0"/>
        <w:jc w:val="both"/>
        <w:rPr>
          <w:b w:val="0"/>
          <w:sz w:val="28"/>
          <w:szCs w:val="28"/>
        </w:rPr>
      </w:pPr>
      <w:r w:rsidRPr="001819A3">
        <w:rPr>
          <w:b w:val="0"/>
          <w:sz w:val="28"/>
          <w:szCs w:val="28"/>
        </w:rPr>
        <w:t xml:space="preserve">          На территории района в настоящее время оказывается большой спектр платных услуг – это услуги ЖКХ, транспортные, юридические, ветеринарные услуги, услуги связи, услуги по ремонту автотранспорта и жилья, ритуальные услуги, услуги образования, культуры, здравоохранения, спорта и т.д.</w:t>
      </w:r>
    </w:p>
    <w:p w:rsidR="001819A3" w:rsidRDefault="001819A3" w:rsidP="001819A3">
      <w:pPr>
        <w:pStyle w:val="af6"/>
        <w:spacing w:after="0"/>
        <w:ind w:left="0" w:firstLine="340"/>
        <w:jc w:val="both"/>
        <w:rPr>
          <w:rFonts w:eastAsia="Calibri"/>
          <w:sz w:val="28"/>
          <w:szCs w:val="28"/>
        </w:rPr>
      </w:pPr>
      <w:r w:rsidRPr="00EA4498">
        <w:rPr>
          <w:rFonts w:eastAsia="Calibri"/>
          <w:sz w:val="28"/>
          <w:szCs w:val="28"/>
        </w:rPr>
        <w:t xml:space="preserve"> </w:t>
      </w:r>
      <w:r w:rsidRPr="00EA4498">
        <w:rPr>
          <w:sz w:val="28"/>
          <w:szCs w:val="28"/>
        </w:rPr>
        <w:t>Объем платных услуг населению за 2014 год по району составил 299,8</w:t>
      </w:r>
      <w:r w:rsidRPr="00EA4498">
        <w:rPr>
          <w:color w:val="00B0F0"/>
          <w:sz w:val="28"/>
          <w:szCs w:val="28"/>
        </w:rPr>
        <w:t xml:space="preserve"> </w:t>
      </w:r>
      <w:r w:rsidRPr="00EA4498">
        <w:rPr>
          <w:sz w:val="28"/>
          <w:szCs w:val="28"/>
        </w:rPr>
        <w:t>млн. рублей, что на 7,7% в действующих</w:t>
      </w:r>
      <w:r>
        <w:rPr>
          <w:sz w:val="28"/>
          <w:szCs w:val="28"/>
        </w:rPr>
        <w:t xml:space="preserve"> ценах больше показателя</w:t>
      </w:r>
      <w:r w:rsidRPr="00EA4498">
        <w:rPr>
          <w:sz w:val="28"/>
          <w:szCs w:val="28"/>
        </w:rPr>
        <w:t xml:space="preserve"> 2013 года. К 2017 году объем платных услуг населению достиг до 371,3 млн. руб., рост к 201</w:t>
      </w:r>
      <w:r>
        <w:rPr>
          <w:sz w:val="28"/>
          <w:szCs w:val="28"/>
        </w:rPr>
        <w:t>3</w:t>
      </w:r>
      <w:r w:rsidRPr="00EA4498">
        <w:rPr>
          <w:sz w:val="28"/>
          <w:szCs w:val="28"/>
        </w:rPr>
        <w:t xml:space="preserve"> году составил </w:t>
      </w:r>
      <w:r>
        <w:rPr>
          <w:sz w:val="28"/>
          <w:szCs w:val="28"/>
        </w:rPr>
        <w:t>33,4</w:t>
      </w:r>
      <w:r w:rsidR="00AD6FC9">
        <w:rPr>
          <w:sz w:val="28"/>
          <w:szCs w:val="28"/>
        </w:rPr>
        <w:t xml:space="preserve">%. </w:t>
      </w:r>
      <w:r w:rsidRPr="002479D8">
        <w:rPr>
          <w:rFonts w:eastAsia="Calibri"/>
          <w:sz w:val="28"/>
          <w:szCs w:val="28"/>
        </w:rPr>
        <w:t>Объем платных услуг на душу населения составляет 16955,1 руб., против прошлогодних 16120,9 руб., рост –105,2 %</w:t>
      </w:r>
      <w:r>
        <w:rPr>
          <w:rFonts w:eastAsia="Calibri"/>
          <w:sz w:val="28"/>
          <w:szCs w:val="28"/>
        </w:rPr>
        <w:t>.</w:t>
      </w:r>
    </w:p>
    <w:p w:rsidR="001819A3" w:rsidRDefault="001819A3" w:rsidP="001819A3">
      <w:pPr>
        <w:pStyle w:val="af6"/>
        <w:spacing w:after="0"/>
        <w:ind w:left="0" w:firstLine="340"/>
        <w:jc w:val="both"/>
        <w:rPr>
          <w:rFonts w:eastAsia="Calibri"/>
          <w:sz w:val="28"/>
          <w:szCs w:val="28"/>
        </w:rPr>
      </w:pPr>
    </w:p>
    <w:tbl>
      <w:tblPr>
        <w:tblW w:w="9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 w:themeFill="accent1" w:themeFillTint="66"/>
        <w:tblLook w:val="00A0" w:firstRow="1" w:lastRow="0" w:firstColumn="1" w:lastColumn="0" w:noHBand="0" w:noVBand="0"/>
      </w:tblPr>
      <w:tblGrid>
        <w:gridCol w:w="3432"/>
        <w:gridCol w:w="1452"/>
        <w:gridCol w:w="992"/>
        <w:gridCol w:w="992"/>
        <w:gridCol w:w="993"/>
        <w:gridCol w:w="992"/>
        <w:gridCol w:w="992"/>
      </w:tblGrid>
      <w:tr w:rsidR="001819A3" w:rsidRPr="008F0A50" w:rsidTr="002D11C1">
        <w:trPr>
          <w:trHeight w:val="409"/>
          <w:jc w:val="center"/>
        </w:trPr>
        <w:tc>
          <w:tcPr>
            <w:tcW w:w="3432" w:type="dxa"/>
            <w:shd w:val="clear" w:color="auto" w:fill="548DD4" w:themeFill="text2" w:themeFillTint="99"/>
            <w:vAlign w:val="center"/>
          </w:tcPr>
          <w:p w:rsidR="001819A3" w:rsidRPr="008F0A50" w:rsidRDefault="001819A3" w:rsidP="009D771C">
            <w:pPr>
              <w:ind w:firstLine="340"/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 xml:space="preserve">     </w:t>
            </w:r>
            <w:r w:rsidRPr="008F0A50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52" w:type="dxa"/>
            <w:shd w:val="clear" w:color="auto" w:fill="548DD4" w:themeFill="text2" w:themeFillTint="99"/>
            <w:noWrap/>
            <w:vAlign w:val="center"/>
          </w:tcPr>
          <w:p w:rsidR="001819A3" w:rsidRPr="008F0A50" w:rsidRDefault="001819A3" w:rsidP="009D771C">
            <w:pPr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1819A3" w:rsidRPr="008F0A50" w:rsidRDefault="001819A3" w:rsidP="002D11C1">
            <w:pPr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2013 год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1819A3" w:rsidRPr="008F0A50" w:rsidRDefault="001819A3" w:rsidP="009D771C">
            <w:pPr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2014 год</w:t>
            </w:r>
          </w:p>
        </w:tc>
        <w:tc>
          <w:tcPr>
            <w:tcW w:w="993" w:type="dxa"/>
            <w:shd w:val="clear" w:color="auto" w:fill="548DD4" w:themeFill="text2" w:themeFillTint="99"/>
            <w:noWrap/>
            <w:vAlign w:val="center"/>
          </w:tcPr>
          <w:p w:rsidR="001819A3" w:rsidRPr="008F0A50" w:rsidRDefault="001819A3" w:rsidP="009D771C">
            <w:pPr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2015 год</w:t>
            </w:r>
          </w:p>
        </w:tc>
        <w:tc>
          <w:tcPr>
            <w:tcW w:w="992" w:type="dxa"/>
            <w:shd w:val="clear" w:color="auto" w:fill="548DD4" w:themeFill="text2" w:themeFillTint="99"/>
            <w:noWrap/>
            <w:vAlign w:val="center"/>
          </w:tcPr>
          <w:p w:rsidR="001819A3" w:rsidRPr="008F0A50" w:rsidRDefault="001819A3" w:rsidP="009D771C">
            <w:pPr>
              <w:ind w:firstLine="20"/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2016 год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1819A3" w:rsidRPr="008F0A50" w:rsidRDefault="001819A3" w:rsidP="009D771C">
            <w:pPr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2017 год</w:t>
            </w:r>
          </w:p>
        </w:tc>
      </w:tr>
      <w:tr w:rsidR="001819A3" w:rsidRPr="008F0A50" w:rsidTr="002D11C1">
        <w:trPr>
          <w:trHeight w:val="264"/>
          <w:jc w:val="center"/>
        </w:trPr>
        <w:tc>
          <w:tcPr>
            <w:tcW w:w="343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ind w:hanging="4"/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Количество предприятий торговли, включая общественное питание</w:t>
            </w:r>
          </w:p>
        </w:tc>
        <w:tc>
          <w:tcPr>
            <w:tcW w:w="145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9D771C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215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231</w:t>
            </w:r>
          </w:p>
        </w:tc>
        <w:tc>
          <w:tcPr>
            <w:tcW w:w="993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214</w:t>
            </w:r>
          </w:p>
        </w:tc>
        <w:tc>
          <w:tcPr>
            <w:tcW w:w="99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218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184</w:t>
            </w:r>
          </w:p>
        </w:tc>
      </w:tr>
      <w:tr w:rsidR="001819A3" w:rsidRPr="008F0A50" w:rsidTr="002D11C1">
        <w:trPr>
          <w:trHeight w:val="649"/>
          <w:jc w:val="center"/>
        </w:trPr>
        <w:tc>
          <w:tcPr>
            <w:tcW w:w="343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ind w:hanging="4"/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- объем розничного товарооборота, включая общественное питание</w:t>
            </w:r>
          </w:p>
        </w:tc>
        <w:tc>
          <w:tcPr>
            <w:tcW w:w="145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9D771C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млн. руб.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1816,0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2076,2</w:t>
            </w:r>
          </w:p>
        </w:tc>
        <w:tc>
          <w:tcPr>
            <w:tcW w:w="993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2297,4</w:t>
            </w:r>
          </w:p>
        </w:tc>
        <w:tc>
          <w:tcPr>
            <w:tcW w:w="99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2400,8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2410,3</w:t>
            </w:r>
          </w:p>
        </w:tc>
      </w:tr>
      <w:tr w:rsidR="001819A3" w:rsidRPr="008F0A50" w:rsidTr="002D11C1">
        <w:trPr>
          <w:trHeight w:val="264"/>
          <w:jc w:val="center"/>
        </w:trPr>
        <w:tc>
          <w:tcPr>
            <w:tcW w:w="343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ind w:hanging="4"/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-объем платных услуг населению</w:t>
            </w:r>
          </w:p>
        </w:tc>
        <w:tc>
          <w:tcPr>
            <w:tcW w:w="145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9D771C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млн. руб.</w:t>
            </w:r>
          </w:p>
          <w:p w:rsidR="001819A3" w:rsidRPr="008F0A50" w:rsidRDefault="001819A3" w:rsidP="009D7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278,3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299,8</w:t>
            </w:r>
          </w:p>
        </w:tc>
        <w:tc>
          <w:tcPr>
            <w:tcW w:w="993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324,2</w:t>
            </w:r>
          </w:p>
        </w:tc>
        <w:tc>
          <w:tcPr>
            <w:tcW w:w="99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357,9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371,3</w:t>
            </w:r>
          </w:p>
        </w:tc>
      </w:tr>
      <w:tr w:rsidR="002D11C1" w:rsidRPr="008F0A50" w:rsidTr="002D11C1">
        <w:trPr>
          <w:trHeight w:val="264"/>
          <w:jc w:val="center"/>
        </w:trPr>
        <w:tc>
          <w:tcPr>
            <w:tcW w:w="3432" w:type="dxa"/>
            <w:shd w:val="clear" w:color="auto" w:fill="B8CCE4" w:themeFill="accent1" w:themeFillTint="66"/>
            <w:vAlign w:val="center"/>
          </w:tcPr>
          <w:p w:rsidR="002D11C1" w:rsidRPr="008F0A50" w:rsidRDefault="002D11C1" w:rsidP="002D11C1">
            <w:pPr>
              <w:ind w:hanging="4"/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- оборот объектов общественного питания</w:t>
            </w:r>
          </w:p>
        </w:tc>
        <w:tc>
          <w:tcPr>
            <w:tcW w:w="1452" w:type="dxa"/>
            <w:shd w:val="clear" w:color="auto" w:fill="B8CCE4" w:themeFill="accent1" w:themeFillTint="66"/>
            <w:noWrap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млн. руб.</w:t>
            </w:r>
          </w:p>
          <w:p w:rsidR="002D11C1" w:rsidRPr="008F0A50" w:rsidRDefault="002D11C1" w:rsidP="009D7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50,3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54,2</w:t>
            </w:r>
          </w:p>
        </w:tc>
        <w:tc>
          <w:tcPr>
            <w:tcW w:w="993" w:type="dxa"/>
            <w:shd w:val="clear" w:color="auto" w:fill="B8CCE4" w:themeFill="accent1" w:themeFillTint="66"/>
            <w:noWrap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61,8</w:t>
            </w:r>
          </w:p>
        </w:tc>
        <w:tc>
          <w:tcPr>
            <w:tcW w:w="992" w:type="dxa"/>
            <w:shd w:val="clear" w:color="auto" w:fill="B8CCE4" w:themeFill="accent1" w:themeFillTint="66"/>
            <w:noWrap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52,1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45,9</w:t>
            </w:r>
          </w:p>
        </w:tc>
      </w:tr>
    </w:tbl>
    <w:p w:rsidR="001819A3" w:rsidRPr="008B3A9A" w:rsidRDefault="001819A3" w:rsidP="001819A3">
      <w:pPr>
        <w:jc w:val="both"/>
        <w:rPr>
          <w:rStyle w:val="af5"/>
          <w:i w:val="0"/>
          <w:sz w:val="28"/>
          <w:szCs w:val="28"/>
        </w:rPr>
      </w:pPr>
    </w:p>
    <w:p w:rsidR="00E30F4D" w:rsidRDefault="00E30F4D" w:rsidP="00E30F4D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B122C">
        <w:rPr>
          <w:rFonts w:eastAsia="Times New Roman"/>
          <w:bCs/>
          <w:sz w:val="28"/>
          <w:szCs w:val="28"/>
        </w:rPr>
        <w:t>В администраци</w:t>
      </w:r>
      <w:r>
        <w:rPr>
          <w:rFonts w:eastAsia="Times New Roman"/>
          <w:bCs/>
          <w:sz w:val="28"/>
          <w:szCs w:val="28"/>
        </w:rPr>
        <w:t>и</w:t>
      </w:r>
      <w:r w:rsidRPr="00BB122C">
        <w:rPr>
          <w:rFonts w:eastAsia="Times New Roman"/>
          <w:bCs/>
          <w:sz w:val="28"/>
          <w:szCs w:val="28"/>
        </w:rPr>
        <w:t xml:space="preserve"> района функциониру</w:t>
      </w:r>
      <w:r>
        <w:rPr>
          <w:rFonts w:eastAsia="Times New Roman"/>
          <w:bCs/>
          <w:sz w:val="28"/>
          <w:szCs w:val="28"/>
        </w:rPr>
        <w:t>е</w:t>
      </w:r>
      <w:r w:rsidRPr="00BB122C">
        <w:rPr>
          <w:rFonts w:eastAsia="Times New Roman"/>
          <w:bCs/>
          <w:sz w:val="28"/>
          <w:szCs w:val="28"/>
        </w:rPr>
        <w:t>т информационно-консультационны</w:t>
      </w:r>
      <w:r>
        <w:rPr>
          <w:rFonts w:eastAsia="Times New Roman"/>
          <w:bCs/>
          <w:sz w:val="28"/>
          <w:szCs w:val="28"/>
        </w:rPr>
        <w:t>й пункт</w:t>
      </w:r>
      <w:r w:rsidRPr="00BB122C">
        <w:rPr>
          <w:rFonts w:eastAsia="Times New Roman"/>
          <w:bCs/>
          <w:sz w:val="28"/>
          <w:szCs w:val="28"/>
        </w:rPr>
        <w:t>, в котор</w:t>
      </w:r>
      <w:r>
        <w:rPr>
          <w:rFonts w:eastAsia="Times New Roman"/>
          <w:bCs/>
          <w:sz w:val="28"/>
          <w:szCs w:val="28"/>
        </w:rPr>
        <w:t>ом</w:t>
      </w:r>
      <w:r w:rsidRPr="00BB122C">
        <w:rPr>
          <w:rFonts w:eastAsia="Times New Roman"/>
          <w:bCs/>
          <w:sz w:val="28"/>
          <w:szCs w:val="28"/>
        </w:rPr>
        <w:t xml:space="preserve"> предприниматели обращаются с вопросами о разъяснении мер и форм поддержки, получают информацию по участию в обучающих мероприятиях.</w:t>
      </w:r>
    </w:p>
    <w:p w:rsidR="00715A93" w:rsidRDefault="00715A93" w:rsidP="00715A93">
      <w:pPr>
        <w:ind w:firstLine="567"/>
        <w:jc w:val="both"/>
        <w:rPr>
          <w:sz w:val="28"/>
          <w:szCs w:val="28"/>
        </w:rPr>
      </w:pPr>
      <w:r w:rsidRPr="00026AE6">
        <w:rPr>
          <w:sz w:val="28"/>
          <w:szCs w:val="28"/>
        </w:rPr>
        <w:t xml:space="preserve">Одной из основных своих задач администрация района </w:t>
      </w:r>
      <w:r>
        <w:rPr>
          <w:sz w:val="28"/>
          <w:szCs w:val="28"/>
        </w:rPr>
        <w:t>считает</w:t>
      </w:r>
      <w:r w:rsidRPr="00026AE6">
        <w:rPr>
          <w:sz w:val="28"/>
          <w:szCs w:val="28"/>
        </w:rPr>
        <w:t xml:space="preserve"> помимо информационно-консультационной помощи, оказание финансовой поддержки предпринимательству.</w:t>
      </w:r>
      <w:r>
        <w:rPr>
          <w:sz w:val="28"/>
          <w:szCs w:val="28"/>
        </w:rPr>
        <w:t xml:space="preserve"> Не один год в районе работает муниципальная программа, </w:t>
      </w:r>
      <w:r>
        <w:rPr>
          <w:sz w:val="28"/>
          <w:szCs w:val="28"/>
        </w:rPr>
        <w:lastRenderedPageBreak/>
        <w:t xml:space="preserve">направленная на создание благоприятных условий для развития малого и среднего бизнеса на территории Чулымского района. Цель программы – стимулирование предпринимательской инициативы, поддержка субъектов малого  и среднего предпринимательства в тех отраслях экономической деятельности, которых либо нет в районе, либо недостаточно представлены на рынке, но востребованы населением района, создают рабочие места, увеличивают налогооблагаемую базу местного бюджета. Это, прежде всего сфера материального производства и сфера услуг. </w:t>
      </w:r>
    </w:p>
    <w:p w:rsidR="00715A93" w:rsidRDefault="00715A93" w:rsidP="00715A9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время действия такой программы, начиная с 2009 года, поддержку получили 31 начинающий предприниматель на организацию сельскохозяйственного производства, производства мясных полуфабрикатов, на организацию точек общественного питания, СТО, детского отдыха, строительное производство и другие направления деятельности. Общая сумма поддержки в рамках реализации программы из всех бюджетов составила почти 5 млн. руб. В результате, увеличение числа предпринимателей, которые создали около 40 рабочих мест, появились новые объекты предпринимательской деятельности. Прирост налоговых платежей в районный бюджет за время действия программы составил более 600 тыс. руб. </w:t>
      </w:r>
    </w:p>
    <w:p w:rsidR="00715A93" w:rsidRDefault="00715A93" w:rsidP="00715A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B3AC4">
        <w:rPr>
          <w:sz w:val="28"/>
          <w:szCs w:val="28"/>
        </w:rPr>
        <w:t xml:space="preserve">Помимо этого, представители малого и среднего бизнеса имеют возможность воспользоваться </w:t>
      </w:r>
      <w:r>
        <w:rPr>
          <w:sz w:val="28"/>
          <w:szCs w:val="28"/>
        </w:rPr>
        <w:t>государственной поддержкой в рамках государственных программ Новосибирской области</w:t>
      </w:r>
      <w:r w:rsidRPr="00CB3AC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 2010 года </w:t>
      </w:r>
      <w:r w:rsidRPr="00726FE6">
        <w:rPr>
          <w:sz w:val="28"/>
          <w:szCs w:val="28"/>
        </w:rPr>
        <w:t xml:space="preserve">такой возможностью воспользовались </w:t>
      </w:r>
      <w:r>
        <w:rPr>
          <w:sz w:val="28"/>
          <w:szCs w:val="28"/>
        </w:rPr>
        <w:t>15</w:t>
      </w:r>
      <w:r w:rsidRPr="00726FE6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>ов</w:t>
      </w:r>
      <w:r w:rsidRPr="00726FE6">
        <w:rPr>
          <w:sz w:val="28"/>
          <w:szCs w:val="28"/>
        </w:rPr>
        <w:t xml:space="preserve"> малого предпринимательства на сумму </w:t>
      </w:r>
      <w:r>
        <w:rPr>
          <w:sz w:val="28"/>
          <w:szCs w:val="28"/>
        </w:rPr>
        <w:t>7,8</w:t>
      </w:r>
      <w:r w:rsidRPr="00726FE6">
        <w:rPr>
          <w:sz w:val="28"/>
          <w:szCs w:val="28"/>
        </w:rPr>
        <w:t xml:space="preserve"> млн. руб</w:t>
      </w:r>
      <w:r>
        <w:rPr>
          <w:sz w:val="28"/>
          <w:szCs w:val="28"/>
        </w:rPr>
        <w:t>.</w:t>
      </w:r>
      <w:r w:rsidRPr="00CB3A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 Новосибирский областной фонд микрофинансирования. </w:t>
      </w:r>
      <w:r w:rsidRPr="000D52A4">
        <w:rPr>
          <w:sz w:val="28"/>
          <w:szCs w:val="28"/>
        </w:rPr>
        <w:t>За 9 месяцев 2018 года в Фонд развития малого и среднего предпринимательства Новосибирской области обратились 3 субъекта малого и среднего предпринимательства Чулымского района, сумма предоставленных поручительств Фонда составила 34 млн. руб.</w:t>
      </w:r>
    </w:p>
    <w:p w:rsidR="008F0A50" w:rsidRPr="00BB122C" w:rsidRDefault="008F0A50" w:rsidP="008F0A50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</w:t>
      </w:r>
      <w:r w:rsidRPr="00BB122C">
        <w:rPr>
          <w:rFonts w:eastAsia="Times New Roman"/>
          <w:bCs/>
          <w:sz w:val="28"/>
          <w:szCs w:val="28"/>
        </w:rPr>
        <w:t xml:space="preserve">Ещё одним направлением поддержки предпринимательства является привлечение субъектов малого и среднего предпринимательства </w:t>
      </w:r>
      <w:r>
        <w:rPr>
          <w:rFonts w:eastAsia="Times New Roman"/>
          <w:bCs/>
          <w:sz w:val="28"/>
          <w:szCs w:val="28"/>
        </w:rPr>
        <w:t xml:space="preserve">Чулымского </w:t>
      </w:r>
      <w:r w:rsidRPr="00BB122C">
        <w:rPr>
          <w:rFonts w:eastAsia="Times New Roman"/>
          <w:bCs/>
          <w:sz w:val="28"/>
          <w:szCs w:val="28"/>
        </w:rPr>
        <w:t>района к участию в различных конкурсах, семинарах и универсальных оптово-розничных ярмарках на территории Новосибирской области, с целью увеличения рынка сбыта своей продукции.</w:t>
      </w:r>
    </w:p>
    <w:p w:rsidR="008F0A50" w:rsidRDefault="008F0A50" w:rsidP="009C2D9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</w:t>
      </w:r>
      <w:r w:rsidRPr="00280B66">
        <w:rPr>
          <w:sz w:val="28"/>
          <w:szCs w:val="28"/>
        </w:rPr>
        <w:t xml:space="preserve">В июле 2016 года впервые состоялась зональная оптово-розничная универсальная ярмарка «Чулымская  карусель».  </w:t>
      </w:r>
      <w:r w:rsidRPr="00280B66">
        <w:rPr>
          <w:sz w:val="28"/>
          <w:szCs w:val="28"/>
          <w:shd w:val="clear" w:color="auto" w:fill="FFFFFF"/>
        </w:rPr>
        <w:t>Участие в ярмарке</w:t>
      </w:r>
      <w:r w:rsidRPr="00280B66">
        <w:rPr>
          <w:color w:val="333333"/>
          <w:sz w:val="28"/>
          <w:szCs w:val="28"/>
          <w:shd w:val="clear" w:color="auto" w:fill="FFFFFF"/>
        </w:rPr>
        <w:t xml:space="preserve"> приняли</w:t>
      </w:r>
      <w:r w:rsidRPr="00280B66">
        <w:rPr>
          <w:sz w:val="28"/>
          <w:szCs w:val="28"/>
        </w:rPr>
        <w:t xml:space="preserve"> более 80 товаропроизводителей и представителей розничной торговли из 11 районов области, г. Новосибирска и г. Оби. На проведение ярмарки в рамках программы было освоено 150,0 тыс. руб., в т.ч. 90 тыс. рублей средств районного бюджета.  </w:t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С 201</w:t>
      </w:r>
      <w:r w:rsidR="00E30F4D">
        <w:rPr>
          <w:rFonts w:eastAsia="Times New Roman"/>
          <w:bCs/>
          <w:sz w:val="28"/>
          <w:szCs w:val="28"/>
        </w:rPr>
        <w:t>7</w:t>
      </w:r>
      <w:r w:rsidRPr="00BB122C">
        <w:rPr>
          <w:rFonts w:eastAsia="Times New Roman"/>
          <w:bCs/>
          <w:sz w:val="28"/>
          <w:szCs w:val="28"/>
        </w:rPr>
        <w:t xml:space="preserve"> года, в целях выявления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бюджета, проводится работа по оценке регулирующего воздействия проектов муниципальных актов и экспертиза принятых муниципальных нормативных правовых актов.</w:t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 xml:space="preserve">Администрация </w:t>
      </w:r>
      <w:r w:rsidR="008F0A50">
        <w:rPr>
          <w:rFonts w:eastAsia="Times New Roman"/>
          <w:bCs/>
          <w:sz w:val="28"/>
          <w:szCs w:val="28"/>
        </w:rPr>
        <w:t xml:space="preserve">Чулымского </w:t>
      </w:r>
      <w:r w:rsidRPr="00BB122C">
        <w:rPr>
          <w:rFonts w:eastAsia="Times New Roman"/>
          <w:bCs/>
          <w:sz w:val="28"/>
          <w:szCs w:val="28"/>
        </w:rPr>
        <w:t xml:space="preserve">района активно принимает участие в ходе реализации Административной реформы, которая способствует снижению </w:t>
      </w:r>
      <w:r w:rsidRPr="00BB122C">
        <w:rPr>
          <w:rFonts w:eastAsia="Times New Roman"/>
          <w:bCs/>
          <w:sz w:val="28"/>
          <w:szCs w:val="28"/>
        </w:rPr>
        <w:lastRenderedPageBreak/>
        <w:t>административной нагрузки на бизнес, формированию благоприятного делового климата. На базе администрации района проводятся совещания и круглые столы с представителями уполномоченного по защите прав предпринимателей, представителями контрольно – надзорных органов и предпринимателями района по вопросу реформирования контрольно-надзорной деятельности.</w:t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Таким образом, в районе создаются благоприятные условия для развития предпринимательства. Тем не менее, существуют проблемы характерные для всех субъектов малого и среднего предпринимательства РФ это отсутствие стартового капитала и высокие процентные ставки по кредитам.</w:t>
      </w:r>
    </w:p>
    <w:p w:rsidR="009C2D95" w:rsidRDefault="009C2D95" w:rsidP="009C2D95">
      <w:pPr>
        <w:autoSpaceDE w:val="0"/>
        <w:autoSpaceDN w:val="0"/>
        <w:adjustRightInd w:val="0"/>
        <w:ind w:firstLine="360"/>
        <w:jc w:val="both"/>
        <w:rPr>
          <w:rFonts w:eastAsia="Times New Roman"/>
          <w:bCs/>
          <w:sz w:val="28"/>
          <w:szCs w:val="28"/>
        </w:rPr>
      </w:pP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1.4</w:t>
      </w:r>
      <w:r w:rsidRPr="002505CF">
        <w:rPr>
          <w:rFonts w:eastAsia="Times New Roman"/>
          <w:b/>
          <w:bCs/>
          <w:sz w:val="28"/>
          <w:szCs w:val="28"/>
        </w:rPr>
        <w:t>.</w:t>
      </w:r>
      <w:r w:rsidR="009C3F0B">
        <w:rPr>
          <w:rFonts w:eastAsia="Times New Roman"/>
          <w:b/>
          <w:bCs/>
          <w:sz w:val="28"/>
          <w:szCs w:val="28"/>
        </w:rPr>
        <w:t>3</w:t>
      </w:r>
      <w:r w:rsidRPr="002505CF">
        <w:rPr>
          <w:rFonts w:eastAsia="Times New Roman"/>
          <w:b/>
          <w:bCs/>
          <w:sz w:val="28"/>
          <w:szCs w:val="28"/>
        </w:rPr>
        <w:t>. Инвестиции</w:t>
      </w:r>
    </w:p>
    <w:p w:rsidR="009C2D95" w:rsidRPr="002505CF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/>
          <w:bCs/>
          <w:sz w:val="28"/>
          <w:szCs w:val="28"/>
        </w:rPr>
      </w:pPr>
    </w:p>
    <w:p w:rsidR="00270A7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="00270A74" w:rsidRPr="00270A74">
        <w:rPr>
          <w:sz w:val="28"/>
          <w:szCs w:val="28"/>
        </w:rPr>
        <w:t xml:space="preserve">Согласно результатам регионального рейтинга инвестиционной привлекательности муниципальных районов составленным министерством экономического развития Новосибирской области за 2017 год, </w:t>
      </w:r>
      <w:r w:rsidR="00270A74">
        <w:rPr>
          <w:sz w:val="28"/>
          <w:szCs w:val="28"/>
        </w:rPr>
        <w:t xml:space="preserve">Чулымский </w:t>
      </w:r>
      <w:r w:rsidR="00270A74" w:rsidRPr="00270A74">
        <w:rPr>
          <w:sz w:val="28"/>
          <w:szCs w:val="28"/>
        </w:rPr>
        <w:t>район занимает 1</w:t>
      </w:r>
      <w:r w:rsidR="00270A74">
        <w:rPr>
          <w:sz w:val="28"/>
          <w:szCs w:val="28"/>
        </w:rPr>
        <w:t>7</w:t>
      </w:r>
      <w:r w:rsidR="00270A74" w:rsidRPr="00270A74">
        <w:rPr>
          <w:sz w:val="28"/>
          <w:szCs w:val="28"/>
        </w:rPr>
        <w:t xml:space="preserve"> место по уровню инвестиционной привлекательности из 30 муниципальных районов.</w:t>
      </w:r>
    </w:p>
    <w:p w:rsidR="009C2D95" w:rsidRPr="00BB122C" w:rsidRDefault="00270A74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</w:t>
      </w:r>
      <w:r w:rsidR="009C2D95" w:rsidRPr="00BB122C">
        <w:rPr>
          <w:rFonts w:eastAsia="Times New Roman"/>
          <w:bCs/>
          <w:sz w:val="28"/>
          <w:szCs w:val="28"/>
        </w:rPr>
        <w:t xml:space="preserve">Администрация </w:t>
      </w:r>
      <w:r>
        <w:rPr>
          <w:rFonts w:eastAsia="Times New Roman"/>
          <w:bCs/>
          <w:sz w:val="28"/>
          <w:szCs w:val="28"/>
        </w:rPr>
        <w:t xml:space="preserve">Чулымского </w:t>
      </w:r>
      <w:r w:rsidR="009C2D95" w:rsidRPr="00BB122C">
        <w:rPr>
          <w:rFonts w:eastAsia="Times New Roman"/>
          <w:bCs/>
          <w:sz w:val="28"/>
          <w:szCs w:val="28"/>
        </w:rPr>
        <w:t xml:space="preserve">района осуществляет мероприятия по стимулированию инвестиционной активности хозяйствующих субъектов путем формирования благоприятных условий, обеспечивающих эффективную реализацию инвестиционной политики на территории </w:t>
      </w:r>
      <w:r>
        <w:rPr>
          <w:rFonts w:eastAsia="Times New Roman"/>
          <w:bCs/>
          <w:sz w:val="28"/>
          <w:szCs w:val="28"/>
        </w:rPr>
        <w:t xml:space="preserve">Чулымского </w:t>
      </w:r>
      <w:r w:rsidR="009C2D95" w:rsidRPr="00BB122C">
        <w:rPr>
          <w:rFonts w:eastAsia="Times New Roman"/>
          <w:bCs/>
          <w:sz w:val="28"/>
          <w:szCs w:val="28"/>
        </w:rPr>
        <w:t>района.</w:t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 xml:space="preserve">В целях повышения эффективности деятельности органов местного самоуправления по привлечению инвестиций и создания благоприятных условий для осуществления инвестиционной деятельности в районе внедрен Инвестиционный стандарт Новосибирской области. Важным направлением инвестиционной политики является использование информационного ресурса. </w:t>
      </w: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 xml:space="preserve">На официальном сайте администрации </w:t>
      </w:r>
      <w:r w:rsidR="00270A74">
        <w:rPr>
          <w:rFonts w:eastAsia="Times New Roman"/>
          <w:bCs/>
          <w:sz w:val="28"/>
          <w:szCs w:val="28"/>
        </w:rPr>
        <w:t xml:space="preserve">Чулымского </w:t>
      </w:r>
      <w:r w:rsidRPr="00BB122C">
        <w:rPr>
          <w:rFonts w:eastAsia="Times New Roman"/>
          <w:bCs/>
          <w:sz w:val="28"/>
          <w:szCs w:val="28"/>
        </w:rPr>
        <w:t>района создан специализированный раздел «</w:t>
      </w:r>
      <w:r w:rsidR="000B222F">
        <w:rPr>
          <w:rFonts w:eastAsia="Times New Roman"/>
          <w:bCs/>
          <w:sz w:val="28"/>
          <w:szCs w:val="28"/>
        </w:rPr>
        <w:t>Инвестиционный портал Чулымского района</w:t>
      </w:r>
      <w:r w:rsidRPr="00BB122C">
        <w:rPr>
          <w:rFonts w:eastAsia="Times New Roman"/>
          <w:bCs/>
          <w:sz w:val="28"/>
          <w:szCs w:val="28"/>
        </w:rPr>
        <w:t xml:space="preserve">», в котором можно ознакомиться с отчётами инвестиционного уполномоченного, мерами поддержки инвесторов, а также предусмотрен, в виде электронной формы, канал прямой связи с руководством </w:t>
      </w:r>
      <w:r w:rsidR="000B222F">
        <w:rPr>
          <w:rFonts w:eastAsia="Times New Roman"/>
          <w:bCs/>
          <w:sz w:val="28"/>
          <w:szCs w:val="28"/>
        </w:rPr>
        <w:t>администрации Чулымского района</w:t>
      </w:r>
      <w:r w:rsidRPr="00BB122C">
        <w:rPr>
          <w:rFonts w:eastAsia="Times New Roman"/>
          <w:bCs/>
          <w:sz w:val="28"/>
          <w:szCs w:val="28"/>
        </w:rPr>
        <w:t>, для решения срочных вопросов, касающихся инвестиционной деятельности в</w:t>
      </w:r>
      <w:r w:rsidR="000B222F">
        <w:rPr>
          <w:rFonts w:eastAsia="Times New Roman"/>
          <w:bCs/>
          <w:sz w:val="28"/>
          <w:szCs w:val="28"/>
        </w:rPr>
        <w:t xml:space="preserve"> Чулымском районе.</w:t>
      </w:r>
    </w:p>
    <w:p w:rsidR="000B222F" w:rsidRDefault="009C2D95" w:rsidP="009C2D9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="000B222F" w:rsidRPr="000B222F">
        <w:rPr>
          <w:sz w:val="28"/>
          <w:szCs w:val="28"/>
        </w:rPr>
        <w:t xml:space="preserve">В целях увеличения инвестиционного потенциала </w:t>
      </w:r>
      <w:r w:rsidR="000B222F">
        <w:rPr>
          <w:sz w:val="28"/>
          <w:szCs w:val="28"/>
        </w:rPr>
        <w:t xml:space="preserve">Чулымскорго </w:t>
      </w:r>
      <w:r w:rsidR="000B222F" w:rsidRPr="000B222F">
        <w:rPr>
          <w:sz w:val="28"/>
          <w:szCs w:val="28"/>
        </w:rPr>
        <w:t xml:space="preserve">района сформирован инвестиционный паспорт района, который демонстрирует инвестору основные возможности территории, ее привлекательность, а также будущие перспективы ее развития с учетом реализации органами власти различных мероприятий по улучшению инвестиционного климата. Инвестиционный паспорт содержит инвестиционные предложения, недозагруженные производственные мощности, реестр инвестиционных площадок по типу «браунфилд» и «гринфилд», с указанием формы собственности на земельный участок. Инвестиционные площадки занесены на инвестиционную карту Новосибирской области. Сведения об объектах ежемесячно актуализируются. В инвестиционном паспорте описаны конкурентные преимущества и точки роста </w:t>
      </w:r>
      <w:r w:rsidR="000B222F">
        <w:rPr>
          <w:sz w:val="28"/>
          <w:szCs w:val="28"/>
        </w:rPr>
        <w:t xml:space="preserve">Чулымского </w:t>
      </w:r>
      <w:r w:rsidR="000B222F" w:rsidRPr="000B222F">
        <w:rPr>
          <w:sz w:val="28"/>
          <w:szCs w:val="28"/>
        </w:rPr>
        <w:t xml:space="preserve">района. Более подробно с инвестиционным паспортом можно ознакомиться на официальном сайте </w:t>
      </w:r>
      <w:r w:rsidR="000B222F" w:rsidRPr="000B222F">
        <w:rPr>
          <w:sz w:val="28"/>
          <w:szCs w:val="28"/>
        </w:rPr>
        <w:lastRenderedPageBreak/>
        <w:t xml:space="preserve">администрации </w:t>
      </w:r>
      <w:r w:rsidR="000B222F">
        <w:rPr>
          <w:sz w:val="28"/>
          <w:szCs w:val="28"/>
        </w:rPr>
        <w:t xml:space="preserve">Чулымского </w:t>
      </w:r>
      <w:r w:rsidR="000B222F" w:rsidRPr="000B222F">
        <w:rPr>
          <w:sz w:val="28"/>
          <w:szCs w:val="28"/>
        </w:rPr>
        <w:t>района в разделе «</w:t>
      </w:r>
      <w:r w:rsidR="000B222F">
        <w:rPr>
          <w:rFonts w:eastAsia="Times New Roman"/>
          <w:bCs/>
          <w:sz w:val="28"/>
          <w:szCs w:val="28"/>
        </w:rPr>
        <w:t>Инвестиционный портал Чулымского района</w:t>
      </w:r>
      <w:r w:rsidR="000B222F" w:rsidRPr="000B222F">
        <w:rPr>
          <w:sz w:val="28"/>
          <w:szCs w:val="28"/>
        </w:rPr>
        <w:t xml:space="preserve"> /Инвестиционный паспорт».</w:t>
      </w:r>
    </w:p>
    <w:p w:rsidR="00D91AED" w:rsidRDefault="000B222F" w:rsidP="000B222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222F">
        <w:rPr>
          <w:sz w:val="28"/>
          <w:szCs w:val="28"/>
        </w:rPr>
        <w:t xml:space="preserve">Неоднократно проводились мероприятия в форме круглых столов с участием инвестиционного уполномоченного, сотрудников АО «АИР» НСО, Глав сельских поселений, входящих в состав района, руководителей предприятий </w:t>
      </w:r>
      <w:r w:rsidR="00D91AED">
        <w:rPr>
          <w:sz w:val="28"/>
          <w:szCs w:val="28"/>
        </w:rPr>
        <w:t xml:space="preserve">Чулымского </w:t>
      </w:r>
      <w:r w:rsidRPr="000B222F">
        <w:rPr>
          <w:sz w:val="28"/>
          <w:szCs w:val="28"/>
        </w:rPr>
        <w:t xml:space="preserve">района по вопросу инвестиционного развития нашего района, по возможности формирования территориально – отраслевых кластеров, агропромышленных парков на основе группировки сельскохозяйственных товаропроизводителей, перерабатывающих предприятий. </w:t>
      </w:r>
    </w:p>
    <w:p w:rsidR="00D91AED" w:rsidRDefault="00D91AED" w:rsidP="0056602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анализируемом </w:t>
      </w:r>
      <w:r w:rsidRPr="00765208">
        <w:rPr>
          <w:sz w:val="28"/>
          <w:szCs w:val="28"/>
        </w:rPr>
        <w:t xml:space="preserve">периоде в  экономику района привлечено порядка </w:t>
      </w:r>
      <w:r>
        <w:rPr>
          <w:sz w:val="28"/>
          <w:szCs w:val="28"/>
        </w:rPr>
        <w:t>3553,9</w:t>
      </w:r>
      <w:r w:rsidRPr="00765208">
        <w:rPr>
          <w:sz w:val="28"/>
          <w:szCs w:val="28"/>
        </w:rPr>
        <w:t xml:space="preserve"> млн.руб. инвестиций в основной капитал</w:t>
      </w:r>
      <w:r w:rsidRPr="00DE05AF">
        <w:rPr>
          <w:sz w:val="28"/>
          <w:szCs w:val="28"/>
        </w:rPr>
        <w:t>.</w:t>
      </w:r>
      <w:r w:rsidR="00566027" w:rsidRPr="00566027">
        <w:rPr>
          <w:sz w:val="28"/>
          <w:szCs w:val="28"/>
        </w:rPr>
        <w:t xml:space="preserve"> </w:t>
      </w:r>
      <w:r w:rsidR="00566027" w:rsidRPr="000B222F">
        <w:rPr>
          <w:sz w:val="28"/>
          <w:szCs w:val="28"/>
        </w:rPr>
        <w:t>Объем инвестиционных вложений за</w:t>
      </w:r>
      <w:r w:rsidR="00566027">
        <w:rPr>
          <w:sz w:val="28"/>
          <w:szCs w:val="28"/>
        </w:rPr>
        <w:t xml:space="preserve"> последние 5 лет увеличился на 111</w:t>
      </w:r>
      <w:r w:rsidR="00566027" w:rsidRPr="000B222F">
        <w:rPr>
          <w:sz w:val="28"/>
          <w:szCs w:val="28"/>
        </w:rPr>
        <w:t xml:space="preserve">% и составил по итогу 2017 года </w:t>
      </w:r>
      <w:r w:rsidR="00566027">
        <w:rPr>
          <w:sz w:val="28"/>
          <w:szCs w:val="28"/>
        </w:rPr>
        <w:t>955,5</w:t>
      </w:r>
      <w:r w:rsidR="00566027" w:rsidRPr="000B222F">
        <w:rPr>
          <w:sz w:val="28"/>
          <w:szCs w:val="28"/>
        </w:rPr>
        <w:t xml:space="preserve"> мл</w:t>
      </w:r>
      <w:r w:rsidR="00566027">
        <w:rPr>
          <w:sz w:val="28"/>
          <w:szCs w:val="28"/>
        </w:rPr>
        <w:t>н</w:t>
      </w:r>
      <w:r w:rsidR="00566027" w:rsidRPr="000B222F">
        <w:rPr>
          <w:sz w:val="28"/>
          <w:szCs w:val="28"/>
        </w:rPr>
        <w:t>. руб.</w:t>
      </w:r>
    </w:p>
    <w:p w:rsidR="00D91AED" w:rsidRDefault="00D91AED" w:rsidP="00D91AE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72225" cy="3200400"/>
            <wp:effectExtent l="1905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1AED" w:rsidRDefault="00D91AED" w:rsidP="00D91AED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В</w:t>
      </w:r>
      <w:r w:rsidRPr="00DE05AF">
        <w:rPr>
          <w:sz w:val="28"/>
          <w:szCs w:val="28"/>
          <w:shd w:val="clear" w:color="auto" w:fill="FFFFFF"/>
        </w:rPr>
        <w:t xml:space="preserve"> 2015 году </w:t>
      </w:r>
      <w:r>
        <w:rPr>
          <w:sz w:val="28"/>
          <w:szCs w:val="28"/>
          <w:shd w:val="clear" w:color="auto" w:fill="FFFFFF"/>
        </w:rPr>
        <w:t>объем инвестиций</w:t>
      </w:r>
      <w:r w:rsidRPr="00DE05AF">
        <w:rPr>
          <w:sz w:val="28"/>
          <w:szCs w:val="28"/>
          <w:shd w:val="clear" w:color="auto" w:fill="FFFFFF"/>
        </w:rPr>
        <w:t xml:space="preserve"> составил 827 млн. рублей, из которых 56% составляют бюджетные инвестиции, что обусловлено завершением строительства таких крупных для района объектов, как «Станция обезжелезивания в г. Чулыме», строительство многоквартирных домов по программе переселения из ветхого и аварийного жилья и для отдельных категорий граждан, завершением строительства объектов потребительского рынка частными</w:t>
      </w:r>
      <w:r>
        <w:rPr>
          <w:sz w:val="28"/>
          <w:szCs w:val="28"/>
          <w:shd w:val="clear" w:color="auto" w:fill="FFFFFF"/>
        </w:rPr>
        <w:t xml:space="preserve"> </w:t>
      </w:r>
      <w:r w:rsidRPr="00DE05AF">
        <w:rPr>
          <w:sz w:val="28"/>
          <w:szCs w:val="28"/>
          <w:shd w:val="clear" w:color="auto" w:fill="FFFFFF"/>
        </w:rPr>
        <w:t>инвесторами.</w:t>
      </w:r>
    </w:p>
    <w:p w:rsidR="00D91AED" w:rsidRDefault="00D91AED" w:rsidP="00D91AED">
      <w:pPr>
        <w:ind w:firstLine="567"/>
        <w:jc w:val="both"/>
        <w:rPr>
          <w:rFonts w:ascii="Segoe UI" w:hAnsi="Segoe UI" w:cs="Segoe UI"/>
          <w:color w:val="3F4758"/>
          <w:sz w:val="27"/>
          <w:szCs w:val="27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DE05AF">
        <w:rPr>
          <w:sz w:val="28"/>
          <w:szCs w:val="28"/>
          <w:shd w:val="clear" w:color="auto" w:fill="FFFFFF"/>
        </w:rPr>
        <w:t>В 2016 году общи</w:t>
      </w:r>
      <w:r>
        <w:rPr>
          <w:sz w:val="28"/>
          <w:szCs w:val="28"/>
          <w:shd w:val="clear" w:color="auto" w:fill="FFFFFF"/>
        </w:rPr>
        <w:t>й объем инвестиций снизился на 16,3</w:t>
      </w:r>
      <w:r w:rsidRPr="00DE05AF">
        <w:rPr>
          <w:sz w:val="28"/>
          <w:szCs w:val="28"/>
          <w:shd w:val="clear" w:color="auto" w:fill="FFFFFF"/>
        </w:rPr>
        <w:t>%, не на много превысив уровень 2014 года. Но доля не бюджетных инвестиций выросла с 45% до 53%, а ее объем увеличился на 30%. Это говорит о том, что и в таких не простых условиях, субъекты предпринимательской деятельности вкладывают средства в строительство новых объектов и модернизацию производства. По данным мониторинга 367 млн. рублей инвестиций было направлено субъектами предпринимательской деятельности в основной капитал для развития экономики и социальной сферы района, из которых 39% - на приобретение основных фондов, а значит на перевооружение и модернизацию производства.</w:t>
      </w:r>
      <w:r w:rsidRPr="006E7F3B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 </w:t>
      </w:r>
    </w:p>
    <w:p w:rsidR="00D91AED" w:rsidRDefault="00D91AED" w:rsidP="00D91AED">
      <w:pPr>
        <w:ind w:firstLine="567"/>
        <w:jc w:val="both"/>
        <w:rPr>
          <w:sz w:val="28"/>
          <w:szCs w:val="28"/>
          <w:shd w:val="clear" w:color="auto" w:fill="FFFFFF"/>
        </w:rPr>
      </w:pPr>
      <w:r w:rsidRPr="006E7F3B">
        <w:rPr>
          <w:sz w:val="28"/>
          <w:szCs w:val="28"/>
          <w:shd w:val="clear" w:color="auto" w:fill="FFFFFF"/>
        </w:rPr>
        <w:t>В 2016 году в Чулымском районе реализовано 9 проектов на общую сумму 250 млн. рублей. Самые крупные из них:</w:t>
      </w:r>
      <w:r>
        <w:rPr>
          <w:sz w:val="28"/>
          <w:szCs w:val="28"/>
          <w:shd w:val="clear" w:color="auto" w:fill="FFFFFF"/>
        </w:rPr>
        <w:t xml:space="preserve"> </w:t>
      </w:r>
      <w:r w:rsidRPr="006E7F3B">
        <w:rPr>
          <w:sz w:val="28"/>
          <w:szCs w:val="28"/>
          <w:shd w:val="clear" w:color="auto" w:fill="FFFFFF"/>
        </w:rPr>
        <w:t xml:space="preserve">строительство 24-квартирного жилого дома, создание семейной животноводческой фермы по производству молока. В конце 2016 года </w:t>
      </w:r>
      <w:r>
        <w:rPr>
          <w:sz w:val="28"/>
          <w:szCs w:val="28"/>
          <w:shd w:val="clear" w:color="auto" w:fill="FFFFFF"/>
        </w:rPr>
        <w:t>к</w:t>
      </w:r>
      <w:r w:rsidRPr="006E7F3B">
        <w:rPr>
          <w:sz w:val="28"/>
          <w:szCs w:val="28"/>
          <w:shd w:val="clear" w:color="auto" w:fill="FFFFFF"/>
        </w:rPr>
        <w:t xml:space="preserve">омпания «НСО-Телеком» начала реализацию проекта по </w:t>
      </w:r>
      <w:r w:rsidRPr="006E7F3B">
        <w:rPr>
          <w:sz w:val="28"/>
          <w:szCs w:val="28"/>
          <w:shd w:val="clear" w:color="auto" w:fill="FFFFFF"/>
        </w:rPr>
        <w:lastRenderedPageBreak/>
        <w:t>строительству в городе Чулыме телекоммуникационной структуры с использованием оптоволоконного кабеля с планами подключения всех желающих жителей Чулыма к высокоскоростному Интернету и предлагающая различный спектр услуг. В ближайших планах компании – «освоение» сельских территорий.</w:t>
      </w:r>
    </w:p>
    <w:p w:rsidR="000B222F" w:rsidRPr="000B222F" w:rsidRDefault="00D91AED" w:rsidP="00D91AED">
      <w:pPr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</w:rPr>
      </w:pPr>
      <w:r w:rsidRPr="00451A89">
        <w:rPr>
          <w:sz w:val="28"/>
          <w:szCs w:val="28"/>
        </w:rPr>
        <w:t>За 201</w:t>
      </w:r>
      <w:r>
        <w:rPr>
          <w:sz w:val="28"/>
          <w:szCs w:val="28"/>
        </w:rPr>
        <w:t>7</w:t>
      </w:r>
      <w:r w:rsidRPr="00451A89">
        <w:rPr>
          <w:sz w:val="28"/>
          <w:szCs w:val="28"/>
        </w:rPr>
        <w:t xml:space="preserve"> год  приток инвестиций в основной капитал по району составил </w:t>
      </w:r>
      <w:r>
        <w:rPr>
          <w:sz w:val="28"/>
          <w:szCs w:val="28"/>
        </w:rPr>
        <w:t>955,5</w:t>
      </w:r>
      <w:r w:rsidRPr="00451A89">
        <w:rPr>
          <w:sz w:val="28"/>
          <w:szCs w:val="28"/>
        </w:rPr>
        <w:t xml:space="preserve"> млн. рублей, что на </w:t>
      </w:r>
      <w:r>
        <w:rPr>
          <w:sz w:val="28"/>
          <w:szCs w:val="28"/>
        </w:rPr>
        <w:t>38</w:t>
      </w:r>
      <w:r w:rsidRPr="00451A89">
        <w:rPr>
          <w:sz w:val="28"/>
          <w:szCs w:val="28"/>
        </w:rPr>
        <w:t xml:space="preserve">% </w:t>
      </w:r>
      <w:r>
        <w:rPr>
          <w:sz w:val="28"/>
          <w:szCs w:val="28"/>
        </w:rPr>
        <w:t>больше</w:t>
      </w:r>
      <w:r w:rsidRPr="00451A89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451A89">
        <w:rPr>
          <w:sz w:val="28"/>
          <w:szCs w:val="28"/>
        </w:rPr>
        <w:t xml:space="preserve"> года. Индекс физического объема составил </w:t>
      </w:r>
      <w:r>
        <w:rPr>
          <w:sz w:val="28"/>
          <w:szCs w:val="28"/>
        </w:rPr>
        <w:t>131,6</w:t>
      </w:r>
      <w:r w:rsidRPr="00451A89">
        <w:rPr>
          <w:sz w:val="28"/>
          <w:szCs w:val="28"/>
        </w:rPr>
        <w:t>%.</w:t>
      </w:r>
      <w:r>
        <w:rPr>
          <w:sz w:val="28"/>
          <w:szCs w:val="28"/>
        </w:rPr>
        <w:t xml:space="preserve"> Одним из самых значимых инвестиционных проектов за 2017 год для жителей города Чулыма стало открытие в городе Чулыме </w:t>
      </w:r>
      <w:r w:rsidRPr="00576416">
        <w:rPr>
          <w:color w:val="000000"/>
          <w:sz w:val="28"/>
          <w:szCs w:val="28"/>
        </w:rPr>
        <w:t>фитнес-центр</w:t>
      </w:r>
      <w:r>
        <w:rPr>
          <w:color w:val="000000"/>
          <w:sz w:val="28"/>
          <w:szCs w:val="28"/>
        </w:rPr>
        <w:t>а «Зарядка».</w:t>
      </w:r>
      <w:r>
        <w:rPr>
          <w:sz w:val="28"/>
          <w:szCs w:val="28"/>
        </w:rPr>
        <w:t xml:space="preserve"> </w:t>
      </w:r>
      <w:r w:rsidRPr="00FD5D42">
        <w:rPr>
          <w:sz w:val="28"/>
          <w:szCs w:val="28"/>
        </w:rPr>
        <w:t>В начале декабря 2017 года, после капитальной реконструкции здания, по адресу г. Чулым, ул. Ленина</w:t>
      </w:r>
      <w:r>
        <w:rPr>
          <w:sz w:val="28"/>
          <w:szCs w:val="28"/>
        </w:rPr>
        <w:t>,</w:t>
      </w:r>
      <w:r w:rsidRPr="00FD5D42">
        <w:rPr>
          <w:sz w:val="28"/>
          <w:szCs w:val="28"/>
        </w:rPr>
        <w:t xml:space="preserve"> 34, открылся современный </w:t>
      </w:r>
      <w:r w:rsidRPr="00576416">
        <w:rPr>
          <w:color w:val="000000"/>
          <w:sz w:val="28"/>
          <w:szCs w:val="28"/>
        </w:rPr>
        <w:t>фитнес-центр</w:t>
      </w:r>
      <w:r>
        <w:rPr>
          <w:color w:val="000000"/>
          <w:sz w:val="28"/>
          <w:szCs w:val="28"/>
        </w:rPr>
        <w:t xml:space="preserve"> </w:t>
      </w:r>
      <w:r w:rsidRPr="00FD5D42">
        <w:rPr>
          <w:sz w:val="28"/>
          <w:szCs w:val="28"/>
        </w:rPr>
        <w:t>«ЗАРЯДКА».</w:t>
      </w:r>
      <w:r>
        <w:rPr>
          <w:sz w:val="28"/>
          <w:szCs w:val="28"/>
        </w:rPr>
        <w:t xml:space="preserve"> </w:t>
      </w:r>
      <w:r w:rsidRPr="00FD5D42">
        <w:rPr>
          <w:sz w:val="28"/>
          <w:szCs w:val="28"/>
        </w:rPr>
        <w:t>Индивидуальный предприниматель выкупил корпус недостроенного с 80-х годов магазина и сделал из него спортивный центр.</w:t>
      </w:r>
      <w:r w:rsidRPr="00FD5D42">
        <w:rPr>
          <w:sz w:val="28"/>
          <w:szCs w:val="28"/>
          <w:shd w:val="clear" w:color="auto" w:fill="FFFFFF"/>
        </w:rPr>
        <w:t xml:space="preserve"> На достройку здания бизнесмен</w:t>
      </w:r>
      <w:r>
        <w:rPr>
          <w:sz w:val="28"/>
          <w:szCs w:val="28"/>
          <w:shd w:val="clear" w:color="auto" w:fill="FFFFFF"/>
        </w:rPr>
        <w:t xml:space="preserve"> потратил 25 млн. руб.</w:t>
      </w:r>
      <w:r>
        <w:rPr>
          <w:sz w:val="28"/>
          <w:szCs w:val="28"/>
        </w:rPr>
        <w:t xml:space="preserve"> </w:t>
      </w:r>
      <w:r w:rsidRPr="00576416">
        <w:rPr>
          <w:sz w:val="28"/>
          <w:szCs w:val="28"/>
        </w:rPr>
        <w:t xml:space="preserve">Площадь фитнес центра около 700 </w:t>
      </w:r>
      <w:r>
        <w:rPr>
          <w:sz w:val="28"/>
          <w:szCs w:val="28"/>
        </w:rPr>
        <w:t>кв.</w:t>
      </w:r>
      <w:r w:rsidRPr="00576416">
        <w:rPr>
          <w:sz w:val="28"/>
          <w:szCs w:val="28"/>
        </w:rPr>
        <w:t>м. На территор</w:t>
      </w:r>
      <w:r>
        <w:rPr>
          <w:sz w:val="28"/>
          <w:szCs w:val="28"/>
        </w:rPr>
        <w:t xml:space="preserve">ии фитнесс центра располагается: </w:t>
      </w:r>
      <w:r w:rsidRPr="00FD5D42">
        <w:rPr>
          <w:color w:val="000000"/>
          <w:sz w:val="28"/>
          <w:szCs w:val="28"/>
          <w:shd w:val="clear" w:color="auto" w:fill="FFFFFF"/>
        </w:rPr>
        <w:t>зал для силовых тренировок, беговые тренажёры, зал для фитнеса, есть место для борцов, любителей рукопашного боя и бокса. В каждой из раздевалок — душ с автоматической регулировкой воды, чтоб была экономия, плюс отдельная сауна. </w:t>
      </w:r>
    </w:p>
    <w:p w:rsidR="009D3B50" w:rsidRDefault="009D3B50" w:rsidP="009D3B50">
      <w:pPr>
        <w:tabs>
          <w:tab w:val="left" w:pos="5103"/>
          <w:tab w:val="left" w:pos="8640"/>
        </w:tabs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Pr="0064055F">
        <w:rPr>
          <w:sz w:val="28"/>
          <w:szCs w:val="28"/>
        </w:rPr>
        <w:t xml:space="preserve">В районе все более активно реализуется инвестиционный потенциал. Строятся производственные объекты и объекты соцкультбыта, активно развивается </w:t>
      </w:r>
      <w:r>
        <w:rPr>
          <w:sz w:val="28"/>
          <w:szCs w:val="28"/>
        </w:rPr>
        <w:t xml:space="preserve">жилищное строительство, в т.ч. </w:t>
      </w:r>
      <w:r w:rsidRPr="0064055F">
        <w:rPr>
          <w:sz w:val="28"/>
          <w:szCs w:val="28"/>
        </w:rPr>
        <w:t xml:space="preserve">индивидуальное </w:t>
      </w:r>
      <w:r>
        <w:rPr>
          <w:sz w:val="28"/>
          <w:szCs w:val="28"/>
        </w:rPr>
        <w:t>жилищное строительство</w:t>
      </w:r>
      <w:r w:rsidRPr="0064055F">
        <w:rPr>
          <w:sz w:val="28"/>
          <w:szCs w:val="28"/>
        </w:rPr>
        <w:t>. С ростом экономического потенциала растет и инвестиционная привлекательность района.</w:t>
      </w:r>
    </w:p>
    <w:p w:rsidR="009D3B50" w:rsidRPr="009E4220" w:rsidRDefault="009D3B50" w:rsidP="009D3B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92471">
        <w:rPr>
          <w:sz w:val="28"/>
          <w:szCs w:val="28"/>
        </w:rPr>
        <w:t xml:space="preserve">Перспективные отрасли </w:t>
      </w:r>
      <w:r>
        <w:rPr>
          <w:sz w:val="28"/>
          <w:szCs w:val="28"/>
        </w:rPr>
        <w:t xml:space="preserve">для вложения инвестиций </w:t>
      </w:r>
      <w:r w:rsidRPr="00392471">
        <w:rPr>
          <w:sz w:val="28"/>
          <w:szCs w:val="28"/>
        </w:rPr>
        <w:t>в Чулымск</w:t>
      </w:r>
      <w:r>
        <w:rPr>
          <w:sz w:val="28"/>
          <w:szCs w:val="28"/>
        </w:rPr>
        <w:t>ом</w:t>
      </w:r>
      <w:r w:rsidRPr="00392471">
        <w:rPr>
          <w:sz w:val="28"/>
          <w:szCs w:val="28"/>
        </w:rPr>
        <w:t xml:space="preserve"> районе – </w:t>
      </w:r>
      <w:r>
        <w:rPr>
          <w:sz w:val="28"/>
          <w:szCs w:val="28"/>
        </w:rPr>
        <w:t>растениеводство</w:t>
      </w:r>
      <w:r w:rsidRPr="00392471">
        <w:rPr>
          <w:sz w:val="28"/>
          <w:szCs w:val="28"/>
        </w:rPr>
        <w:t>, мясо</w:t>
      </w:r>
      <w:r>
        <w:rPr>
          <w:sz w:val="28"/>
          <w:szCs w:val="28"/>
        </w:rPr>
        <w:t>-</w:t>
      </w:r>
      <w:r w:rsidRPr="00392471">
        <w:rPr>
          <w:sz w:val="28"/>
          <w:szCs w:val="28"/>
        </w:rPr>
        <w:t xml:space="preserve">молочное животноводство, пищевая промышленность, деревообработка, </w:t>
      </w:r>
      <w:r>
        <w:rPr>
          <w:sz w:val="28"/>
          <w:szCs w:val="28"/>
        </w:rPr>
        <w:t xml:space="preserve">производства с использованием  минерально-сырьевых, лесных ресурсов, гидрографической сети района, например, товарное рыбоводство, производство удобрений и кормов для скота. </w:t>
      </w:r>
    </w:p>
    <w:p w:rsidR="009C2D95" w:rsidRDefault="009D3B50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О</w:t>
      </w:r>
      <w:r w:rsidR="009C2D95" w:rsidRPr="00BB122C">
        <w:rPr>
          <w:rFonts w:eastAsia="Times New Roman"/>
          <w:bCs/>
          <w:sz w:val="28"/>
          <w:szCs w:val="28"/>
        </w:rPr>
        <w:t xml:space="preserve">дной из наиболее важных задач, стоящих перед органами местного самоуправления </w:t>
      </w:r>
      <w:r>
        <w:rPr>
          <w:rFonts w:eastAsia="Times New Roman"/>
          <w:bCs/>
          <w:sz w:val="28"/>
          <w:szCs w:val="28"/>
        </w:rPr>
        <w:t>Чулымского р</w:t>
      </w:r>
      <w:r w:rsidR="009C2D95" w:rsidRPr="00BB122C">
        <w:rPr>
          <w:rFonts w:eastAsia="Times New Roman"/>
          <w:bCs/>
          <w:sz w:val="28"/>
          <w:szCs w:val="28"/>
        </w:rPr>
        <w:t>айона, является создание территории максимального благоприятствования инвестициям и развитию предпринимательства.</w:t>
      </w: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</w:p>
    <w:p w:rsidR="009C2D95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1.4</w:t>
      </w:r>
      <w:r w:rsidR="009C3F0B">
        <w:rPr>
          <w:rFonts w:eastAsia="Times New Roman"/>
          <w:b/>
          <w:bCs/>
          <w:sz w:val="28"/>
          <w:szCs w:val="28"/>
        </w:rPr>
        <w:t>.4</w:t>
      </w:r>
      <w:r w:rsidRPr="000901B6">
        <w:rPr>
          <w:rFonts w:eastAsia="Times New Roman"/>
          <w:b/>
          <w:bCs/>
          <w:sz w:val="28"/>
          <w:szCs w:val="28"/>
        </w:rPr>
        <w:t>. Строительство</w:t>
      </w:r>
    </w:p>
    <w:p w:rsidR="009C2D95" w:rsidRPr="000901B6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</w:p>
    <w:p w:rsidR="00C51BE9" w:rsidRDefault="009D3B50" w:rsidP="00CB7F9C">
      <w:pPr>
        <w:ind w:firstLine="567"/>
        <w:jc w:val="both"/>
        <w:rPr>
          <w:spacing w:val="-2"/>
          <w:sz w:val="28"/>
          <w:szCs w:val="28"/>
        </w:rPr>
      </w:pPr>
      <w:r w:rsidRPr="00B47CF1">
        <w:rPr>
          <w:sz w:val="28"/>
          <w:szCs w:val="28"/>
        </w:rPr>
        <w:t xml:space="preserve">Эффективность развития </w:t>
      </w:r>
      <w:r>
        <w:rPr>
          <w:sz w:val="28"/>
          <w:szCs w:val="28"/>
        </w:rPr>
        <w:t xml:space="preserve">района </w:t>
      </w:r>
      <w:r w:rsidRPr="00B47CF1">
        <w:rPr>
          <w:sz w:val="28"/>
          <w:szCs w:val="28"/>
        </w:rPr>
        <w:t>во многом зависит от строительной отрасли. Строительный комплекс является одним из важнейших секторов экономики, во многом определяющим темпы социально-экономического развития</w:t>
      </w:r>
      <w:r>
        <w:rPr>
          <w:sz w:val="28"/>
          <w:szCs w:val="28"/>
        </w:rPr>
        <w:t xml:space="preserve"> района</w:t>
      </w:r>
      <w:r w:rsidRPr="00B47CF1">
        <w:rPr>
          <w:sz w:val="28"/>
          <w:szCs w:val="28"/>
        </w:rPr>
        <w:t>. Обеспеченность жильем и его доступность для населения н</w:t>
      </w:r>
      <w:r>
        <w:rPr>
          <w:sz w:val="28"/>
          <w:szCs w:val="28"/>
        </w:rPr>
        <w:t>апрямую влияют на уровень жизни</w:t>
      </w:r>
      <w:r w:rsidRPr="00B47CF1">
        <w:rPr>
          <w:sz w:val="28"/>
          <w:szCs w:val="28"/>
        </w:rPr>
        <w:t xml:space="preserve">. </w:t>
      </w:r>
      <w:r w:rsidRPr="00AF56D9">
        <w:rPr>
          <w:sz w:val="28"/>
          <w:szCs w:val="28"/>
        </w:rPr>
        <w:t>Вместе с тем</w:t>
      </w:r>
      <w:r>
        <w:rPr>
          <w:sz w:val="28"/>
          <w:szCs w:val="28"/>
        </w:rPr>
        <w:t xml:space="preserve"> в данной отрасли</w:t>
      </w:r>
      <w:r w:rsidRPr="00AF56D9">
        <w:rPr>
          <w:sz w:val="28"/>
          <w:szCs w:val="28"/>
        </w:rPr>
        <w:t xml:space="preserve"> сложн</w:t>
      </w:r>
      <w:r>
        <w:rPr>
          <w:sz w:val="28"/>
          <w:szCs w:val="28"/>
        </w:rPr>
        <w:t>ая ситуация</w:t>
      </w:r>
      <w:r w:rsidRPr="00AF56D9">
        <w:rPr>
          <w:sz w:val="28"/>
          <w:szCs w:val="28"/>
        </w:rPr>
        <w:t xml:space="preserve">. </w:t>
      </w:r>
      <w:r w:rsidRPr="00AF56D9">
        <w:rPr>
          <w:spacing w:val="-2"/>
          <w:sz w:val="28"/>
          <w:szCs w:val="28"/>
        </w:rPr>
        <w:t>Снижение объема работ по виду деятельности «Строительство» связано с ухудшением в период 2014-2016 годов общей экономической ситуации и обусловлено сокращением объема строительных работ</w:t>
      </w:r>
      <w:r>
        <w:rPr>
          <w:spacing w:val="-2"/>
          <w:sz w:val="28"/>
          <w:szCs w:val="28"/>
        </w:rPr>
        <w:t xml:space="preserve">. </w:t>
      </w:r>
    </w:p>
    <w:p w:rsidR="00C51BE9" w:rsidRDefault="00C51BE9" w:rsidP="00CB7F9C">
      <w:pPr>
        <w:ind w:firstLine="567"/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D3B50" w:rsidRDefault="009D3B50" w:rsidP="00CB7F9C">
      <w:pPr>
        <w:ind w:firstLine="567"/>
        <w:jc w:val="both"/>
        <w:rPr>
          <w:sz w:val="28"/>
          <w:szCs w:val="28"/>
        </w:rPr>
      </w:pPr>
      <w:r w:rsidRPr="0003480A">
        <w:rPr>
          <w:sz w:val="28"/>
          <w:szCs w:val="28"/>
        </w:rPr>
        <w:t xml:space="preserve">Объем строительно-монтажных работ </w:t>
      </w:r>
      <w:r>
        <w:rPr>
          <w:sz w:val="28"/>
          <w:szCs w:val="28"/>
        </w:rPr>
        <w:t xml:space="preserve">в 2014 году составил 479,8 млн. руб., а к  2016 году упал до 361,4 млн. руб. или 75,3% к  2014 году. </w:t>
      </w:r>
      <w:r w:rsidRPr="003D22E7">
        <w:rPr>
          <w:sz w:val="28"/>
          <w:szCs w:val="28"/>
        </w:rPr>
        <w:t xml:space="preserve"> </w:t>
      </w:r>
      <w:r>
        <w:rPr>
          <w:sz w:val="28"/>
          <w:szCs w:val="28"/>
        </w:rPr>
        <w:t>Но в</w:t>
      </w:r>
      <w:r w:rsidRPr="00D76934">
        <w:rPr>
          <w:sz w:val="28"/>
          <w:szCs w:val="28"/>
        </w:rPr>
        <w:t xml:space="preserve"> 2017 году объем СМР </w:t>
      </w:r>
      <w:r>
        <w:rPr>
          <w:sz w:val="28"/>
          <w:szCs w:val="28"/>
        </w:rPr>
        <w:t xml:space="preserve">увеличился и </w:t>
      </w:r>
      <w:r w:rsidRPr="00D76934">
        <w:rPr>
          <w:sz w:val="28"/>
          <w:szCs w:val="28"/>
        </w:rPr>
        <w:t>составил 443,8 млн. руб. – 122,8% к уровню предыдущего года увеличение произошло за счёт строительства</w:t>
      </w:r>
      <w:r>
        <w:rPr>
          <w:sz w:val="28"/>
          <w:szCs w:val="28"/>
        </w:rPr>
        <w:t xml:space="preserve"> и реконструкции</w:t>
      </w:r>
      <w:r w:rsidRPr="00D769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 объектов: </w:t>
      </w:r>
    </w:p>
    <w:p w:rsidR="009D3B50" w:rsidRDefault="009D3B50" w:rsidP="009D3B50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DC6F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DC6F79">
        <w:rPr>
          <w:b/>
          <w:sz w:val="28"/>
          <w:szCs w:val="28"/>
        </w:rPr>
        <w:t>«</w:t>
      </w:r>
      <w:r w:rsidRPr="008535D9">
        <w:rPr>
          <w:sz w:val="28"/>
          <w:szCs w:val="28"/>
        </w:rPr>
        <w:t>Спортивное ядро. Реконструкция стадиона г. Чулым НСО</w:t>
      </w:r>
      <w:r>
        <w:rPr>
          <w:sz w:val="28"/>
          <w:szCs w:val="28"/>
        </w:rPr>
        <w:t>»</w:t>
      </w:r>
      <w:r w:rsidRPr="00884888">
        <w:rPr>
          <w:sz w:val="28"/>
          <w:szCs w:val="28"/>
        </w:rPr>
        <w:t xml:space="preserve"> </w:t>
      </w:r>
      <w:r>
        <w:rPr>
          <w:sz w:val="28"/>
          <w:szCs w:val="28"/>
        </w:rPr>
        <w:t>освоено 19 289 499 рублей, в т. числе за счет средств областного бюджета – 18 068 292 рубля за счет средств районного бюджета – 1 221 207 рублей.;</w:t>
      </w:r>
    </w:p>
    <w:p w:rsidR="009D3B50" w:rsidRDefault="009D3B50" w:rsidP="009D3B5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8535D9">
        <w:rPr>
          <w:b/>
          <w:sz w:val="28"/>
          <w:szCs w:val="28"/>
        </w:rPr>
        <w:t>-</w:t>
      </w:r>
      <w:r w:rsidRPr="008535D9">
        <w:rPr>
          <w:sz w:val="28"/>
          <w:szCs w:val="28"/>
        </w:rPr>
        <w:t xml:space="preserve"> «Фельшерско</w:t>
      </w:r>
      <w:r>
        <w:rPr>
          <w:sz w:val="28"/>
          <w:szCs w:val="28"/>
        </w:rPr>
        <w:t>-</w:t>
      </w:r>
      <w:r w:rsidRPr="008535D9">
        <w:rPr>
          <w:sz w:val="28"/>
          <w:szCs w:val="28"/>
        </w:rPr>
        <w:t>акушерского пункта»</w:t>
      </w:r>
      <w:r>
        <w:rPr>
          <w:sz w:val="28"/>
          <w:szCs w:val="28"/>
        </w:rPr>
        <w:t xml:space="preserve"> (блок-модуль) в с. Чикман Чулымского района, освоено 7 975 000 рублей, за счет средств областного бюджета, объект сдан в эксплуатацию, вместимость 15 чел./см.;</w:t>
      </w:r>
    </w:p>
    <w:p w:rsidR="009D3B50" w:rsidRDefault="009D3B50" w:rsidP="009D3B50">
      <w:pPr>
        <w:shd w:val="clear" w:color="auto" w:fill="FFFFFF" w:themeFill="background1"/>
        <w:ind w:firstLine="708"/>
        <w:jc w:val="both"/>
        <w:rPr>
          <w:color w:val="000000"/>
          <w:sz w:val="28"/>
          <w:szCs w:val="28"/>
        </w:rPr>
      </w:pPr>
      <w:r w:rsidRPr="008535D9">
        <w:rPr>
          <w:b/>
          <w:color w:val="000000"/>
          <w:sz w:val="28"/>
          <w:szCs w:val="28"/>
        </w:rPr>
        <w:t>-</w:t>
      </w:r>
      <w:r w:rsidRPr="008535D9">
        <w:rPr>
          <w:color w:val="000000"/>
          <w:sz w:val="28"/>
          <w:szCs w:val="28"/>
        </w:rPr>
        <w:t xml:space="preserve"> «Водозаборная скважина со станцией водоподготовки»</w:t>
      </w:r>
      <w:r w:rsidRPr="00DC6F79">
        <w:rPr>
          <w:color w:val="000000"/>
          <w:sz w:val="28"/>
          <w:szCs w:val="28"/>
        </w:rPr>
        <w:t xml:space="preserve"> в с. Чикман Чулымского района</w:t>
      </w:r>
      <w:r>
        <w:rPr>
          <w:sz w:val="28"/>
          <w:szCs w:val="28"/>
        </w:rPr>
        <w:t>, освоено 6 315 819 рублей, в т. числе за счет средств областного  бюджета –6 115 530 рублей, за счет средств местного бюджета – 200 289 000 рублей</w:t>
      </w:r>
      <w:r>
        <w:rPr>
          <w:color w:val="000000"/>
          <w:sz w:val="28"/>
          <w:szCs w:val="28"/>
        </w:rPr>
        <w:t>;</w:t>
      </w:r>
      <w:r w:rsidRPr="00DC6F79">
        <w:rPr>
          <w:color w:val="000000"/>
          <w:sz w:val="28"/>
          <w:szCs w:val="28"/>
        </w:rPr>
        <w:t xml:space="preserve"> </w:t>
      </w:r>
    </w:p>
    <w:p w:rsidR="009D3B50" w:rsidRDefault="009D3B50" w:rsidP="009D3B50">
      <w:pPr>
        <w:shd w:val="clear" w:color="auto" w:fill="FFFFFF" w:themeFill="background1"/>
        <w:ind w:firstLine="708"/>
        <w:jc w:val="both"/>
        <w:rPr>
          <w:color w:val="000000"/>
          <w:sz w:val="28"/>
          <w:szCs w:val="28"/>
        </w:rPr>
      </w:pPr>
      <w:r w:rsidRPr="008535D9">
        <w:rPr>
          <w:b/>
          <w:color w:val="000000"/>
          <w:sz w:val="28"/>
          <w:szCs w:val="28"/>
        </w:rPr>
        <w:t>-</w:t>
      </w:r>
      <w:r w:rsidRPr="00DC6F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8535D9">
        <w:rPr>
          <w:color w:val="000000"/>
          <w:sz w:val="28"/>
          <w:szCs w:val="28"/>
        </w:rPr>
        <w:t>«Водозаборная скважина со станцией водоподготовки»</w:t>
      </w:r>
      <w:r w:rsidRPr="00DC6F79">
        <w:rPr>
          <w:color w:val="000000"/>
          <w:sz w:val="28"/>
          <w:szCs w:val="28"/>
        </w:rPr>
        <w:t xml:space="preserve"> в г. Чулыме-3</w:t>
      </w:r>
      <w:r w:rsidRPr="00884888">
        <w:rPr>
          <w:sz w:val="28"/>
          <w:szCs w:val="28"/>
        </w:rPr>
        <w:t xml:space="preserve"> </w:t>
      </w:r>
      <w:r w:rsidRPr="00221D8B">
        <w:rPr>
          <w:sz w:val="28"/>
          <w:szCs w:val="28"/>
        </w:rPr>
        <w:t xml:space="preserve">освоено </w:t>
      </w:r>
      <w:r>
        <w:rPr>
          <w:sz w:val="28"/>
          <w:szCs w:val="28"/>
        </w:rPr>
        <w:t>– 4 759 314 рублей, в т. числе за счет средств областного бюджета – 4 508 824 рублей, за счет средств местного бюджета – 250 490 рублей</w:t>
      </w:r>
      <w:r>
        <w:rPr>
          <w:color w:val="000000"/>
          <w:sz w:val="28"/>
          <w:szCs w:val="28"/>
        </w:rPr>
        <w:t>;</w:t>
      </w:r>
      <w:r w:rsidRPr="00DC6F79">
        <w:rPr>
          <w:color w:val="000000"/>
          <w:sz w:val="28"/>
          <w:szCs w:val="28"/>
        </w:rPr>
        <w:t xml:space="preserve"> </w:t>
      </w:r>
    </w:p>
    <w:p w:rsidR="009D3B50" w:rsidRDefault="009D3B50" w:rsidP="009D3B50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884888">
        <w:rPr>
          <w:color w:val="000000"/>
          <w:sz w:val="28"/>
          <w:szCs w:val="28"/>
        </w:rPr>
        <w:t xml:space="preserve">- </w:t>
      </w:r>
      <w:r w:rsidRPr="00884888">
        <w:rPr>
          <w:sz w:val="28"/>
          <w:szCs w:val="28"/>
        </w:rPr>
        <w:t xml:space="preserve">  Произвед</w:t>
      </w:r>
      <w:r>
        <w:rPr>
          <w:sz w:val="28"/>
          <w:szCs w:val="28"/>
        </w:rPr>
        <w:t>ен капитальный ремонт объектов к</w:t>
      </w:r>
      <w:r w:rsidRPr="00884888">
        <w:rPr>
          <w:sz w:val="28"/>
          <w:szCs w:val="28"/>
        </w:rPr>
        <w:t>ультуры</w:t>
      </w:r>
      <w:r>
        <w:rPr>
          <w:sz w:val="28"/>
          <w:szCs w:val="28"/>
        </w:rPr>
        <w:t xml:space="preserve"> района на общую сумму – 5 771 919 рублей;</w:t>
      </w:r>
    </w:p>
    <w:p w:rsidR="009D3B50" w:rsidRPr="00F42382" w:rsidRDefault="009D3B50" w:rsidP="009D3B50">
      <w:pPr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884888">
        <w:rPr>
          <w:sz w:val="28"/>
          <w:szCs w:val="28"/>
        </w:rPr>
        <w:t>Произведено строительство индивидуального жилья</w:t>
      </w:r>
      <w:r>
        <w:rPr>
          <w:b/>
          <w:sz w:val="28"/>
          <w:szCs w:val="28"/>
        </w:rPr>
        <w:t xml:space="preserve">, </w:t>
      </w:r>
      <w:r w:rsidRPr="00F42382">
        <w:rPr>
          <w:sz w:val="28"/>
          <w:szCs w:val="28"/>
        </w:rPr>
        <w:t>введено</w:t>
      </w:r>
      <w:r>
        <w:rPr>
          <w:b/>
          <w:sz w:val="28"/>
          <w:szCs w:val="28"/>
        </w:rPr>
        <w:t xml:space="preserve"> – </w:t>
      </w:r>
      <w:r w:rsidRPr="00F42382">
        <w:rPr>
          <w:sz w:val="28"/>
          <w:szCs w:val="28"/>
        </w:rPr>
        <w:t xml:space="preserve">1242,2 </w:t>
      </w:r>
      <w:r>
        <w:rPr>
          <w:sz w:val="28"/>
          <w:szCs w:val="28"/>
        </w:rPr>
        <w:t xml:space="preserve">кв.м./15д. в т. числе: в г. Чулыме – 862 кв.м./9 д., в сельских МО - 380 кв.м/ 6 д.   </w:t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 xml:space="preserve">По-прежнему одной из наиболее актуальных проблем в </w:t>
      </w:r>
      <w:r w:rsidR="00EB5BFD">
        <w:rPr>
          <w:rFonts w:eastAsia="Times New Roman"/>
          <w:bCs/>
          <w:sz w:val="28"/>
          <w:szCs w:val="28"/>
        </w:rPr>
        <w:t xml:space="preserve">Чулымском </w:t>
      </w:r>
      <w:r w:rsidRPr="00BB122C">
        <w:rPr>
          <w:rFonts w:eastAsia="Times New Roman"/>
          <w:bCs/>
          <w:sz w:val="28"/>
          <w:szCs w:val="28"/>
        </w:rPr>
        <w:t>районе существующей уже многие годы остается проблема жилищного строительства. За последние пять лет большая часть жилых домов строятся за счет собственных средств населения и с привлечением кредитов.</w:t>
      </w:r>
    </w:p>
    <w:p w:rsidR="009C2D95" w:rsidRDefault="009C2D95" w:rsidP="009C2D95">
      <w:pPr>
        <w:autoSpaceDE w:val="0"/>
        <w:autoSpaceDN w:val="0"/>
        <w:adjustRightInd w:val="0"/>
        <w:rPr>
          <w:rFonts w:eastAsia="Times New Roman"/>
          <w:bCs/>
          <w:sz w:val="28"/>
          <w:szCs w:val="28"/>
        </w:rPr>
      </w:pPr>
    </w:p>
    <w:p w:rsidR="008D3113" w:rsidRDefault="008D3113" w:rsidP="009C2D95">
      <w:pPr>
        <w:autoSpaceDE w:val="0"/>
        <w:autoSpaceDN w:val="0"/>
        <w:adjustRightInd w:val="0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143625" cy="3000375"/>
            <wp:effectExtent l="1905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Вместе с тем, низкий платежеспособный спрос населения является одним из основных факторов, сдерживающих развитие жилищной инфраструктуры района.</w:t>
      </w: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</w:p>
    <w:p w:rsidR="009C2D95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 w:rsidRPr="0089222C">
        <w:rPr>
          <w:rFonts w:eastAsia="Times New Roman"/>
          <w:b/>
          <w:bCs/>
          <w:sz w:val="28"/>
          <w:szCs w:val="28"/>
        </w:rPr>
        <w:t>1.</w:t>
      </w:r>
      <w:r w:rsidR="009C3F0B">
        <w:rPr>
          <w:rFonts w:eastAsia="Times New Roman"/>
          <w:b/>
          <w:bCs/>
          <w:sz w:val="28"/>
          <w:szCs w:val="28"/>
        </w:rPr>
        <w:t>4.5</w:t>
      </w:r>
      <w:r w:rsidRPr="0089222C">
        <w:rPr>
          <w:rFonts w:eastAsia="Times New Roman"/>
          <w:b/>
          <w:bCs/>
          <w:sz w:val="28"/>
          <w:szCs w:val="28"/>
        </w:rPr>
        <w:t>. Телекоммуникационные услуги</w:t>
      </w:r>
    </w:p>
    <w:p w:rsidR="009C2D95" w:rsidRPr="0089222C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В настоя</w:t>
      </w:r>
      <w:r>
        <w:rPr>
          <w:rFonts w:eastAsia="Times New Roman"/>
          <w:bCs/>
          <w:sz w:val="28"/>
          <w:szCs w:val="28"/>
        </w:rPr>
        <w:t xml:space="preserve">щее время населению </w:t>
      </w:r>
      <w:r w:rsidR="00CB7F9C">
        <w:rPr>
          <w:rFonts w:eastAsia="Times New Roman"/>
          <w:bCs/>
          <w:sz w:val="28"/>
          <w:szCs w:val="28"/>
        </w:rPr>
        <w:t xml:space="preserve">Чулымского </w:t>
      </w:r>
      <w:r w:rsidRPr="00BB122C">
        <w:rPr>
          <w:rFonts w:eastAsia="Times New Roman"/>
          <w:bCs/>
          <w:sz w:val="28"/>
          <w:szCs w:val="28"/>
        </w:rPr>
        <w:t>района предоставляются следующие основные виды телекоммуникационных услуг: телефонная фиксированная (стационарная) связь, услуги сети сотовой подвижной связи, почтовая связь, телевещание, услуги интернет.</w:t>
      </w:r>
    </w:p>
    <w:p w:rsidR="00CB7F9C" w:rsidRPr="00D611CC" w:rsidRDefault="00CB7F9C" w:rsidP="00CB7F9C">
      <w:pPr>
        <w:ind w:firstLine="340"/>
        <w:jc w:val="both"/>
        <w:rPr>
          <w:sz w:val="28"/>
        </w:rPr>
      </w:pPr>
      <w:r>
        <w:rPr>
          <w:sz w:val="28"/>
        </w:rPr>
        <w:t xml:space="preserve">    </w:t>
      </w:r>
      <w:r w:rsidRPr="00D04B48">
        <w:rPr>
          <w:sz w:val="28"/>
        </w:rPr>
        <w:t xml:space="preserve">Услуги связи на территории района </w:t>
      </w:r>
      <w:r w:rsidRPr="00D611CC">
        <w:rPr>
          <w:sz w:val="28"/>
        </w:rPr>
        <w:t xml:space="preserve">осуществляют: </w:t>
      </w:r>
      <w:r w:rsidRPr="00D611CC">
        <w:rPr>
          <w:sz w:val="28"/>
          <w:szCs w:val="28"/>
        </w:rPr>
        <w:t xml:space="preserve">ЛТЦ Чулымского  района  </w:t>
      </w:r>
      <w:r w:rsidRPr="00D611CC">
        <w:rPr>
          <w:sz w:val="28"/>
        </w:rPr>
        <w:t xml:space="preserve">Новосибирского филиала </w:t>
      </w:r>
      <w:r>
        <w:rPr>
          <w:sz w:val="28"/>
        </w:rPr>
        <w:t>П</w:t>
      </w:r>
      <w:r w:rsidRPr="00D611CC">
        <w:rPr>
          <w:sz w:val="28"/>
        </w:rPr>
        <w:t>АО «Ростелеком,</w:t>
      </w:r>
      <w:r w:rsidRPr="00D611CC">
        <w:rPr>
          <w:sz w:val="28"/>
          <w:szCs w:val="28"/>
        </w:rPr>
        <w:t xml:space="preserve"> дистанция сигнализации, связи и вычислительной техники (СВТЧ –7</w:t>
      </w:r>
      <w:r>
        <w:rPr>
          <w:sz w:val="28"/>
          <w:szCs w:val="28"/>
        </w:rPr>
        <w:t>)</w:t>
      </w:r>
      <w:r w:rsidRPr="00D611CC">
        <w:rPr>
          <w:sz w:val="28"/>
        </w:rPr>
        <w:t xml:space="preserve"> и Чулымский почтамт ОСП </w:t>
      </w:r>
      <w:r>
        <w:rPr>
          <w:sz w:val="28"/>
        </w:rPr>
        <w:t>УФПС филиала ФГУП «Почта России». В конце 2016 года района зашла компания по предоставлению услуг скоростного интернета и интерактивного цифрового телевидения «НСО-Телеком»</w:t>
      </w:r>
      <w:r w:rsidRPr="00D611CC">
        <w:rPr>
          <w:sz w:val="28"/>
        </w:rPr>
        <w:t>.</w:t>
      </w:r>
    </w:p>
    <w:p w:rsidR="00CB7F9C" w:rsidRPr="00467241" w:rsidRDefault="00CB7F9C" w:rsidP="00CB7F9C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611CC">
        <w:rPr>
          <w:sz w:val="28"/>
          <w:szCs w:val="28"/>
        </w:rPr>
        <w:t xml:space="preserve">Монтированная емкость местной телефонной сети составляет  </w:t>
      </w:r>
      <w:r w:rsidRPr="00467241">
        <w:rPr>
          <w:sz w:val="28"/>
          <w:szCs w:val="28"/>
        </w:rPr>
        <w:t>6</w:t>
      </w:r>
      <w:r>
        <w:rPr>
          <w:sz w:val="28"/>
          <w:szCs w:val="28"/>
        </w:rPr>
        <w:t>140</w:t>
      </w:r>
      <w:r w:rsidRPr="00467241">
        <w:rPr>
          <w:sz w:val="28"/>
          <w:szCs w:val="28"/>
        </w:rPr>
        <w:t xml:space="preserve"> номеров, задействованная емкость телефонной станции </w:t>
      </w:r>
      <w:r>
        <w:rPr>
          <w:sz w:val="28"/>
          <w:szCs w:val="28"/>
        </w:rPr>
        <w:t>4877</w:t>
      </w:r>
      <w:r w:rsidRPr="00467241">
        <w:rPr>
          <w:sz w:val="28"/>
          <w:szCs w:val="28"/>
        </w:rPr>
        <w:t xml:space="preserve"> номе</w:t>
      </w:r>
      <w:r w:rsidRPr="00D611CC">
        <w:rPr>
          <w:sz w:val="28"/>
          <w:szCs w:val="28"/>
        </w:rPr>
        <w:t xml:space="preserve">ров, оборудования широкополосного доступа – </w:t>
      </w:r>
      <w:r>
        <w:rPr>
          <w:sz w:val="28"/>
          <w:szCs w:val="28"/>
        </w:rPr>
        <w:t>29</w:t>
      </w:r>
      <w:r w:rsidRPr="009942A1">
        <w:rPr>
          <w:sz w:val="28"/>
          <w:szCs w:val="28"/>
        </w:rPr>
        <w:t>2</w:t>
      </w:r>
      <w:r>
        <w:rPr>
          <w:sz w:val="28"/>
          <w:szCs w:val="28"/>
        </w:rPr>
        <w:t xml:space="preserve">0 </w:t>
      </w:r>
      <w:r w:rsidRPr="00D611CC">
        <w:rPr>
          <w:sz w:val="28"/>
          <w:szCs w:val="28"/>
        </w:rPr>
        <w:t xml:space="preserve">ШПД портов, цифровых  телефонных номеров </w:t>
      </w:r>
      <w:r>
        <w:rPr>
          <w:sz w:val="28"/>
          <w:szCs w:val="28"/>
        </w:rPr>
        <w:t>5720</w:t>
      </w:r>
      <w:r w:rsidRPr="00467241">
        <w:rPr>
          <w:sz w:val="28"/>
          <w:szCs w:val="28"/>
        </w:rPr>
        <w:t xml:space="preserve"> ш</w:t>
      </w:r>
      <w:r w:rsidRPr="00D611CC">
        <w:rPr>
          <w:sz w:val="28"/>
          <w:szCs w:val="28"/>
        </w:rPr>
        <w:t xml:space="preserve">тук. Уровень цифровизации местной телефонной сети </w:t>
      </w:r>
      <w:r w:rsidRPr="00467241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>80</w:t>
      </w:r>
      <w:r w:rsidRPr="00467241">
        <w:rPr>
          <w:sz w:val="28"/>
          <w:szCs w:val="28"/>
        </w:rPr>
        <w:t xml:space="preserve">%. </w:t>
      </w:r>
      <w:r w:rsidRPr="00D611CC">
        <w:rPr>
          <w:sz w:val="28"/>
          <w:szCs w:val="28"/>
        </w:rPr>
        <w:t xml:space="preserve">Также в районе действуют </w:t>
      </w:r>
      <w:r w:rsidRPr="00467241">
        <w:rPr>
          <w:sz w:val="28"/>
          <w:szCs w:val="28"/>
        </w:rPr>
        <w:t>53</w:t>
      </w:r>
      <w:r w:rsidRPr="00D611CC">
        <w:rPr>
          <w:sz w:val="28"/>
          <w:szCs w:val="28"/>
        </w:rPr>
        <w:t xml:space="preserve"> таксофона универсального обслуживания, которые установлены даже в самых удаленных населенных пунктах.</w:t>
      </w:r>
      <w:r w:rsidRPr="00D611CC">
        <w:t xml:space="preserve"> </w:t>
      </w:r>
      <w:r w:rsidRPr="00D611CC">
        <w:rPr>
          <w:sz w:val="28"/>
          <w:szCs w:val="28"/>
        </w:rPr>
        <w:t xml:space="preserve">Чулымский ЦТ </w:t>
      </w:r>
      <w:r>
        <w:rPr>
          <w:sz w:val="28"/>
          <w:szCs w:val="28"/>
        </w:rPr>
        <w:t>имеет 2207</w:t>
      </w:r>
      <w:r w:rsidRPr="00467241">
        <w:rPr>
          <w:sz w:val="28"/>
          <w:szCs w:val="28"/>
        </w:rPr>
        <w:t xml:space="preserve"> </w:t>
      </w:r>
      <w:r w:rsidRPr="00D611CC">
        <w:rPr>
          <w:sz w:val="28"/>
          <w:szCs w:val="28"/>
        </w:rPr>
        <w:t xml:space="preserve">пользователей Интернет и </w:t>
      </w:r>
      <w:r>
        <w:rPr>
          <w:sz w:val="28"/>
          <w:szCs w:val="28"/>
        </w:rPr>
        <w:t>1282</w:t>
      </w:r>
      <w:r w:rsidRPr="00467241">
        <w:rPr>
          <w:sz w:val="28"/>
          <w:szCs w:val="28"/>
        </w:rPr>
        <w:t xml:space="preserve"> </w:t>
      </w:r>
      <w:r w:rsidRPr="00D611CC">
        <w:rPr>
          <w:sz w:val="28"/>
          <w:szCs w:val="28"/>
        </w:rPr>
        <w:t>пользователей IP TV. Обеспеченность населения квартирными телефонами сети общего пользования в 201</w:t>
      </w:r>
      <w:r>
        <w:rPr>
          <w:sz w:val="28"/>
          <w:szCs w:val="28"/>
        </w:rPr>
        <w:t>7</w:t>
      </w:r>
      <w:r w:rsidRPr="00D611CC">
        <w:rPr>
          <w:sz w:val="28"/>
          <w:szCs w:val="28"/>
        </w:rPr>
        <w:t xml:space="preserve"> году составила </w:t>
      </w:r>
      <w:r>
        <w:rPr>
          <w:sz w:val="28"/>
          <w:szCs w:val="28"/>
        </w:rPr>
        <w:t>180,3</w:t>
      </w:r>
      <w:r w:rsidRPr="00467241">
        <w:rPr>
          <w:sz w:val="28"/>
          <w:szCs w:val="28"/>
        </w:rPr>
        <w:t xml:space="preserve"> тел./1000 чел.</w:t>
      </w:r>
    </w:p>
    <w:p w:rsidR="00CB7F9C" w:rsidRPr="005F5473" w:rsidRDefault="00CB7F9C" w:rsidP="00CB7F9C">
      <w:pPr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</w:rPr>
      </w:pPr>
      <w:r w:rsidRPr="009E4220">
        <w:rPr>
          <w:sz w:val="28"/>
          <w:szCs w:val="28"/>
        </w:rPr>
        <w:t xml:space="preserve">Чулымский почтамт имеет </w:t>
      </w:r>
      <w:r w:rsidRPr="0025078D">
        <w:rPr>
          <w:sz w:val="28"/>
          <w:szCs w:val="28"/>
        </w:rPr>
        <w:t>18 отделений</w:t>
      </w:r>
      <w:r w:rsidRPr="009E4220">
        <w:rPr>
          <w:sz w:val="28"/>
          <w:szCs w:val="28"/>
        </w:rPr>
        <w:t xml:space="preserve"> связи, расположенных во всех </w:t>
      </w:r>
      <w:r>
        <w:rPr>
          <w:sz w:val="28"/>
          <w:szCs w:val="28"/>
        </w:rPr>
        <w:t>поселениях</w:t>
      </w:r>
      <w:r w:rsidRPr="009E4220">
        <w:rPr>
          <w:sz w:val="28"/>
          <w:szCs w:val="28"/>
        </w:rPr>
        <w:t xml:space="preserve"> района. Предприятие осуществляет все виды услуг почтовой связи — действия по приему, обработке, перевозке,  доставке (вручению) почтовых отправлений, доставке и выдаче пенсий, пособий и других выплат целевого назначения, прием жилищно-коммунальных и прочих платежей; услуги по подписке, доставке и распространению периодических печатных изданий, а также по осуществлению почтовых переводов (под брендом «КиберДеньги»</w:t>
      </w:r>
      <w:r>
        <w:rPr>
          <w:sz w:val="28"/>
          <w:szCs w:val="28"/>
        </w:rPr>
        <w:t>)</w:t>
      </w:r>
      <w:r w:rsidRPr="009E4220">
        <w:rPr>
          <w:sz w:val="28"/>
          <w:szCs w:val="28"/>
        </w:rPr>
        <w:t>.</w:t>
      </w:r>
      <w:r w:rsidRPr="00CB7F9C">
        <w:rPr>
          <w:rFonts w:eastAsia="Times New Roman"/>
          <w:bCs/>
          <w:sz w:val="28"/>
          <w:szCs w:val="28"/>
        </w:rPr>
        <w:t xml:space="preserve"> </w:t>
      </w:r>
      <w:r w:rsidRPr="00BB122C">
        <w:rPr>
          <w:rFonts w:eastAsia="Times New Roman"/>
          <w:bCs/>
          <w:sz w:val="28"/>
          <w:szCs w:val="28"/>
        </w:rPr>
        <w:t xml:space="preserve">В </w:t>
      </w:r>
      <w:r w:rsidRPr="00BB122C">
        <w:rPr>
          <w:rFonts w:eastAsia="Times New Roman"/>
          <w:bCs/>
          <w:sz w:val="28"/>
          <w:szCs w:val="28"/>
        </w:rPr>
        <w:lastRenderedPageBreak/>
        <w:t>населенных пунктах, где отсутствуют почтовые отделения, население обслуживают почтальоны.</w:t>
      </w:r>
      <w:r w:rsidR="005F5473" w:rsidRPr="005F5473">
        <w:t xml:space="preserve"> </w:t>
      </w:r>
      <w:r w:rsidR="005F5473" w:rsidRPr="005F5473">
        <w:rPr>
          <w:sz w:val="28"/>
          <w:szCs w:val="28"/>
        </w:rPr>
        <w:t>Во всех отделениях почтового сервиса, осуществляется торговля товарами первой необходимости (пищевая поваренная соль, сахарный песок, черный байховый чай и т.д.).</w:t>
      </w:r>
    </w:p>
    <w:p w:rsidR="00CB7F9C" w:rsidRPr="005F5473" w:rsidRDefault="005F5473" w:rsidP="005F5473">
      <w:pPr>
        <w:ind w:firstLine="567"/>
        <w:jc w:val="both"/>
      </w:pPr>
      <w:r>
        <w:rPr>
          <w:sz w:val="28"/>
          <w:szCs w:val="28"/>
        </w:rPr>
        <w:t xml:space="preserve"> </w:t>
      </w:r>
      <w:r w:rsidR="00CB7F9C" w:rsidRPr="00A20E29">
        <w:rPr>
          <w:sz w:val="28"/>
          <w:szCs w:val="28"/>
        </w:rPr>
        <w:t xml:space="preserve">Услуги сотовой связи предоставляют </w:t>
      </w:r>
      <w:r>
        <w:rPr>
          <w:sz w:val="28"/>
          <w:szCs w:val="28"/>
        </w:rPr>
        <w:t>пять</w:t>
      </w:r>
      <w:r w:rsidR="00CB7F9C" w:rsidRPr="00A20E29">
        <w:rPr>
          <w:sz w:val="28"/>
          <w:szCs w:val="28"/>
        </w:rPr>
        <w:t xml:space="preserve"> сотовых оператор</w:t>
      </w:r>
      <w:r>
        <w:rPr>
          <w:sz w:val="28"/>
          <w:szCs w:val="28"/>
        </w:rPr>
        <w:t>ов</w:t>
      </w:r>
      <w:r w:rsidR="00CB7F9C" w:rsidRPr="00A20E29">
        <w:rPr>
          <w:sz w:val="28"/>
          <w:szCs w:val="28"/>
        </w:rPr>
        <w:t>: MTS, Be</w:t>
      </w:r>
      <w:r w:rsidR="00CB7F9C" w:rsidRPr="00A20E29">
        <w:rPr>
          <w:sz w:val="28"/>
          <w:szCs w:val="28"/>
          <w:lang w:val="en-US"/>
        </w:rPr>
        <w:t>e</w:t>
      </w:r>
      <w:r w:rsidR="00CB7F9C">
        <w:rPr>
          <w:sz w:val="28"/>
          <w:szCs w:val="28"/>
        </w:rPr>
        <w:t>line, Мегафон, Теле2,</w:t>
      </w:r>
      <w:r w:rsidR="00CB7F9C" w:rsidRPr="00A20E29">
        <w:rPr>
          <w:sz w:val="28"/>
          <w:szCs w:val="28"/>
        </w:rPr>
        <w:t xml:space="preserve"> </w:t>
      </w:r>
      <w:r w:rsidR="00CB7F9C" w:rsidRPr="00CB7F9C">
        <w:rPr>
          <w:sz w:val="28"/>
          <w:szCs w:val="28"/>
          <w:lang w:val="en-US"/>
        </w:rPr>
        <w:t>Yota</w:t>
      </w:r>
      <w:r w:rsidR="00CB7F9C">
        <w:rPr>
          <w:sz w:val="28"/>
          <w:szCs w:val="28"/>
        </w:rPr>
        <w:t>,</w:t>
      </w:r>
      <w:r w:rsidR="00CB7F9C" w:rsidRPr="00BB122C">
        <w:rPr>
          <w:rFonts w:eastAsia="Times New Roman"/>
          <w:bCs/>
          <w:sz w:val="28"/>
          <w:szCs w:val="28"/>
        </w:rPr>
        <w:t xml:space="preserve"> число абонентов операторов постоянно растет</w:t>
      </w:r>
      <w:r w:rsidR="00CB7F9C">
        <w:rPr>
          <w:rFonts w:eastAsia="Times New Roman"/>
          <w:bCs/>
          <w:sz w:val="28"/>
          <w:szCs w:val="28"/>
        </w:rPr>
        <w:t>.</w:t>
      </w:r>
      <w:r w:rsidR="00CB7F9C" w:rsidRPr="00A20E29">
        <w:rPr>
          <w:sz w:val="28"/>
          <w:szCs w:val="28"/>
        </w:rPr>
        <w:t xml:space="preserve"> </w:t>
      </w:r>
      <w:r w:rsidR="00CB7F9C">
        <w:rPr>
          <w:sz w:val="28"/>
          <w:szCs w:val="28"/>
        </w:rPr>
        <w:t xml:space="preserve">Наличие сотовой связи на территории района неоднородно </w:t>
      </w:r>
    </w:p>
    <w:p w:rsidR="00CB7F9C" w:rsidRPr="009E4220" w:rsidRDefault="005F5473" w:rsidP="00CB7F9C">
      <w:pPr>
        <w:ind w:firstLine="340"/>
        <w:jc w:val="both"/>
        <w:rPr>
          <w:color w:val="FF0000"/>
          <w:sz w:val="24"/>
          <w:szCs w:val="24"/>
        </w:rPr>
      </w:pPr>
      <w:r>
        <w:rPr>
          <w:sz w:val="28"/>
          <w:szCs w:val="28"/>
        </w:rPr>
        <w:t xml:space="preserve">     </w:t>
      </w:r>
      <w:r w:rsidR="00CB7F9C" w:rsidRPr="009E4220">
        <w:rPr>
          <w:sz w:val="28"/>
          <w:szCs w:val="28"/>
        </w:rPr>
        <w:t xml:space="preserve">Средством массовой информации на территории района является </w:t>
      </w:r>
      <w:r w:rsidR="00CB7F9C">
        <w:rPr>
          <w:sz w:val="28"/>
          <w:szCs w:val="28"/>
        </w:rPr>
        <w:t xml:space="preserve">периодическое печатное издание </w:t>
      </w:r>
      <w:r w:rsidR="00CB7F9C" w:rsidRPr="009E4220">
        <w:rPr>
          <w:sz w:val="28"/>
          <w:szCs w:val="28"/>
        </w:rPr>
        <w:t xml:space="preserve">«Чулымская  газета» с приложением </w:t>
      </w:r>
      <w:r w:rsidR="00CB7F9C">
        <w:rPr>
          <w:sz w:val="28"/>
          <w:szCs w:val="28"/>
        </w:rPr>
        <w:t xml:space="preserve">к </w:t>
      </w:r>
      <w:r w:rsidR="00CB7F9C" w:rsidRPr="009E4220">
        <w:rPr>
          <w:sz w:val="28"/>
          <w:szCs w:val="28"/>
        </w:rPr>
        <w:t>газете «Районные вести».</w:t>
      </w:r>
      <w:r w:rsidR="00CB7F9C" w:rsidRPr="009E4220">
        <w:rPr>
          <w:color w:val="FF0000"/>
          <w:sz w:val="24"/>
          <w:szCs w:val="24"/>
        </w:rPr>
        <w:t xml:space="preserve"> </w:t>
      </w:r>
    </w:p>
    <w:p w:rsidR="009C2D95" w:rsidRDefault="009C2D95" w:rsidP="005F5473">
      <w:p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Доступность современных информационно-телекоммуникационных технологий (далее – ИКТ) во многом определяет сегодня уровень жизни населения и темпы социально-экономического развития. Использование ИКТ стало неотъемлемой частью современного образования, здравоохранения, культуры и государственного управления. От формирования современной и доступной ИКТ-инфраструктуры напрямую зависит конкурентоспособность в условиях формирования глобального информационного общества.</w:t>
      </w:r>
    </w:p>
    <w:p w:rsidR="009C2D95" w:rsidRPr="00BB122C" w:rsidRDefault="009C2D95" w:rsidP="009C2D95">
      <w:pPr>
        <w:autoSpaceDE w:val="0"/>
        <w:autoSpaceDN w:val="0"/>
        <w:adjustRightInd w:val="0"/>
        <w:rPr>
          <w:rFonts w:eastAsia="Times New Roman"/>
          <w:bCs/>
          <w:sz w:val="28"/>
          <w:szCs w:val="28"/>
        </w:rPr>
      </w:pPr>
    </w:p>
    <w:p w:rsidR="009C2D95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1.4.</w:t>
      </w:r>
      <w:r w:rsidR="009C3F0B">
        <w:rPr>
          <w:rFonts w:eastAsia="Times New Roman"/>
          <w:b/>
          <w:bCs/>
          <w:sz w:val="28"/>
          <w:szCs w:val="28"/>
        </w:rPr>
        <w:t>6</w:t>
      </w:r>
      <w:r w:rsidRPr="00440709">
        <w:rPr>
          <w:rFonts w:eastAsia="Times New Roman"/>
          <w:b/>
          <w:bCs/>
          <w:sz w:val="28"/>
          <w:szCs w:val="28"/>
        </w:rPr>
        <w:t>. Транспортная и дорожная инфраструктура</w:t>
      </w:r>
    </w:p>
    <w:p w:rsidR="003D3AAC" w:rsidRDefault="003D3AAC" w:rsidP="003D3AAC">
      <w:pPr>
        <w:ind w:firstLine="340"/>
        <w:jc w:val="both"/>
        <w:rPr>
          <w:sz w:val="28"/>
          <w:szCs w:val="28"/>
        </w:rPr>
      </w:pPr>
    </w:p>
    <w:p w:rsidR="003D3AAC" w:rsidRPr="009E4220" w:rsidRDefault="003D3AAC" w:rsidP="003D3AAC">
      <w:pPr>
        <w:ind w:firstLine="340"/>
        <w:jc w:val="both"/>
        <w:rPr>
          <w:sz w:val="28"/>
          <w:szCs w:val="28"/>
        </w:rPr>
      </w:pPr>
      <w:r w:rsidRPr="009E4220">
        <w:rPr>
          <w:sz w:val="28"/>
          <w:szCs w:val="28"/>
        </w:rPr>
        <w:t>По территории района проходит Западно-Сибирская железная дорога, которая делит г.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Чулым на северную и южную части. На северной окраине Чулыма, параллельно железной дороге проходят федеральная автомагистраль «Байкал», нефте- и газопровод</w:t>
      </w:r>
      <w:r w:rsidRPr="009E4220">
        <w:rPr>
          <w:szCs w:val="24"/>
        </w:rPr>
        <w:t xml:space="preserve">. </w:t>
      </w:r>
      <w:r w:rsidRPr="009E4220">
        <w:rPr>
          <w:sz w:val="28"/>
          <w:szCs w:val="28"/>
        </w:rPr>
        <w:t>Удаленность от областного центра 130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км, время преодоления  расстояния (электропоездом) составляет 2,5часа, автотранспортом 2часа. Удаленность от соседних районных центров по ж/дороге составляет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70-75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км</w:t>
      </w:r>
      <w:r>
        <w:rPr>
          <w:sz w:val="28"/>
          <w:szCs w:val="28"/>
        </w:rPr>
        <w:t xml:space="preserve">. </w:t>
      </w:r>
      <w:r w:rsidRPr="009E4220">
        <w:rPr>
          <w:sz w:val="28"/>
          <w:szCs w:val="28"/>
        </w:rPr>
        <w:t>(р.п.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Коченево, г.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Каргат),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по автомобильной дороге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(п.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Ордынское-130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км,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Кочки-140</w:t>
      </w:r>
      <w:r w:rsidR="00496433"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км)</w:t>
      </w:r>
      <w:r>
        <w:rPr>
          <w:sz w:val="28"/>
          <w:szCs w:val="28"/>
        </w:rPr>
        <w:t>.</w:t>
      </w:r>
    </w:p>
    <w:p w:rsidR="003D3AAC" w:rsidRPr="00D0122D" w:rsidRDefault="003D3AAC" w:rsidP="003D3AAC">
      <w:pPr>
        <w:ind w:firstLine="340"/>
        <w:jc w:val="both"/>
        <w:rPr>
          <w:rFonts w:eastAsia="Times New Roman"/>
          <w:sz w:val="28"/>
          <w:szCs w:val="28"/>
        </w:rPr>
      </w:pPr>
      <w:r w:rsidRPr="00D0122D">
        <w:rPr>
          <w:sz w:val="28"/>
          <w:szCs w:val="28"/>
        </w:rPr>
        <w:t>Протяженность автомобильных дорог общего пользования – всего 512,3 км,</w:t>
      </w:r>
      <w:r w:rsidRPr="00D0122D">
        <w:t xml:space="preserve"> </w:t>
      </w:r>
      <w:r w:rsidRPr="00D0122D">
        <w:rPr>
          <w:sz w:val="28"/>
          <w:szCs w:val="28"/>
        </w:rPr>
        <w:t>в том числе дорог с твердым покрытием 398,85 км.</w:t>
      </w:r>
      <w:r w:rsidRPr="00D0122D">
        <w:t xml:space="preserve"> </w:t>
      </w:r>
      <w:r w:rsidRPr="00D0122D">
        <w:rPr>
          <w:sz w:val="28"/>
          <w:szCs w:val="28"/>
        </w:rPr>
        <w:t>Плотность автомобильных дорог</w:t>
      </w:r>
      <w:r w:rsidRPr="00D0122D">
        <w:t xml:space="preserve"> </w:t>
      </w:r>
      <w:r w:rsidRPr="00D0122D">
        <w:rPr>
          <w:sz w:val="28"/>
          <w:szCs w:val="28"/>
        </w:rPr>
        <w:t>составляет 59,80</w:t>
      </w:r>
      <w:r w:rsidRPr="00D0122D">
        <w:t xml:space="preserve"> </w:t>
      </w:r>
      <w:r w:rsidRPr="00D0122D">
        <w:rPr>
          <w:sz w:val="28"/>
          <w:szCs w:val="28"/>
        </w:rPr>
        <w:t xml:space="preserve">км/кв. км. </w:t>
      </w:r>
    </w:p>
    <w:p w:rsidR="003D3AAC" w:rsidRPr="009E4220" w:rsidRDefault="003D3AAC" w:rsidP="003D3AAC">
      <w:pPr>
        <w:pStyle w:val="af3"/>
        <w:ind w:firstLine="340"/>
        <w:jc w:val="both"/>
        <w:rPr>
          <w:szCs w:val="28"/>
        </w:rPr>
      </w:pPr>
      <w:r w:rsidRPr="00D0122D">
        <w:rPr>
          <w:szCs w:val="28"/>
        </w:rPr>
        <w:t>Кроме того местные автомобильные дороги, относящиеся  к собственности  района (внутрифермерские дороги) – 316,989 км (в т.ч. с твердым покрытием 175,2 км).</w:t>
      </w:r>
    </w:p>
    <w:p w:rsidR="003D3AAC" w:rsidRPr="009E4220" w:rsidRDefault="003D3AAC" w:rsidP="003D3AAC">
      <w:pPr>
        <w:ind w:firstLine="340"/>
        <w:jc w:val="both"/>
        <w:rPr>
          <w:sz w:val="28"/>
        </w:rPr>
      </w:pPr>
      <w:r w:rsidRPr="009E4220">
        <w:rPr>
          <w:sz w:val="28"/>
        </w:rPr>
        <w:t xml:space="preserve">Транспортная отрасль района представлена предприятиями железнодорожного, автомобильного и трубопроводного транспорта. Основные железнодорожные предприятия – путевые ремонтные механические мастерские, дистанция пути, станция </w:t>
      </w:r>
      <w:r>
        <w:rPr>
          <w:sz w:val="28"/>
        </w:rPr>
        <w:t>«</w:t>
      </w:r>
      <w:r w:rsidRPr="009E4220">
        <w:rPr>
          <w:sz w:val="28"/>
        </w:rPr>
        <w:t>Чулымская</w:t>
      </w:r>
      <w:r>
        <w:rPr>
          <w:sz w:val="28"/>
        </w:rPr>
        <w:t>»</w:t>
      </w:r>
      <w:r w:rsidRPr="009E4220">
        <w:rPr>
          <w:sz w:val="28"/>
        </w:rPr>
        <w:t xml:space="preserve"> и другие службы и подразделения. Железнодорожный транспорт обеспечивает потребности населения в пригородном </w:t>
      </w:r>
      <w:r>
        <w:rPr>
          <w:sz w:val="28"/>
        </w:rPr>
        <w:t xml:space="preserve">и междугороднем железнодорожных </w:t>
      </w:r>
      <w:r w:rsidRPr="009E4220">
        <w:rPr>
          <w:sz w:val="28"/>
        </w:rPr>
        <w:t>сообщени</w:t>
      </w:r>
      <w:r>
        <w:rPr>
          <w:sz w:val="28"/>
        </w:rPr>
        <w:t>ях</w:t>
      </w:r>
      <w:r w:rsidRPr="009E4220">
        <w:rPr>
          <w:sz w:val="28"/>
        </w:rPr>
        <w:t>, в доставке крупногабаритных грузов из других регионов страны.</w:t>
      </w:r>
    </w:p>
    <w:p w:rsidR="003D3AAC" w:rsidRPr="000E4986" w:rsidRDefault="003D3AAC" w:rsidP="003D3AAC">
      <w:pPr>
        <w:ind w:firstLine="340"/>
        <w:jc w:val="both"/>
        <w:rPr>
          <w:sz w:val="28"/>
        </w:rPr>
      </w:pPr>
      <w:r w:rsidRPr="009E4220">
        <w:rPr>
          <w:sz w:val="28"/>
          <w:szCs w:val="28"/>
        </w:rPr>
        <w:t>Грузовые перевозки в районе осуществляет предприятие автомобильного транспорта - ООО «Транслидер»,</w:t>
      </w:r>
      <w:r w:rsidRPr="009E4220">
        <w:rPr>
          <w:sz w:val="28"/>
        </w:rPr>
        <w:t xml:space="preserve"> ООО «Сибтранс» </w:t>
      </w:r>
      <w:r>
        <w:rPr>
          <w:sz w:val="28"/>
          <w:szCs w:val="28"/>
        </w:rPr>
        <w:t xml:space="preserve">и </w:t>
      </w:r>
      <w:r w:rsidRPr="009E4220">
        <w:rPr>
          <w:sz w:val="28"/>
          <w:szCs w:val="28"/>
        </w:rPr>
        <w:t>индивидуальны</w:t>
      </w:r>
      <w:r>
        <w:rPr>
          <w:sz w:val="28"/>
          <w:szCs w:val="28"/>
        </w:rPr>
        <w:t>е</w:t>
      </w:r>
      <w:r w:rsidRPr="009E4220">
        <w:rPr>
          <w:sz w:val="28"/>
          <w:szCs w:val="28"/>
        </w:rPr>
        <w:t xml:space="preserve"> предпринимател</w:t>
      </w:r>
      <w:r>
        <w:rPr>
          <w:sz w:val="28"/>
          <w:szCs w:val="28"/>
        </w:rPr>
        <w:t>и</w:t>
      </w:r>
      <w:r w:rsidRPr="009E4220">
        <w:rPr>
          <w:sz w:val="28"/>
          <w:szCs w:val="28"/>
        </w:rPr>
        <w:t xml:space="preserve">, кроме того, практически каждое производственное предприятие занимается перевозкой грузов, связанных с деятельностью предприятия. </w:t>
      </w:r>
      <w:r w:rsidRPr="005D2EBE">
        <w:rPr>
          <w:sz w:val="28"/>
          <w:szCs w:val="28"/>
        </w:rPr>
        <w:t xml:space="preserve">ООО </w:t>
      </w:r>
      <w:r>
        <w:rPr>
          <w:sz w:val="28"/>
          <w:szCs w:val="28"/>
        </w:rPr>
        <w:t>«</w:t>
      </w:r>
      <w:r w:rsidRPr="005D2EBE">
        <w:rPr>
          <w:sz w:val="28"/>
        </w:rPr>
        <w:t>Транслидер</w:t>
      </w:r>
      <w:r>
        <w:rPr>
          <w:sz w:val="28"/>
        </w:rPr>
        <w:t>»</w:t>
      </w:r>
      <w:r w:rsidRPr="005D2EBE">
        <w:rPr>
          <w:sz w:val="28"/>
        </w:rPr>
        <w:t xml:space="preserve"> осуществляет перевозки молочной продукции по всему Сибирскому </w:t>
      </w:r>
      <w:r w:rsidRPr="005D2EBE">
        <w:rPr>
          <w:sz w:val="28"/>
        </w:rPr>
        <w:lastRenderedPageBreak/>
        <w:t xml:space="preserve">региону, работает по контракту с ОАО «Компания ЮНИМИЛК», которая занимается производством молочной продукции и детского питания. ООО «Сибтранс» работает по заявкам населения, занимается доставкой грузов, как внутри, так и за пределами района. </w:t>
      </w:r>
      <w:r w:rsidRPr="005D2EBE">
        <w:rPr>
          <w:sz w:val="28"/>
          <w:szCs w:val="28"/>
        </w:rPr>
        <w:t xml:space="preserve">В </w:t>
      </w:r>
      <w:r w:rsidRPr="009E4220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9E4220">
        <w:rPr>
          <w:sz w:val="28"/>
          <w:szCs w:val="28"/>
        </w:rPr>
        <w:t xml:space="preserve"> году объем </w:t>
      </w:r>
      <w:r w:rsidRPr="000E4986">
        <w:rPr>
          <w:sz w:val="28"/>
          <w:szCs w:val="28"/>
        </w:rPr>
        <w:t xml:space="preserve">грузоперевозок составил  </w:t>
      </w:r>
      <w:r>
        <w:rPr>
          <w:sz w:val="28"/>
          <w:szCs w:val="28"/>
        </w:rPr>
        <w:t>632,0</w:t>
      </w:r>
      <w:r w:rsidRPr="000E4986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0E4986">
        <w:rPr>
          <w:sz w:val="28"/>
          <w:szCs w:val="28"/>
        </w:rPr>
        <w:t xml:space="preserve">тн, что на </w:t>
      </w:r>
      <w:r>
        <w:rPr>
          <w:sz w:val="28"/>
          <w:szCs w:val="28"/>
        </w:rPr>
        <w:t>0,5</w:t>
      </w:r>
      <w:r w:rsidRPr="000E4986">
        <w:rPr>
          <w:sz w:val="28"/>
          <w:szCs w:val="28"/>
        </w:rPr>
        <w:t>% выше уровня предыдущего года.</w:t>
      </w:r>
      <w:r w:rsidRPr="000E4986">
        <w:rPr>
          <w:sz w:val="28"/>
        </w:rPr>
        <w:t xml:space="preserve"> </w:t>
      </w:r>
    </w:p>
    <w:p w:rsidR="003D3AAC" w:rsidRPr="00356EFC" w:rsidRDefault="003D3AAC" w:rsidP="003D3AAC">
      <w:pPr>
        <w:pStyle w:val="21"/>
        <w:ind w:firstLine="340"/>
        <w:rPr>
          <w:color w:val="FF0000"/>
        </w:rPr>
      </w:pPr>
      <w:r w:rsidRPr="00356EFC">
        <w:t xml:space="preserve">Внутрирайонные и городские  пассажирские перевозки осуществляет ООО «Автотранс» </w:t>
      </w:r>
      <w:r>
        <w:t>п</w:t>
      </w:r>
      <w:r w:rsidRPr="00356EFC">
        <w:t>редприятие обслуживает 18 автобусных маршрутов, что практически полностью закрывает потребность населения в перевозках между населенными пунктами и районным центром. Объем пассажироперевозок в 201</w:t>
      </w:r>
      <w:r>
        <w:t>7</w:t>
      </w:r>
      <w:r w:rsidRPr="00356EFC">
        <w:t xml:space="preserve"> году составил </w:t>
      </w:r>
      <w:r>
        <w:t>286,0</w:t>
      </w:r>
      <w:r w:rsidRPr="00356EFC">
        <w:t xml:space="preserve"> тыс. человек (автобусные перевозки). В Чулыме единственное предприятие, которое осуществляет пассажирские перевозки – ООО «Автотранс». В городе  Чулым</w:t>
      </w:r>
      <w:r>
        <w:t>е</w:t>
      </w:r>
      <w:r w:rsidRPr="00356EFC">
        <w:t xml:space="preserve">  активно развива</w:t>
      </w:r>
      <w:r>
        <w:t>е</w:t>
      </w:r>
      <w:r w:rsidRPr="00356EFC">
        <w:t>тся частно</w:t>
      </w:r>
      <w:r>
        <w:t>е</w:t>
      </w:r>
      <w:r w:rsidRPr="00356EFC">
        <w:t xml:space="preserve"> такси. </w:t>
      </w:r>
      <w:r>
        <w:t>В шаговой доступности от</w:t>
      </w:r>
      <w:r w:rsidRPr="00356EFC">
        <w:t xml:space="preserve"> железнодорожно</w:t>
      </w:r>
      <w:r>
        <w:t>го вокзала</w:t>
      </w:r>
      <w:r w:rsidRPr="00356EFC">
        <w:t xml:space="preserve"> станци</w:t>
      </w:r>
      <w:r>
        <w:t>и</w:t>
      </w:r>
      <w:r w:rsidRPr="00356EFC">
        <w:t xml:space="preserve"> «Чулымская» </w:t>
      </w:r>
      <w:r>
        <w:t>расположен</w:t>
      </w:r>
      <w:r w:rsidRPr="00356EFC">
        <w:t xml:space="preserve"> автовокзал.</w:t>
      </w:r>
      <w:r w:rsidRPr="00356EFC">
        <w:rPr>
          <w:color w:val="FF0000"/>
        </w:rPr>
        <w:t xml:space="preserve"> </w:t>
      </w:r>
    </w:p>
    <w:p w:rsidR="003D3AAC" w:rsidRDefault="003D3AAC" w:rsidP="003D3A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2D95" w:rsidRPr="003D3AAC" w:rsidRDefault="003D3AAC" w:rsidP="003D3AAC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  <w:r w:rsidRPr="003D3AAC">
        <w:rPr>
          <w:b/>
          <w:sz w:val="28"/>
          <w:szCs w:val="28"/>
        </w:rPr>
        <w:t>Схема автомобильных дорог на территории Чулымского района</w:t>
      </w:r>
    </w:p>
    <w:p w:rsidR="005F5473" w:rsidRDefault="005F5473" w:rsidP="009C2D95">
      <w:pPr>
        <w:ind w:firstLine="570"/>
        <w:jc w:val="both"/>
        <w:rPr>
          <w:rFonts w:eastAsia="Times New Roman"/>
          <w:bCs/>
          <w:sz w:val="28"/>
          <w:szCs w:val="28"/>
        </w:rPr>
      </w:pPr>
      <w:r w:rsidRPr="005F5473">
        <w:rPr>
          <w:rFonts w:eastAsia="Times New Roman"/>
          <w:bCs/>
          <w:noProof/>
          <w:sz w:val="28"/>
          <w:szCs w:val="28"/>
        </w:rPr>
        <w:drawing>
          <wp:inline distT="0" distB="0" distL="0" distR="0">
            <wp:extent cx="5718451" cy="5972783"/>
            <wp:effectExtent l="19050" t="0" r="0" b="0"/>
            <wp:docPr id="17" name="Рисунок 4" descr="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т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79" cy="597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73" w:rsidRDefault="005F5473" w:rsidP="009C2D95">
      <w:pPr>
        <w:ind w:firstLine="570"/>
        <w:jc w:val="both"/>
        <w:rPr>
          <w:rFonts w:eastAsia="Times New Roman"/>
          <w:bCs/>
          <w:sz w:val="28"/>
          <w:szCs w:val="28"/>
        </w:rPr>
      </w:pPr>
    </w:p>
    <w:p w:rsidR="00E30F4D" w:rsidRDefault="00E30F4D" w:rsidP="009C2D95">
      <w:pPr>
        <w:autoSpaceDE w:val="0"/>
        <w:autoSpaceDN w:val="0"/>
        <w:adjustRightInd w:val="0"/>
        <w:rPr>
          <w:rFonts w:eastAsia="Times New Roman"/>
          <w:b/>
          <w:bCs/>
          <w:color w:val="000000"/>
          <w:sz w:val="28"/>
          <w:szCs w:val="28"/>
        </w:rPr>
      </w:pPr>
    </w:p>
    <w:p w:rsidR="009C2D95" w:rsidRPr="009550C4" w:rsidRDefault="009C2D95" w:rsidP="009C2D95">
      <w:pP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</w:pPr>
      <w:r w:rsidRPr="009550C4">
        <w:rPr>
          <w:rFonts w:eastAsia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eastAsia="Times New Roman"/>
          <w:b/>
          <w:bCs/>
          <w:color w:val="000000"/>
          <w:sz w:val="28"/>
          <w:szCs w:val="28"/>
        </w:rPr>
        <w:t>5</w:t>
      </w:r>
      <w:r w:rsidRPr="009550C4">
        <w:rPr>
          <w:rFonts w:eastAsia="Times New Roman"/>
          <w:b/>
          <w:bCs/>
          <w:color w:val="000000"/>
          <w:sz w:val="28"/>
          <w:szCs w:val="28"/>
        </w:rPr>
        <w:t xml:space="preserve">. Анализ развития социальной сферы муниципального образования </w:t>
      </w:r>
    </w:p>
    <w:p w:rsidR="003D3AAC" w:rsidRDefault="003D3AAC" w:rsidP="009C2D95">
      <w:pPr>
        <w:ind w:firstLine="720"/>
        <w:jc w:val="both"/>
        <w:rPr>
          <w:rFonts w:eastAsia="Times New Roman"/>
          <w:color w:val="000000"/>
          <w:sz w:val="28"/>
          <w:szCs w:val="28"/>
        </w:rPr>
      </w:pPr>
    </w:p>
    <w:p w:rsidR="009C2D95" w:rsidRDefault="009C2D95" w:rsidP="009C2D95">
      <w:pPr>
        <w:ind w:firstLine="720"/>
        <w:jc w:val="both"/>
        <w:rPr>
          <w:sz w:val="28"/>
          <w:szCs w:val="28"/>
        </w:rPr>
      </w:pPr>
      <w:r w:rsidRPr="009550C4">
        <w:rPr>
          <w:rFonts w:eastAsia="Times New Roman"/>
          <w:color w:val="000000"/>
          <w:sz w:val="28"/>
          <w:szCs w:val="28"/>
        </w:rPr>
        <w:t xml:space="preserve">Основа социального развития </w:t>
      </w:r>
      <w:r w:rsidR="00A94245">
        <w:rPr>
          <w:rFonts w:eastAsia="Times New Roman"/>
          <w:color w:val="000000"/>
          <w:sz w:val="28"/>
          <w:szCs w:val="28"/>
        </w:rPr>
        <w:t xml:space="preserve">Чулымского </w:t>
      </w:r>
      <w:r w:rsidRPr="009550C4">
        <w:rPr>
          <w:rFonts w:eastAsia="Times New Roman"/>
          <w:color w:val="000000"/>
          <w:sz w:val="28"/>
          <w:szCs w:val="28"/>
        </w:rPr>
        <w:t>района – это улучшение демографической ситуации, укрепление здоровья населения, создание условий</w:t>
      </w: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9550C4">
        <w:rPr>
          <w:rFonts w:eastAsia="Times New Roman"/>
          <w:sz w:val="28"/>
          <w:szCs w:val="28"/>
        </w:rPr>
        <w:t xml:space="preserve">для здорового образа жизни, обеспечение современного качества образования, сохранение и развитие культурного потенциала района. </w:t>
      </w:r>
    </w:p>
    <w:p w:rsidR="00EE474A" w:rsidRPr="00EE474A" w:rsidRDefault="00EE474A" w:rsidP="00EE474A">
      <w:pPr>
        <w:ind w:firstLine="567"/>
        <w:contextualSpacing/>
        <w:jc w:val="both"/>
        <w:rPr>
          <w:sz w:val="28"/>
          <w:szCs w:val="28"/>
        </w:rPr>
      </w:pPr>
      <w:r w:rsidRPr="00EE474A">
        <w:rPr>
          <w:sz w:val="28"/>
          <w:szCs w:val="28"/>
        </w:rPr>
        <w:t xml:space="preserve">  Чулымский район располагает развитой социальной и культурной инфраструктурой.</w:t>
      </w:r>
    </w:p>
    <w:p w:rsidR="00EE474A" w:rsidRPr="00EE474A" w:rsidRDefault="00EE474A" w:rsidP="00EE474A">
      <w:pPr>
        <w:suppressAutoHyphens/>
        <w:ind w:firstLine="567"/>
        <w:jc w:val="both"/>
        <w:rPr>
          <w:b/>
          <w:sz w:val="28"/>
          <w:szCs w:val="28"/>
        </w:rPr>
      </w:pPr>
      <w:r w:rsidRPr="00EE474A">
        <w:rPr>
          <w:sz w:val="28"/>
          <w:szCs w:val="28"/>
        </w:rPr>
        <w:t>Развитие объектов социальной инфраструктурой имело более ощутимые результаты, характеризовалось решением вопроса обеспеченности дошкольными местами и приведением в соответствие современным требованиям зданий образовательных учреждений, ремонтом и реконструкцией существующих и строительством новых спортивных сооружений, зданий учреждений культуры, строительством фельдшерско-акушерских пунктов учреждений здравоохранения Чулымского района.</w:t>
      </w:r>
    </w:p>
    <w:p w:rsidR="009C2D95" w:rsidRPr="009550C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9C2D95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1.5</w:t>
      </w:r>
      <w:r w:rsidRPr="009550C4">
        <w:rPr>
          <w:rFonts w:eastAsia="Times New Roman"/>
          <w:b/>
          <w:bCs/>
          <w:sz w:val="28"/>
          <w:szCs w:val="28"/>
        </w:rPr>
        <w:t xml:space="preserve">.1. Здравоохранение </w:t>
      </w:r>
    </w:p>
    <w:p w:rsidR="009C2D95" w:rsidRPr="009550C4" w:rsidRDefault="009C2D95" w:rsidP="009C2D95">
      <w:pPr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9C2D95" w:rsidRPr="009550C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9C3F0B">
        <w:rPr>
          <w:rFonts w:eastAsia="Times New Roman"/>
          <w:sz w:val="28"/>
          <w:szCs w:val="28"/>
        </w:rPr>
        <w:t xml:space="preserve">На </w:t>
      </w:r>
      <w:r w:rsidRPr="009550C4">
        <w:rPr>
          <w:rFonts w:eastAsia="Times New Roman"/>
          <w:sz w:val="28"/>
          <w:szCs w:val="28"/>
        </w:rPr>
        <w:t xml:space="preserve">1 января 2018 года сфера здравоохранения в </w:t>
      </w:r>
      <w:r w:rsidR="002916ED">
        <w:rPr>
          <w:rFonts w:eastAsia="Times New Roman"/>
          <w:color w:val="000000"/>
          <w:sz w:val="28"/>
          <w:szCs w:val="28"/>
        </w:rPr>
        <w:t>Чулымском</w:t>
      </w:r>
      <w:r w:rsidRPr="009550C4">
        <w:rPr>
          <w:rFonts w:eastAsia="Times New Roman"/>
          <w:sz w:val="28"/>
          <w:szCs w:val="28"/>
        </w:rPr>
        <w:t xml:space="preserve"> районе была представлена учреждени</w:t>
      </w:r>
      <w:r>
        <w:rPr>
          <w:rFonts w:eastAsia="Times New Roman"/>
          <w:sz w:val="28"/>
          <w:szCs w:val="28"/>
        </w:rPr>
        <w:t xml:space="preserve">ем - </w:t>
      </w:r>
      <w:r w:rsidRPr="009550C4">
        <w:rPr>
          <w:rFonts w:eastAsia="Times New Roman"/>
          <w:sz w:val="28"/>
          <w:szCs w:val="28"/>
        </w:rPr>
        <w:t xml:space="preserve"> государственным бюджетным учреждением здравоохранения Новосибирской области «</w:t>
      </w:r>
      <w:r w:rsidR="002916ED">
        <w:rPr>
          <w:rFonts w:eastAsia="Times New Roman"/>
          <w:sz w:val="28"/>
          <w:szCs w:val="28"/>
        </w:rPr>
        <w:t xml:space="preserve">Чулымская </w:t>
      </w:r>
      <w:r w:rsidRPr="009550C4">
        <w:rPr>
          <w:rFonts w:eastAsia="Times New Roman"/>
          <w:sz w:val="28"/>
          <w:szCs w:val="28"/>
        </w:rPr>
        <w:t>центральная районная больницы» (далее - ГБУЗ НСО «</w:t>
      </w:r>
      <w:r w:rsidR="002916ED">
        <w:rPr>
          <w:rFonts w:eastAsia="Times New Roman"/>
          <w:sz w:val="28"/>
          <w:szCs w:val="28"/>
        </w:rPr>
        <w:t xml:space="preserve">Чулымская </w:t>
      </w:r>
      <w:r w:rsidRPr="009550C4">
        <w:rPr>
          <w:rFonts w:eastAsia="Times New Roman"/>
          <w:sz w:val="28"/>
          <w:szCs w:val="28"/>
        </w:rPr>
        <w:t xml:space="preserve">ЦРБ»), подведомственным Министерству здравоохранения Новосибирской области. </w:t>
      </w:r>
    </w:p>
    <w:p w:rsidR="009C2D95" w:rsidRPr="009550C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9550C4">
        <w:rPr>
          <w:rFonts w:eastAsia="Times New Roman"/>
          <w:sz w:val="28"/>
          <w:szCs w:val="28"/>
        </w:rPr>
        <w:t>Населению района оказывается амбулаторно-поликлиническая помощь</w:t>
      </w:r>
      <w:r>
        <w:rPr>
          <w:rFonts w:eastAsia="Times New Roman"/>
          <w:sz w:val="28"/>
          <w:szCs w:val="28"/>
        </w:rPr>
        <w:t xml:space="preserve">, </w:t>
      </w:r>
      <w:r w:rsidRPr="009550C4">
        <w:rPr>
          <w:rFonts w:eastAsia="Times New Roman"/>
          <w:sz w:val="28"/>
          <w:szCs w:val="28"/>
        </w:rPr>
        <w:t xml:space="preserve">стационарная и скорая медицинская помощь. </w:t>
      </w:r>
    </w:p>
    <w:p w:rsidR="00693B99" w:rsidRDefault="009C2D95" w:rsidP="00693B9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9550C4">
        <w:rPr>
          <w:rFonts w:eastAsia="Times New Roman"/>
          <w:sz w:val="28"/>
          <w:szCs w:val="28"/>
        </w:rPr>
        <w:t>ГБУЗ НСО «</w:t>
      </w:r>
      <w:r w:rsidR="002916ED">
        <w:rPr>
          <w:rFonts w:eastAsia="Times New Roman"/>
          <w:sz w:val="28"/>
          <w:szCs w:val="28"/>
        </w:rPr>
        <w:t>Чулымская</w:t>
      </w:r>
      <w:r w:rsidRPr="009550C4">
        <w:rPr>
          <w:rFonts w:eastAsia="Times New Roman"/>
          <w:sz w:val="28"/>
          <w:szCs w:val="28"/>
        </w:rPr>
        <w:t xml:space="preserve"> ЦРБ» представлена следующими структурными подразделениями: </w:t>
      </w:r>
    </w:p>
    <w:p w:rsidR="00693B99" w:rsidRDefault="009C2D95" w:rsidP="00693B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22641">
        <w:rPr>
          <w:rFonts w:eastAsia="Times New Roman"/>
          <w:sz w:val="28"/>
          <w:szCs w:val="28"/>
        </w:rPr>
        <w:tab/>
      </w:r>
      <w:r w:rsidR="005777F0" w:rsidRPr="005777F0">
        <w:rPr>
          <w:sz w:val="28"/>
          <w:szCs w:val="28"/>
        </w:rPr>
        <w:t xml:space="preserve">- центральной районной больницей с коечной мощностью </w:t>
      </w:r>
      <w:r w:rsidR="00345170">
        <w:rPr>
          <w:sz w:val="28"/>
          <w:szCs w:val="28"/>
        </w:rPr>
        <w:t>157</w:t>
      </w:r>
      <w:r w:rsidR="005777F0" w:rsidRPr="005777F0">
        <w:rPr>
          <w:sz w:val="28"/>
          <w:szCs w:val="28"/>
        </w:rPr>
        <w:t xml:space="preserve"> коек, поликлиническим отделением, дневным стационаром, отделением скорой медицинской помощи;</w:t>
      </w:r>
    </w:p>
    <w:p w:rsidR="00345170" w:rsidRDefault="00345170" w:rsidP="00693B9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Ужанихинской</w:t>
      </w:r>
      <w:r w:rsidRPr="00345170">
        <w:rPr>
          <w:sz w:val="28"/>
          <w:szCs w:val="28"/>
        </w:rPr>
        <w:t xml:space="preserve"> участковой больницей, с коечной мощностью 2</w:t>
      </w:r>
      <w:r>
        <w:rPr>
          <w:sz w:val="28"/>
          <w:szCs w:val="28"/>
        </w:rPr>
        <w:t>0 коек терапевтического профиля</w:t>
      </w:r>
      <w:r w:rsidRPr="00345170">
        <w:rPr>
          <w:sz w:val="28"/>
          <w:szCs w:val="28"/>
        </w:rPr>
        <w:t>;</w:t>
      </w:r>
    </w:p>
    <w:p w:rsidR="00345170" w:rsidRDefault="00345170" w:rsidP="0034517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Иткульской </w:t>
      </w:r>
      <w:r w:rsidRPr="00345170">
        <w:rPr>
          <w:sz w:val="28"/>
          <w:szCs w:val="28"/>
        </w:rPr>
        <w:t>участковой больницей, с коечной мощностью 2</w:t>
      </w:r>
      <w:r w:rsidR="00BC5DD2">
        <w:rPr>
          <w:sz w:val="28"/>
          <w:szCs w:val="28"/>
        </w:rPr>
        <w:t>5</w:t>
      </w:r>
      <w:r>
        <w:rPr>
          <w:sz w:val="28"/>
          <w:szCs w:val="28"/>
        </w:rPr>
        <w:t xml:space="preserve"> коек терапевтического профиля</w:t>
      </w:r>
      <w:r w:rsidRPr="00345170">
        <w:rPr>
          <w:sz w:val="28"/>
          <w:szCs w:val="28"/>
        </w:rPr>
        <w:t>;</w:t>
      </w:r>
    </w:p>
    <w:p w:rsidR="00345170" w:rsidRPr="00BC5DD2" w:rsidRDefault="00BC5DD2" w:rsidP="00693B9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BC5DD2">
        <w:rPr>
          <w:color w:val="000000"/>
          <w:sz w:val="28"/>
          <w:szCs w:val="28"/>
          <w:shd w:val="clear" w:color="auto" w:fill="FFFFFF"/>
        </w:rPr>
        <w:t xml:space="preserve">2 врачебные амбулатории </w:t>
      </w:r>
      <w:r>
        <w:rPr>
          <w:color w:val="000000"/>
          <w:sz w:val="28"/>
          <w:szCs w:val="28"/>
          <w:shd w:val="clear" w:color="auto" w:fill="FFFFFF"/>
        </w:rPr>
        <w:t xml:space="preserve">с. </w:t>
      </w:r>
      <w:r w:rsidRPr="00BC5DD2">
        <w:rPr>
          <w:color w:val="000000"/>
          <w:sz w:val="28"/>
          <w:szCs w:val="28"/>
          <w:shd w:val="clear" w:color="auto" w:fill="FFFFFF"/>
        </w:rPr>
        <w:t>Кабинетн</w:t>
      </w:r>
      <w:r>
        <w:rPr>
          <w:color w:val="000000"/>
          <w:sz w:val="28"/>
          <w:szCs w:val="28"/>
          <w:shd w:val="clear" w:color="auto" w:fill="FFFFFF"/>
        </w:rPr>
        <w:t>ое</w:t>
      </w:r>
      <w:r w:rsidRPr="00BC5DD2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 xml:space="preserve">с. </w:t>
      </w:r>
      <w:r w:rsidRPr="00BC5DD2">
        <w:rPr>
          <w:color w:val="000000"/>
          <w:sz w:val="28"/>
          <w:szCs w:val="28"/>
          <w:shd w:val="clear" w:color="auto" w:fill="FFFFFF"/>
        </w:rPr>
        <w:t>Куликовск</w:t>
      </w:r>
      <w:r>
        <w:rPr>
          <w:color w:val="000000"/>
          <w:sz w:val="28"/>
          <w:szCs w:val="28"/>
          <w:shd w:val="clear" w:color="auto" w:fill="FFFFFF"/>
        </w:rPr>
        <w:t>ое;</w:t>
      </w:r>
    </w:p>
    <w:p w:rsidR="005777F0" w:rsidRPr="005777F0" w:rsidRDefault="00345170" w:rsidP="00693B9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C5DD2">
        <w:rPr>
          <w:sz w:val="28"/>
          <w:szCs w:val="28"/>
        </w:rPr>
        <w:t xml:space="preserve"> </w:t>
      </w:r>
      <w:r w:rsidR="005777F0" w:rsidRPr="005777F0">
        <w:rPr>
          <w:sz w:val="28"/>
          <w:szCs w:val="28"/>
        </w:rPr>
        <w:t xml:space="preserve">- </w:t>
      </w:r>
      <w:r w:rsidR="005777F0">
        <w:rPr>
          <w:sz w:val="28"/>
          <w:szCs w:val="28"/>
        </w:rPr>
        <w:t>16</w:t>
      </w:r>
      <w:r w:rsidR="00154EB7">
        <w:rPr>
          <w:sz w:val="28"/>
          <w:szCs w:val="28"/>
        </w:rPr>
        <w:t xml:space="preserve"> ФАПов</w:t>
      </w:r>
      <w:r w:rsidR="005777F0" w:rsidRPr="005777F0">
        <w:rPr>
          <w:sz w:val="28"/>
          <w:szCs w:val="28"/>
        </w:rPr>
        <w:t>;</w:t>
      </w:r>
    </w:p>
    <w:p w:rsidR="009909F5" w:rsidRDefault="005777F0" w:rsidP="005777F0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909F5" w:rsidRPr="009909F5">
        <w:rPr>
          <w:color w:val="000000"/>
          <w:sz w:val="28"/>
          <w:szCs w:val="28"/>
          <w:shd w:val="clear" w:color="auto" w:fill="FFFFFF"/>
        </w:rPr>
        <w:t xml:space="preserve">При </w:t>
      </w:r>
      <w:r w:rsidR="009909F5" w:rsidRPr="009550C4">
        <w:rPr>
          <w:rFonts w:eastAsia="Times New Roman"/>
          <w:sz w:val="28"/>
          <w:szCs w:val="28"/>
        </w:rPr>
        <w:t>ГБУЗ НСО «</w:t>
      </w:r>
      <w:r w:rsidR="009909F5">
        <w:rPr>
          <w:rFonts w:eastAsia="Times New Roman"/>
          <w:sz w:val="28"/>
          <w:szCs w:val="28"/>
        </w:rPr>
        <w:t>Чулымская</w:t>
      </w:r>
      <w:r w:rsidR="009909F5" w:rsidRPr="009550C4">
        <w:rPr>
          <w:rFonts w:eastAsia="Times New Roman"/>
          <w:sz w:val="28"/>
          <w:szCs w:val="28"/>
        </w:rPr>
        <w:t xml:space="preserve"> ЦРБ»</w:t>
      </w:r>
      <w:r w:rsidR="009909F5" w:rsidRPr="009909F5">
        <w:rPr>
          <w:color w:val="000000"/>
          <w:sz w:val="28"/>
          <w:szCs w:val="28"/>
          <w:shd w:val="clear" w:color="auto" w:fill="FFFFFF"/>
        </w:rPr>
        <w:t xml:space="preserve"> открыты 1</w:t>
      </w:r>
      <w:r w:rsidR="00154EB7">
        <w:rPr>
          <w:color w:val="000000"/>
          <w:sz w:val="28"/>
          <w:szCs w:val="28"/>
          <w:shd w:val="clear" w:color="auto" w:fill="FFFFFF"/>
        </w:rPr>
        <w:t>1</w:t>
      </w:r>
      <w:r w:rsidR="009909F5" w:rsidRPr="009909F5">
        <w:rPr>
          <w:color w:val="000000"/>
          <w:sz w:val="28"/>
          <w:szCs w:val="28"/>
          <w:shd w:val="clear" w:color="auto" w:fill="FFFFFF"/>
        </w:rPr>
        <w:t xml:space="preserve"> коек дневного пребывания в 2 смены в хирургическом, терапевтическом</w:t>
      </w:r>
      <w:r w:rsidR="00154EB7">
        <w:rPr>
          <w:color w:val="000000"/>
          <w:sz w:val="28"/>
          <w:szCs w:val="28"/>
          <w:shd w:val="clear" w:color="auto" w:fill="FFFFFF"/>
        </w:rPr>
        <w:t xml:space="preserve">, гинекологическом </w:t>
      </w:r>
      <w:r w:rsidR="009909F5" w:rsidRPr="009909F5">
        <w:rPr>
          <w:color w:val="000000"/>
          <w:sz w:val="28"/>
          <w:szCs w:val="28"/>
          <w:shd w:val="clear" w:color="auto" w:fill="FFFFFF"/>
        </w:rPr>
        <w:t>и педиатрическом отделениях. Работает кабинет неотложной помощи в поликлинике. Организована мобильная сестринская бригада для осуществления патронажей пациентов после выписки из  стационара, маломобильных пациентов. </w:t>
      </w:r>
    </w:p>
    <w:p w:rsidR="005777F0" w:rsidRPr="005777F0" w:rsidRDefault="005777F0" w:rsidP="005777F0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777F0">
        <w:rPr>
          <w:sz w:val="28"/>
          <w:szCs w:val="28"/>
        </w:rPr>
        <w:t xml:space="preserve">Ежегодно жителями района осуществляется около </w:t>
      </w:r>
      <w:r>
        <w:rPr>
          <w:sz w:val="28"/>
          <w:szCs w:val="28"/>
        </w:rPr>
        <w:t>160</w:t>
      </w:r>
      <w:r w:rsidRPr="005777F0">
        <w:rPr>
          <w:sz w:val="28"/>
          <w:szCs w:val="28"/>
        </w:rPr>
        <w:t xml:space="preserve"> тысяч посещений за медицинской помощью в амбулаторных условиях, более </w:t>
      </w:r>
      <w:r>
        <w:rPr>
          <w:sz w:val="28"/>
          <w:szCs w:val="28"/>
        </w:rPr>
        <w:t>4,5</w:t>
      </w:r>
      <w:r w:rsidRPr="005777F0">
        <w:rPr>
          <w:sz w:val="28"/>
          <w:szCs w:val="28"/>
        </w:rPr>
        <w:t xml:space="preserve"> тысяч человек вызывают бригаду скорой медицинской помощи, </w:t>
      </w:r>
      <w:r>
        <w:rPr>
          <w:sz w:val="28"/>
          <w:szCs w:val="28"/>
        </w:rPr>
        <w:t>количество врачебных посещений около 100 тыс.</w:t>
      </w:r>
      <w:r w:rsidRPr="005777F0">
        <w:rPr>
          <w:sz w:val="28"/>
          <w:szCs w:val="28"/>
        </w:rPr>
        <w:t xml:space="preserve"> условиях круглосуточного стационара получают лечение более 6,5 тысяч человек, в условиях дневного стационара – более тысячи.</w:t>
      </w:r>
    </w:p>
    <w:p w:rsidR="00922641" w:rsidRDefault="009909F5" w:rsidP="005777F0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Pr="009909F5">
        <w:rPr>
          <w:color w:val="000000"/>
          <w:sz w:val="28"/>
          <w:szCs w:val="28"/>
          <w:shd w:val="clear" w:color="auto" w:fill="FFFFFF"/>
        </w:rPr>
        <w:t>Медицинскую помощь оказывают 3</w:t>
      </w:r>
      <w:r>
        <w:rPr>
          <w:color w:val="000000"/>
          <w:sz w:val="28"/>
          <w:szCs w:val="28"/>
          <w:shd w:val="clear" w:color="auto" w:fill="FFFFFF"/>
        </w:rPr>
        <w:t>65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медицинских работников, из них 3</w:t>
      </w:r>
      <w:r>
        <w:rPr>
          <w:color w:val="000000"/>
          <w:sz w:val="28"/>
          <w:szCs w:val="28"/>
          <w:shd w:val="clear" w:color="auto" w:fill="FFFFFF"/>
        </w:rPr>
        <w:t>9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врачей, 16</w:t>
      </w:r>
      <w:r>
        <w:rPr>
          <w:color w:val="000000"/>
          <w:sz w:val="28"/>
          <w:szCs w:val="28"/>
          <w:shd w:val="clear" w:color="auto" w:fill="FFFFFF"/>
        </w:rPr>
        <w:t>9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средних медицинских работника (в том числе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сельских учреждениях),  1</w:t>
      </w:r>
      <w:r>
        <w:rPr>
          <w:color w:val="000000"/>
          <w:sz w:val="28"/>
          <w:szCs w:val="28"/>
          <w:shd w:val="clear" w:color="auto" w:fill="FFFFFF"/>
        </w:rPr>
        <w:t>4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человек младшего медперсонала</w:t>
      </w:r>
      <w:r>
        <w:rPr>
          <w:color w:val="000000"/>
          <w:sz w:val="28"/>
          <w:szCs w:val="28"/>
          <w:shd w:val="clear" w:color="auto" w:fill="FFFFFF"/>
        </w:rPr>
        <w:t>, 143 численность прочего персонала</w:t>
      </w:r>
      <w:r w:rsidRPr="009909F5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Укомплектованность врачебными кадрами 74,7%, укомплектованность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средни</w:t>
      </w:r>
      <w:r>
        <w:rPr>
          <w:color w:val="000000"/>
          <w:sz w:val="28"/>
          <w:szCs w:val="28"/>
          <w:shd w:val="clear" w:color="auto" w:fill="FFFFFF"/>
        </w:rPr>
        <w:t>ми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медицински</w:t>
      </w:r>
      <w:r>
        <w:rPr>
          <w:color w:val="000000"/>
          <w:sz w:val="28"/>
          <w:szCs w:val="28"/>
          <w:shd w:val="clear" w:color="auto" w:fill="FFFFFF"/>
        </w:rPr>
        <w:t>ми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работника</w:t>
      </w:r>
      <w:r>
        <w:rPr>
          <w:color w:val="000000"/>
          <w:sz w:val="28"/>
          <w:szCs w:val="28"/>
          <w:shd w:val="clear" w:color="auto" w:fill="FFFFFF"/>
        </w:rPr>
        <w:t>ми 90,9 %.</w:t>
      </w:r>
    </w:p>
    <w:p w:rsidR="00BC5DD2" w:rsidRPr="00BC5DD2" w:rsidRDefault="00BC5DD2" w:rsidP="005777F0">
      <w:pPr>
        <w:autoSpaceDE w:val="0"/>
        <w:autoSpaceDN w:val="0"/>
        <w:adjustRightInd w:val="0"/>
        <w:ind w:firstLine="567"/>
        <w:jc w:val="both"/>
        <w:rPr>
          <w:rFonts w:eastAsia="Times New Roman"/>
          <w:sz w:val="28"/>
          <w:szCs w:val="28"/>
        </w:rPr>
      </w:pPr>
      <w:r w:rsidRPr="00BC5DD2">
        <w:rPr>
          <w:sz w:val="28"/>
          <w:szCs w:val="28"/>
        </w:rPr>
        <w:t xml:space="preserve">Большое значение в сохранении жизни и здоровья граждан имеет развитие профилактического направления. В 2017 году на территории </w:t>
      </w:r>
      <w:r>
        <w:rPr>
          <w:sz w:val="28"/>
          <w:szCs w:val="28"/>
        </w:rPr>
        <w:t xml:space="preserve">Чулымского </w:t>
      </w:r>
      <w:r w:rsidRPr="00BC5DD2">
        <w:rPr>
          <w:sz w:val="28"/>
          <w:szCs w:val="28"/>
        </w:rPr>
        <w:t>района была продолжена реализация масштабной программы диспансеризации населения - системы целенаправленных скринингов для выявления наиболее значимых, с точки зрения смертности и заболеваемости, состояний.</w:t>
      </w:r>
    </w:p>
    <w:p w:rsidR="009909F5" w:rsidRDefault="009909F5" w:rsidP="009C2D95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9C2D95" w:rsidRDefault="009C2D95" w:rsidP="009C2D95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1.5</w:t>
      </w:r>
      <w:r w:rsidRPr="007E5644">
        <w:rPr>
          <w:rFonts w:eastAsia="Times New Roman"/>
          <w:b/>
          <w:bCs/>
          <w:color w:val="000000"/>
          <w:sz w:val="28"/>
          <w:szCs w:val="28"/>
        </w:rPr>
        <w:t>.2. Социальная защита и обслуживание населения</w:t>
      </w:r>
    </w:p>
    <w:p w:rsidR="009C2D95" w:rsidRPr="007E5644" w:rsidRDefault="009C2D95" w:rsidP="009C2D95">
      <w:pPr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7E5644">
        <w:rPr>
          <w:rFonts w:eastAsia="Times New Roman"/>
          <w:b/>
          <w:bCs/>
          <w:color w:val="000000"/>
          <w:sz w:val="28"/>
          <w:szCs w:val="28"/>
        </w:rPr>
        <w:t xml:space="preserve"> </w:t>
      </w:r>
    </w:p>
    <w:p w:rsidR="009C2D95" w:rsidRPr="00693B99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7E5644">
        <w:rPr>
          <w:rFonts w:eastAsia="Times New Roman"/>
          <w:color w:val="000000"/>
          <w:sz w:val="28"/>
          <w:szCs w:val="28"/>
        </w:rPr>
        <w:t xml:space="preserve">Система социальной защиты населения, являясь частью социальной сферы, выполняет функцию оперативного механизма, защищающего граждан при возникновении каких-либо неблагоприятных факторов социальной среды, таких как утрата дохода, являющегося источником средств существования, материальная необеспеченность, инвалидность, наступление старости, потеря кормильца, трудная жизненная ситуация, отсутствие опеки и попечительства и других. </w:t>
      </w:r>
    </w:p>
    <w:p w:rsidR="00693B99" w:rsidRPr="00810740" w:rsidRDefault="00693B99" w:rsidP="00693B99">
      <w:pPr>
        <w:ind w:firstLine="708"/>
        <w:jc w:val="both"/>
      </w:pPr>
      <w:r w:rsidRPr="00693B99">
        <w:rPr>
          <w:sz w:val="28"/>
          <w:szCs w:val="28"/>
        </w:rPr>
        <w:t>Структура социальной защиты населения Чулымского района  включает в себя отдел пособий и социальных выплат, отдел организации социального обслуживания, Комплексный центр социального обслуживания населения  основная функция которых - организация социального обслуживания различных категорий граждан, оказавшихся в трудной жизненной ситуации,  выплата социальных пособий.</w:t>
      </w:r>
      <w:r w:rsidRPr="00810740">
        <w:t xml:space="preserve"> </w:t>
      </w:r>
    </w:p>
    <w:p w:rsidR="009C2D95" w:rsidRPr="007E564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E5644">
        <w:rPr>
          <w:rFonts w:eastAsia="Times New Roman"/>
          <w:color w:val="000000"/>
          <w:sz w:val="28"/>
          <w:szCs w:val="28"/>
        </w:rPr>
        <w:t xml:space="preserve">В структуру МБУ «КЦСОН </w:t>
      </w:r>
      <w:r w:rsidR="00F644EA">
        <w:rPr>
          <w:rFonts w:eastAsia="Times New Roman"/>
          <w:color w:val="000000"/>
          <w:sz w:val="28"/>
          <w:szCs w:val="28"/>
        </w:rPr>
        <w:t xml:space="preserve">Чулымского </w:t>
      </w:r>
      <w:r>
        <w:rPr>
          <w:rFonts w:eastAsia="Times New Roman"/>
          <w:color w:val="000000"/>
          <w:sz w:val="28"/>
          <w:szCs w:val="28"/>
        </w:rPr>
        <w:t>района НСО» входят</w:t>
      </w:r>
      <w:r w:rsidRPr="007E5644">
        <w:rPr>
          <w:rFonts w:eastAsia="Times New Roman"/>
          <w:color w:val="000000"/>
          <w:sz w:val="28"/>
          <w:szCs w:val="28"/>
        </w:rPr>
        <w:t xml:space="preserve">: </w:t>
      </w: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E5644">
        <w:rPr>
          <w:rFonts w:eastAsia="Times New Roman"/>
          <w:color w:val="000000"/>
          <w:sz w:val="28"/>
          <w:szCs w:val="28"/>
        </w:rPr>
        <w:t xml:space="preserve">филиал </w:t>
      </w:r>
      <w:r w:rsidR="00F644EA">
        <w:rPr>
          <w:rFonts w:eastAsia="Times New Roman"/>
          <w:color w:val="000000"/>
          <w:sz w:val="28"/>
          <w:szCs w:val="28"/>
        </w:rPr>
        <w:t>«</w:t>
      </w:r>
      <w:r w:rsidR="00F644EA" w:rsidRPr="00F644EA">
        <w:rPr>
          <w:sz w:val="28"/>
          <w:szCs w:val="28"/>
          <w:shd w:val="clear" w:color="auto" w:fill="FFFFFF"/>
        </w:rPr>
        <w:t>Отделение милосердия для престарелых граждан и инвалидов</w:t>
      </w:r>
      <w:r w:rsidR="00F644EA">
        <w:rPr>
          <w:sz w:val="28"/>
          <w:szCs w:val="28"/>
          <w:shd w:val="clear" w:color="auto" w:fill="FFFFFF"/>
        </w:rPr>
        <w:t>»</w:t>
      </w:r>
      <w:r w:rsidR="00F644EA" w:rsidRPr="00F644EA">
        <w:rPr>
          <w:sz w:val="28"/>
          <w:szCs w:val="28"/>
          <w:shd w:val="clear" w:color="auto" w:fill="FFFFFF"/>
        </w:rPr>
        <w:t xml:space="preserve"> (стационарное отделение)</w:t>
      </w:r>
      <w:r w:rsidRPr="007E5644">
        <w:rPr>
          <w:rFonts w:eastAsia="Times New Roman"/>
          <w:color w:val="000000"/>
          <w:sz w:val="28"/>
          <w:szCs w:val="28"/>
        </w:rPr>
        <w:t xml:space="preserve">; </w:t>
      </w:r>
    </w:p>
    <w:p w:rsidR="00F644EA" w:rsidRDefault="00F644EA" w:rsidP="009C2D95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7F8FA"/>
        </w:rPr>
      </w:pPr>
      <w:r w:rsidRPr="00F644EA">
        <w:rPr>
          <w:sz w:val="28"/>
          <w:szCs w:val="28"/>
          <w:shd w:val="clear" w:color="auto" w:fill="F7F8FA"/>
        </w:rPr>
        <w:t>филиал «Специальный дом для одиноких престарелых»</w:t>
      </w:r>
      <w:r>
        <w:rPr>
          <w:sz w:val="28"/>
          <w:szCs w:val="28"/>
          <w:shd w:val="clear" w:color="auto" w:fill="F7F8FA"/>
        </w:rPr>
        <w:t>;</w:t>
      </w:r>
    </w:p>
    <w:p w:rsidR="00F644EA" w:rsidRPr="00F644EA" w:rsidRDefault="00F644EA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F644EA">
        <w:rPr>
          <w:sz w:val="28"/>
          <w:szCs w:val="28"/>
          <w:shd w:val="clear" w:color="auto" w:fill="F7F8FA"/>
        </w:rPr>
        <w:t>филиал «Отделение социальной реабилитации несовершеннолетних» (стационарное отделение)</w:t>
      </w:r>
    </w:p>
    <w:p w:rsidR="009C2D95" w:rsidRPr="007E564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E5644">
        <w:rPr>
          <w:rFonts w:eastAsia="Times New Roman"/>
          <w:color w:val="000000"/>
          <w:sz w:val="28"/>
          <w:szCs w:val="28"/>
        </w:rPr>
        <w:t xml:space="preserve">отделение социальной реабилитации инвалидов; </w:t>
      </w:r>
    </w:p>
    <w:p w:rsidR="009C2D95" w:rsidRPr="007E564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E5644">
        <w:rPr>
          <w:rFonts w:eastAsia="Times New Roman"/>
          <w:color w:val="000000"/>
          <w:sz w:val="28"/>
          <w:szCs w:val="28"/>
        </w:rPr>
        <w:t xml:space="preserve">отделение помощи </w:t>
      </w:r>
      <w:r>
        <w:rPr>
          <w:rFonts w:eastAsia="Times New Roman"/>
          <w:color w:val="000000"/>
          <w:sz w:val="28"/>
          <w:szCs w:val="28"/>
        </w:rPr>
        <w:t xml:space="preserve">семье и </w:t>
      </w:r>
      <w:r w:rsidRPr="007E5644">
        <w:rPr>
          <w:rFonts w:eastAsia="Times New Roman"/>
          <w:color w:val="000000"/>
          <w:sz w:val="28"/>
          <w:szCs w:val="28"/>
        </w:rPr>
        <w:t>дет</w:t>
      </w:r>
      <w:r>
        <w:rPr>
          <w:rFonts w:eastAsia="Times New Roman"/>
          <w:color w:val="000000"/>
          <w:sz w:val="28"/>
          <w:szCs w:val="28"/>
        </w:rPr>
        <w:t>ям</w:t>
      </w:r>
      <w:r w:rsidRPr="007E5644">
        <w:rPr>
          <w:rFonts w:eastAsia="Times New Roman"/>
          <w:color w:val="000000"/>
          <w:sz w:val="28"/>
          <w:szCs w:val="28"/>
        </w:rPr>
        <w:t xml:space="preserve">; </w:t>
      </w:r>
    </w:p>
    <w:p w:rsidR="00F644EA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2</w:t>
      </w:r>
      <w:r w:rsidRPr="007E5644">
        <w:rPr>
          <w:rFonts w:eastAsia="Times New Roman"/>
          <w:color w:val="000000"/>
          <w:sz w:val="28"/>
          <w:szCs w:val="28"/>
        </w:rPr>
        <w:t xml:space="preserve"> отделения социального облуживания на дому</w:t>
      </w:r>
    </w:p>
    <w:p w:rsidR="009C2D95" w:rsidRPr="007E5644" w:rsidRDefault="00F644EA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отделение срочной социальной помощи</w:t>
      </w:r>
      <w:r w:rsidR="009C2D95" w:rsidRPr="007E5644">
        <w:rPr>
          <w:rFonts w:eastAsia="Times New Roman"/>
          <w:color w:val="000000"/>
          <w:sz w:val="28"/>
          <w:szCs w:val="28"/>
        </w:rPr>
        <w:t xml:space="preserve">. </w:t>
      </w:r>
    </w:p>
    <w:p w:rsidR="009C2D95" w:rsidRPr="007E564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7E5644">
        <w:rPr>
          <w:rFonts w:eastAsia="Times New Roman"/>
          <w:color w:val="000000"/>
          <w:sz w:val="28"/>
          <w:szCs w:val="28"/>
        </w:rPr>
        <w:t xml:space="preserve">Государственная социальная помощь малоимущим семьям и малоимущим одиноко проживающим гражданам предоставляется в различных видах. В зависимости от ситуации назначаются соответствующие денежные выплаты. Кроме того, малоимущие граждане могут воспользоваться натуральной помощью. Социальные гарантии и льготы гражданам предоставляются в полном объеме в соответствии с Федеральными законами, Законами Новосибирской и в соответствии с другими нормативными правовыми актами. </w:t>
      </w:r>
    </w:p>
    <w:p w:rsidR="009359E8" w:rsidRPr="00124EFB" w:rsidRDefault="009C2D95" w:rsidP="009359E8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7E5644">
        <w:rPr>
          <w:rFonts w:eastAsia="Times New Roman"/>
          <w:color w:val="000000"/>
          <w:sz w:val="28"/>
          <w:szCs w:val="28"/>
        </w:rPr>
        <w:t>С 201</w:t>
      </w:r>
      <w:r>
        <w:rPr>
          <w:rFonts w:eastAsia="Times New Roman"/>
          <w:color w:val="000000"/>
          <w:sz w:val="28"/>
          <w:szCs w:val="28"/>
        </w:rPr>
        <w:t>2</w:t>
      </w:r>
      <w:r w:rsidRPr="007E5644">
        <w:rPr>
          <w:rFonts w:eastAsia="Times New Roman"/>
          <w:color w:val="000000"/>
          <w:sz w:val="28"/>
          <w:szCs w:val="28"/>
        </w:rPr>
        <w:t xml:space="preserve"> года меры социальной поддержки всем категориям граждан предоставляются в денежном выражении. </w:t>
      </w:r>
      <w:r w:rsidR="009359E8" w:rsidRPr="00124EFB">
        <w:rPr>
          <w:color w:val="000000" w:themeColor="text1"/>
          <w:sz w:val="28"/>
          <w:szCs w:val="28"/>
        </w:rPr>
        <w:t xml:space="preserve">По состоянию на 01.01.2018 года в реестре числится 2 многодетных семьи, имеющих пять и более детей, </w:t>
      </w:r>
      <w:r w:rsidR="009359E8" w:rsidRPr="00124EFB">
        <w:rPr>
          <w:color w:val="000000" w:themeColor="text1"/>
          <w:sz w:val="28"/>
          <w:szCs w:val="28"/>
        </w:rPr>
        <w:lastRenderedPageBreak/>
        <w:t xml:space="preserve">нуждающихся в улучшении жилищных условий и вставших на учет на получение жилья по договорам социального </w:t>
      </w:r>
      <w:r w:rsidR="009359E8" w:rsidRPr="00124EFB">
        <w:rPr>
          <w:sz w:val="28"/>
          <w:szCs w:val="28"/>
        </w:rPr>
        <w:t xml:space="preserve"> найма.</w:t>
      </w:r>
    </w:p>
    <w:p w:rsidR="009359E8" w:rsidRPr="00124EFB" w:rsidRDefault="009359E8" w:rsidP="009359E8">
      <w:pPr>
        <w:ind w:firstLine="567"/>
        <w:jc w:val="both"/>
        <w:rPr>
          <w:sz w:val="28"/>
          <w:szCs w:val="28"/>
        </w:rPr>
      </w:pPr>
      <w:r w:rsidRPr="00124EFB">
        <w:rPr>
          <w:sz w:val="28"/>
          <w:szCs w:val="28"/>
          <w:shd w:val="clear" w:color="auto" w:fill="FFFFFF" w:themeFill="background1"/>
        </w:rPr>
        <w:t xml:space="preserve">В отделении </w:t>
      </w:r>
      <w:r>
        <w:rPr>
          <w:sz w:val="28"/>
          <w:szCs w:val="28"/>
          <w:shd w:val="clear" w:color="auto" w:fill="FFFFFF" w:themeFill="background1"/>
        </w:rPr>
        <w:t xml:space="preserve">срочной </w:t>
      </w:r>
      <w:r w:rsidRPr="00124EFB">
        <w:rPr>
          <w:sz w:val="28"/>
          <w:szCs w:val="28"/>
          <w:shd w:val="clear" w:color="auto" w:fill="FFFFFF" w:themeFill="background1"/>
        </w:rPr>
        <w:t>социально</w:t>
      </w:r>
      <w:r w:rsidR="00EE474A">
        <w:rPr>
          <w:sz w:val="28"/>
          <w:szCs w:val="28"/>
          <w:shd w:val="clear" w:color="auto" w:fill="FFFFFF" w:themeFill="background1"/>
        </w:rPr>
        <w:t xml:space="preserve">й </w:t>
      </w:r>
      <w:r w:rsidRPr="00124EFB">
        <w:rPr>
          <w:sz w:val="28"/>
          <w:szCs w:val="28"/>
          <w:shd w:val="clear" w:color="auto" w:fill="FFFFFF" w:themeFill="background1"/>
        </w:rPr>
        <w:t xml:space="preserve">помощи </w:t>
      </w:r>
      <w:r w:rsidR="00EE474A" w:rsidRPr="007E5644">
        <w:rPr>
          <w:rFonts w:eastAsia="Times New Roman"/>
          <w:color w:val="000000"/>
          <w:sz w:val="28"/>
          <w:szCs w:val="28"/>
        </w:rPr>
        <w:t xml:space="preserve">МБУ «КЦСОН </w:t>
      </w:r>
      <w:r w:rsidR="00EE474A">
        <w:rPr>
          <w:rFonts w:eastAsia="Times New Roman"/>
          <w:color w:val="000000"/>
          <w:sz w:val="28"/>
          <w:szCs w:val="28"/>
        </w:rPr>
        <w:t>Чулымского района НСО</w:t>
      </w:r>
      <w:r w:rsidRPr="00124EFB">
        <w:rPr>
          <w:sz w:val="28"/>
          <w:szCs w:val="28"/>
          <w:shd w:val="clear" w:color="auto" w:fill="FFFFFF" w:themeFill="background1"/>
        </w:rPr>
        <w:t xml:space="preserve"> на учете на 01.01.2018</w:t>
      </w:r>
      <w:r w:rsidR="00EE474A">
        <w:rPr>
          <w:sz w:val="28"/>
          <w:szCs w:val="28"/>
          <w:shd w:val="clear" w:color="auto" w:fill="FFFFFF" w:themeFill="background1"/>
        </w:rPr>
        <w:t xml:space="preserve"> </w:t>
      </w:r>
      <w:r w:rsidRPr="00124EFB">
        <w:rPr>
          <w:sz w:val="28"/>
          <w:szCs w:val="28"/>
          <w:shd w:val="clear" w:color="auto" w:fill="FFFFFF" w:themeFill="background1"/>
        </w:rPr>
        <w:t xml:space="preserve">г. </w:t>
      </w:r>
      <w:r w:rsidR="00EE474A">
        <w:rPr>
          <w:sz w:val="28"/>
          <w:szCs w:val="28"/>
          <w:shd w:val="clear" w:color="auto" w:fill="FFFFFF" w:themeFill="background1"/>
        </w:rPr>
        <w:t>числилось</w:t>
      </w:r>
      <w:r w:rsidRPr="00124EFB">
        <w:rPr>
          <w:sz w:val="28"/>
          <w:szCs w:val="28"/>
          <w:shd w:val="clear" w:color="auto" w:fill="FFFFFF" w:themeFill="background1"/>
        </w:rPr>
        <w:t xml:space="preserve"> 2716 человек, признано малоимущей  535 семей</w:t>
      </w:r>
      <w:r>
        <w:rPr>
          <w:sz w:val="28"/>
          <w:szCs w:val="28"/>
          <w:shd w:val="clear" w:color="auto" w:fill="FFFFFF" w:themeFill="background1"/>
        </w:rPr>
        <w:t xml:space="preserve"> </w:t>
      </w:r>
      <w:r w:rsidRPr="00124EFB">
        <w:rPr>
          <w:sz w:val="28"/>
          <w:szCs w:val="28"/>
          <w:shd w:val="clear" w:color="auto" w:fill="FFFFFF" w:themeFill="background1"/>
        </w:rPr>
        <w:t>(16580</w:t>
      </w:r>
      <w:r>
        <w:rPr>
          <w:sz w:val="28"/>
          <w:szCs w:val="28"/>
        </w:rPr>
        <w:t xml:space="preserve"> человек</w:t>
      </w:r>
      <w:r w:rsidR="00EE474A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124EFB">
        <w:rPr>
          <w:color w:val="FF0000"/>
          <w:sz w:val="28"/>
          <w:szCs w:val="28"/>
        </w:rPr>
        <w:t xml:space="preserve"> </w:t>
      </w:r>
    </w:p>
    <w:p w:rsidR="009359E8" w:rsidRPr="00703876" w:rsidRDefault="009359E8" w:rsidP="009359E8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703876">
        <w:rPr>
          <w:sz w:val="28"/>
          <w:szCs w:val="28"/>
        </w:rPr>
        <w:t>Материальная помощь на 01.01.2018 г. оказана 351 семье на сумму 465774</w:t>
      </w:r>
      <w:r w:rsidRPr="00703876">
        <w:rPr>
          <w:color w:val="00B0F0"/>
          <w:sz w:val="28"/>
          <w:szCs w:val="28"/>
        </w:rPr>
        <w:t xml:space="preserve"> </w:t>
      </w:r>
      <w:r w:rsidRPr="00703876">
        <w:rPr>
          <w:sz w:val="28"/>
          <w:szCs w:val="28"/>
        </w:rPr>
        <w:t xml:space="preserve">тыс. руб.  </w:t>
      </w:r>
    </w:p>
    <w:p w:rsidR="009359E8" w:rsidRPr="00703876" w:rsidRDefault="009359E8" w:rsidP="009359E8">
      <w:pPr>
        <w:jc w:val="both"/>
        <w:rPr>
          <w:sz w:val="28"/>
          <w:szCs w:val="28"/>
        </w:rPr>
      </w:pPr>
      <w:r w:rsidRPr="00703876">
        <w:rPr>
          <w:color w:val="FF0000"/>
          <w:sz w:val="28"/>
          <w:szCs w:val="28"/>
        </w:rPr>
        <w:tab/>
      </w:r>
      <w:r w:rsidRPr="00703876">
        <w:rPr>
          <w:sz w:val="28"/>
          <w:szCs w:val="28"/>
        </w:rPr>
        <w:t xml:space="preserve">Работа органов социальной защиты строится в рамках действующих федеральных, областных и районных программ, направленных на реализацию государственной политики по обеспечению социальной защиты населения. </w:t>
      </w:r>
    </w:p>
    <w:p w:rsidR="009359E8" w:rsidRPr="00703876" w:rsidRDefault="009359E8" w:rsidP="009359E8">
      <w:pPr>
        <w:ind w:firstLine="708"/>
        <w:jc w:val="both"/>
      </w:pPr>
      <w:r w:rsidRPr="00703876">
        <w:rPr>
          <w:sz w:val="28"/>
          <w:szCs w:val="28"/>
        </w:rPr>
        <w:t>В целях реализации Указа Президента Российской Федерации от 07.05.2008</w:t>
      </w:r>
      <w:r w:rsidR="00EE474A">
        <w:rPr>
          <w:sz w:val="28"/>
          <w:szCs w:val="28"/>
        </w:rPr>
        <w:t xml:space="preserve"> </w:t>
      </w:r>
      <w:r w:rsidRPr="00703876">
        <w:rPr>
          <w:sz w:val="28"/>
          <w:szCs w:val="28"/>
        </w:rPr>
        <w:t xml:space="preserve">г. № 714 «Об обеспечении жильем ветеранов Великой Отечественной войны 1941-1945 годов» на 01.01.2018г. на учете </w:t>
      </w:r>
      <w:r w:rsidR="00EE474A">
        <w:rPr>
          <w:sz w:val="28"/>
          <w:szCs w:val="28"/>
        </w:rPr>
        <w:t>состояло</w:t>
      </w:r>
      <w:r w:rsidRPr="00703876">
        <w:rPr>
          <w:sz w:val="28"/>
          <w:szCs w:val="28"/>
        </w:rPr>
        <w:t xml:space="preserve"> 3 человека</w:t>
      </w:r>
      <w:r w:rsidRPr="00703876">
        <w:t>.</w:t>
      </w:r>
    </w:p>
    <w:p w:rsidR="009359E8" w:rsidRPr="00703876" w:rsidRDefault="009359E8" w:rsidP="00EE474A">
      <w:pPr>
        <w:pStyle w:val="af3"/>
        <w:jc w:val="both"/>
      </w:pPr>
      <w:r w:rsidRPr="00703876">
        <w:rPr>
          <w:color w:val="FF0000"/>
        </w:rPr>
        <w:t xml:space="preserve">      </w:t>
      </w:r>
      <w:r w:rsidR="00EE474A">
        <w:rPr>
          <w:color w:val="FF0000"/>
        </w:rPr>
        <w:t xml:space="preserve">    </w:t>
      </w:r>
      <w:r w:rsidRPr="00703876">
        <w:t>Численность обслуживаемых на дому граждан составляет 332 чел., им оказано  платных услуг на 516,7</w:t>
      </w:r>
      <w:r w:rsidRPr="00703876">
        <w:rPr>
          <w:color w:val="00B0F0"/>
        </w:rPr>
        <w:t xml:space="preserve"> </w:t>
      </w:r>
      <w:r w:rsidRPr="00703876">
        <w:t>тыс. рублей.</w:t>
      </w:r>
    </w:p>
    <w:p w:rsidR="009359E8" w:rsidRPr="00703876" w:rsidRDefault="00EE474A" w:rsidP="00EE474A">
      <w:pPr>
        <w:pStyle w:val="af3"/>
        <w:jc w:val="both"/>
      </w:pPr>
      <w:r>
        <w:t xml:space="preserve">         </w:t>
      </w:r>
      <w:r w:rsidR="009359E8" w:rsidRPr="00703876">
        <w:t>За 2017 год в</w:t>
      </w:r>
      <w:r w:rsidRPr="00EE474A">
        <w:rPr>
          <w:color w:val="000000"/>
          <w:szCs w:val="28"/>
        </w:rPr>
        <w:t xml:space="preserve"> </w:t>
      </w:r>
      <w:r w:rsidRPr="007E5644">
        <w:rPr>
          <w:color w:val="000000"/>
          <w:szCs w:val="28"/>
        </w:rPr>
        <w:t xml:space="preserve">МБУ «КЦСОН </w:t>
      </w:r>
      <w:r>
        <w:rPr>
          <w:color w:val="000000"/>
          <w:szCs w:val="28"/>
        </w:rPr>
        <w:t>Чулымского района НСО»</w:t>
      </w:r>
      <w:r w:rsidR="009359E8" w:rsidRPr="00703876">
        <w:t xml:space="preserve"> прошли  полный курс реабилитации 276 человек,  из них дети-инвалиды 56 человек.  В областных реабилитационных центрах прошли курс реабилитации </w:t>
      </w:r>
      <w:r w:rsidR="009359E8">
        <w:t xml:space="preserve"> дети – инвалиды -12 человек, взрослые - 14</w:t>
      </w:r>
      <w:r w:rsidR="009359E8" w:rsidRPr="00703876">
        <w:t xml:space="preserve"> </w:t>
      </w:r>
      <w:r w:rsidR="009359E8">
        <w:t>человек.</w:t>
      </w:r>
      <w:r w:rsidR="009359E8" w:rsidRPr="00703876">
        <w:t xml:space="preserve"> </w:t>
      </w:r>
    </w:p>
    <w:p w:rsidR="009359E8" w:rsidRDefault="009359E8" w:rsidP="00EE474A">
      <w:pPr>
        <w:pStyle w:val="af3"/>
        <w:ind w:firstLine="708"/>
        <w:jc w:val="both"/>
      </w:pPr>
      <w:r w:rsidRPr="0029213F">
        <w:t xml:space="preserve">За  </w:t>
      </w:r>
      <w:r w:rsidR="00EE474A">
        <w:t xml:space="preserve">2017 год </w:t>
      </w:r>
      <w:r w:rsidRPr="0029213F">
        <w:t>выявлено 7 детей  из числа детей – сирот, оставшихся без попечения родителей (5 – сирот, 2 – остались без родительского п</w:t>
      </w:r>
      <w:r w:rsidR="00EE474A">
        <w:t>опечения). Все дети жизнеустроен</w:t>
      </w:r>
      <w:r w:rsidRPr="0029213F">
        <w:t xml:space="preserve">ы в семьи:  1 - в приемную семью, 4 – под опеку родственникам, 2 – под опеку не родственникам.  Шесть  родителей  лишены родительских прав в отношении 5 детей, 2 – родителя ограничены в родительских правах в отношении 2 детей. </w:t>
      </w:r>
    </w:p>
    <w:p w:rsidR="009359E8" w:rsidRPr="00AB20F1" w:rsidRDefault="009359E8" w:rsidP="00EE474A">
      <w:pPr>
        <w:pStyle w:val="af3"/>
        <w:ind w:firstLine="708"/>
        <w:jc w:val="both"/>
        <w:rPr>
          <w:szCs w:val="28"/>
        </w:rPr>
      </w:pPr>
      <w:r w:rsidRPr="00AB20F1">
        <w:t xml:space="preserve"> </w:t>
      </w:r>
      <w:r w:rsidRPr="00AB20F1">
        <w:rPr>
          <w:szCs w:val="28"/>
        </w:rPr>
        <w:t xml:space="preserve">Создана и действует межведомственная комиссия по установлению  факта невозможности проживания детей – сирот, детей, оставшихся без попечения родителей, в ранее занимаемых, закрепленных за ними, жилых помещениях. На конец </w:t>
      </w:r>
      <w:r w:rsidR="00EE474A">
        <w:rPr>
          <w:szCs w:val="28"/>
        </w:rPr>
        <w:t>2017 года</w:t>
      </w:r>
      <w:r w:rsidRPr="00AB20F1">
        <w:rPr>
          <w:szCs w:val="28"/>
        </w:rPr>
        <w:t xml:space="preserve"> в список детей – сирот, детей, оставшихся без попечения родителей, лиц из их числа, включены  100 человек (37 детей – сирот и  детей, оставшихся без попечения родителей, 63  лиц из числа данной категории, достигшие совершеннолетия).</w:t>
      </w:r>
    </w:p>
    <w:p w:rsidR="009359E8" w:rsidRPr="00AB20F1" w:rsidRDefault="009359E8" w:rsidP="009359E8">
      <w:pPr>
        <w:jc w:val="both"/>
        <w:rPr>
          <w:sz w:val="28"/>
          <w:szCs w:val="28"/>
        </w:rPr>
      </w:pPr>
      <w:r w:rsidRPr="00AB20F1">
        <w:rPr>
          <w:sz w:val="28"/>
          <w:szCs w:val="28"/>
        </w:rPr>
        <w:t xml:space="preserve"> </w:t>
      </w:r>
      <w:r w:rsidRPr="00AB20F1">
        <w:rPr>
          <w:sz w:val="28"/>
          <w:szCs w:val="28"/>
        </w:rPr>
        <w:tab/>
        <w:t xml:space="preserve">Существенные изменения произошли в обеспечении лиц из числа детей – сирот, детей, оставшихся без попечения родителей, жилыми помещениями (Закон Новосибирской области № 331 - ОЗ «Об обеспечении жилыми помещениями детей – сирот, детей, оставшихся без попечения родителей» от 05.06.2013 года) </w:t>
      </w:r>
    </w:p>
    <w:p w:rsidR="009359E8" w:rsidRPr="0062192B" w:rsidRDefault="009359E8" w:rsidP="009359E8">
      <w:pPr>
        <w:jc w:val="both"/>
        <w:rPr>
          <w:sz w:val="28"/>
          <w:szCs w:val="28"/>
        </w:rPr>
      </w:pPr>
      <w:r w:rsidRPr="00AB20F1">
        <w:rPr>
          <w:sz w:val="28"/>
          <w:szCs w:val="28"/>
        </w:rPr>
        <w:t xml:space="preserve">Учетная норма предоставления жилой площади - не менее 33 кв.м.  В 2017 году жилыми помещениями обеспечены 5 лиц из числа детей – сирот, детей, </w:t>
      </w:r>
      <w:r w:rsidRPr="0062192B">
        <w:rPr>
          <w:sz w:val="28"/>
          <w:szCs w:val="28"/>
        </w:rPr>
        <w:t xml:space="preserve">оставшихся без попечения родителей.      </w:t>
      </w:r>
    </w:p>
    <w:p w:rsidR="009359E8" w:rsidRPr="0062192B" w:rsidRDefault="009359E8" w:rsidP="009359E8">
      <w:pPr>
        <w:jc w:val="both"/>
        <w:rPr>
          <w:color w:val="FF0000"/>
          <w:sz w:val="28"/>
          <w:szCs w:val="28"/>
        </w:rPr>
      </w:pPr>
      <w:r w:rsidRPr="0062192B">
        <w:rPr>
          <w:color w:val="FF0000"/>
          <w:sz w:val="28"/>
          <w:szCs w:val="28"/>
        </w:rPr>
        <w:t xml:space="preserve">  </w:t>
      </w:r>
      <w:r w:rsidRPr="0062192B">
        <w:rPr>
          <w:color w:val="FF0000"/>
          <w:sz w:val="28"/>
          <w:szCs w:val="28"/>
        </w:rPr>
        <w:tab/>
      </w:r>
      <w:r w:rsidRPr="0062192B">
        <w:rPr>
          <w:sz w:val="28"/>
          <w:szCs w:val="28"/>
        </w:rPr>
        <w:t xml:space="preserve">Отдел опеки и попечительства проводит большую работу по защите прав и интересов малолетних несовершеннолетних детей, а также недееспособных граждан (46 человек). За </w:t>
      </w:r>
      <w:r w:rsidR="00EE474A">
        <w:rPr>
          <w:sz w:val="28"/>
          <w:szCs w:val="28"/>
        </w:rPr>
        <w:t xml:space="preserve">2017 год </w:t>
      </w:r>
      <w:r w:rsidRPr="0062192B">
        <w:rPr>
          <w:sz w:val="28"/>
          <w:szCs w:val="28"/>
        </w:rPr>
        <w:t xml:space="preserve">специалисты опеки и попечительства представляли интересы несовершеннолетних и недееспособных граждан в 135 заседаниях суда, по лишению родительских прав, ограничению в родительских правах, признанию отцовства, спорам, возникающим между родителями, признанию лиц недееспособными и т.д. </w:t>
      </w:r>
    </w:p>
    <w:p w:rsidR="009359E8" w:rsidRPr="0062192B" w:rsidRDefault="009359E8" w:rsidP="00EE474A">
      <w:pPr>
        <w:pStyle w:val="af3"/>
        <w:ind w:firstLine="708"/>
        <w:jc w:val="both"/>
      </w:pPr>
      <w:r w:rsidRPr="0062192B">
        <w:lastRenderedPageBreak/>
        <w:t>Общая сумма социальных выплат за счет всех уровней бюджета за отчетный период составила 111,0 млн. рублей.</w:t>
      </w:r>
    </w:p>
    <w:p w:rsidR="009C2D95" w:rsidRPr="00426135" w:rsidRDefault="009C2D95" w:rsidP="00C20C99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426135">
        <w:rPr>
          <w:rFonts w:eastAsia="Times New Roman"/>
          <w:color w:val="000000"/>
          <w:sz w:val="28"/>
          <w:szCs w:val="28"/>
        </w:rPr>
        <w:t xml:space="preserve">Приоритетным направлением социальной защиты населения является предоставление муниципальным учреждением различных видов социальных услуг. </w:t>
      </w:r>
      <w:r w:rsidR="00C20C99">
        <w:rPr>
          <w:rFonts w:eastAsia="Times New Roman"/>
          <w:color w:val="000000"/>
          <w:sz w:val="28"/>
          <w:szCs w:val="28"/>
        </w:rPr>
        <w:t xml:space="preserve">         </w:t>
      </w:r>
      <w:r w:rsidRPr="00426135">
        <w:rPr>
          <w:rFonts w:eastAsia="Times New Roman"/>
          <w:color w:val="000000"/>
          <w:sz w:val="28"/>
          <w:szCs w:val="28"/>
        </w:rPr>
        <w:t xml:space="preserve">Увеличение численности граждан пожилого возраста предопределяет увеличение спроса на услуги по уходу и социальному обслуживанию. </w:t>
      </w:r>
    </w:p>
    <w:p w:rsidR="009C2D95" w:rsidRPr="0042613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426135">
        <w:rPr>
          <w:rFonts w:eastAsia="Times New Roman"/>
          <w:color w:val="000000"/>
          <w:sz w:val="28"/>
          <w:szCs w:val="28"/>
        </w:rPr>
        <w:t xml:space="preserve">Одиноким гражданам и гражданам, частично утратившим способность к самообслуживанию в связи с преклонным возрастом, болезнью, инвалидностью, предоставляется социальное обслуживание на дому в виде социально-бытовых, социально-медицинских услуг, социально-экономических и иных услуг. </w:t>
      </w:r>
    </w:p>
    <w:p w:rsidR="009C2D95" w:rsidRPr="00426135" w:rsidRDefault="009C2D95" w:rsidP="00EE474A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426135">
        <w:rPr>
          <w:rFonts w:eastAsia="Times New Roman"/>
          <w:color w:val="000000"/>
          <w:sz w:val="28"/>
          <w:szCs w:val="28"/>
        </w:rPr>
        <w:t xml:space="preserve">Одной из основных задач в сфере социального обслуживания является повышение объема и качества предоставления социальных услуг жителям района. </w:t>
      </w:r>
    </w:p>
    <w:p w:rsidR="009C2D95" w:rsidRPr="0042613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426135">
        <w:rPr>
          <w:rFonts w:eastAsia="Times New Roman"/>
          <w:sz w:val="28"/>
          <w:szCs w:val="28"/>
        </w:rPr>
        <w:t xml:space="preserve">Создание социально-экономических, организационных условий для повышения качества жизни граждан пожилого возраста, степени их социальной защищенности, содействие их активному участию в жизни общества будет обеспечено посредством совершенствования мер, направленных на укрепление здоровья граждан пожилого возраста, поддержание их жизненной активности, содействие их социальной адаптации и упрочнению социальных связей. </w:t>
      </w:r>
    </w:p>
    <w:p w:rsidR="009C2D95" w:rsidRDefault="009C2D95" w:rsidP="009C2D95">
      <w:pPr>
        <w:ind w:firstLine="720"/>
        <w:jc w:val="both"/>
        <w:rPr>
          <w:sz w:val="28"/>
          <w:szCs w:val="28"/>
        </w:rPr>
      </w:pPr>
    </w:p>
    <w:p w:rsidR="009C2D95" w:rsidRDefault="009C2D95" w:rsidP="009C2D95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  <w:r w:rsidRPr="00E27660">
        <w:rPr>
          <w:b/>
          <w:sz w:val="28"/>
          <w:szCs w:val="28"/>
        </w:rPr>
        <w:t>.3. Образование</w:t>
      </w:r>
    </w:p>
    <w:p w:rsidR="009C2D95" w:rsidRPr="00E27660" w:rsidRDefault="009C2D95" w:rsidP="009C2D95">
      <w:pPr>
        <w:ind w:firstLine="720"/>
        <w:jc w:val="both"/>
        <w:rPr>
          <w:b/>
          <w:sz w:val="28"/>
          <w:szCs w:val="28"/>
        </w:rPr>
      </w:pPr>
    </w:p>
    <w:p w:rsidR="00EE474A" w:rsidRPr="00EE474A" w:rsidRDefault="00EE474A" w:rsidP="00EE474A">
      <w:pPr>
        <w:pStyle w:val="af1"/>
        <w:ind w:firstLine="567"/>
        <w:jc w:val="both"/>
        <w:rPr>
          <w:sz w:val="28"/>
          <w:szCs w:val="28"/>
        </w:rPr>
      </w:pPr>
      <w:r w:rsidRPr="00EE474A">
        <w:rPr>
          <w:sz w:val="28"/>
          <w:szCs w:val="28"/>
        </w:rPr>
        <w:t xml:space="preserve">Районная система </w:t>
      </w:r>
      <w:r w:rsidRPr="006922ED">
        <w:rPr>
          <w:sz w:val="28"/>
          <w:szCs w:val="28"/>
        </w:rPr>
        <w:t>образования</w:t>
      </w:r>
      <w:r w:rsidRPr="00EE474A">
        <w:rPr>
          <w:sz w:val="28"/>
          <w:szCs w:val="28"/>
        </w:rPr>
        <w:t xml:space="preserve"> представлена 14 общеобразовательными школами среднего (полного) образования (в т.ч.1 лицей), 4 общеобразовательные школы основного общего образования и 2 учреждения дополнительного образования. </w:t>
      </w:r>
    </w:p>
    <w:p w:rsidR="00EE474A" w:rsidRPr="00EE474A" w:rsidRDefault="00EE474A" w:rsidP="00EE474A">
      <w:pPr>
        <w:ind w:firstLine="567"/>
        <w:jc w:val="both"/>
        <w:rPr>
          <w:color w:val="FF0000"/>
          <w:sz w:val="28"/>
          <w:szCs w:val="28"/>
        </w:rPr>
      </w:pPr>
      <w:r w:rsidRPr="00EE474A">
        <w:rPr>
          <w:sz w:val="28"/>
          <w:szCs w:val="28"/>
        </w:rPr>
        <w:tab/>
        <w:t>Из 18 общеобразовательных учреждений в одну смену работают 15 образовательных организаций, 3 – в две смены</w:t>
      </w:r>
      <w:r w:rsidRPr="00EE474A">
        <w:rPr>
          <w:color w:val="FF0000"/>
          <w:sz w:val="28"/>
          <w:szCs w:val="28"/>
        </w:rPr>
        <w:t>.</w:t>
      </w:r>
      <w:r w:rsidRPr="00EE474A">
        <w:rPr>
          <w:sz w:val="28"/>
          <w:szCs w:val="28"/>
        </w:rPr>
        <w:t xml:space="preserve"> В настоящее время по-прежнему существует вторая смена в 3 образовательных организациях (МКОУ Чулымский лицей, МКОУ СОШ №9, МКОУ СОШ №1), что не в полной мере способствует обеспечению доступности качественного  общего образования.</w:t>
      </w:r>
    </w:p>
    <w:p w:rsidR="00EE474A" w:rsidRPr="00EE474A" w:rsidRDefault="00EE474A" w:rsidP="00EE474A">
      <w:pPr>
        <w:ind w:firstLine="426"/>
        <w:jc w:val="both"/>
        <w:rPr>
          <w:sz w:val="28"/>
          <w:szCs w:val="28"/>
        </w:rPr>
      </w:pPr>
      <w:r w:rsidRPr="00EE474A">
        <w:rPr>
          <w:sz w:val="28"/>
          <w:szCs w:val="28"/>
        </w:rPr>
        <w:t xml:space="preserve">Образовательная сеть Чулымского района включает 3 учреждения дополнительно образования детей: МКОУ ДОД  «Чулымский  Дом  детского  творчества», МКОУ ДОД «ДЮСШ»  и  </w:t>
      </w:r>
      <w:r w:rsidRPr="00EE474A">
        <w:rPr>
          <w:sz w:val="28"/>
          <w:szCs w:val="28"/>
          <w:shd w:val="clear" w:color="auto" w:fill="FFFFFF"/>
        </w:rPr>
        <w:t xml:space="preserve">МКОУ дополнительного образования «Межшкольный методический центр». </w:t>
      </w:r>
      <w:r w:rsidRPr="00EE474A">
        <w:rPr>
          <w:sz w:val="28"/>
          <w:szCs w:val="28"/>
        </w:rPr>
        <w:t>Учреждения дополнительного образования работают по различным направлениям: военно–патриотическое, культурологическое, социально-педагогическое, художественно-эстетическое, физкультурно-спортивное, спортивное.</w:t>
      </w:r>
    </w:p>
    <w:p w:rsidR="00EE474A" w:rsidRPr="00EE474A" w:rsidRDefault="006922ED" w:rsidP="00EE474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E474A" w:rsidRPr="00EE474A">
        <w:rPr>
          <w:sz w:val="28"/>
          <w:szCs w:val="28"/>
        </w:rPr>
        <w:t xml:space="preserve">Все муниципальные общеобразовательные учреждения Чулымского района 100%, соответствуют современным требованиям обучения. </w:t>
      </w:r>
    </w:p>
    <w:p w:rsidR="00EE474A" w:rsidRPr="00EE474A" w:rsidRDefault="00EE474A" w:rsidP="00EE474A">
      <w:pPr>
        <w:pStyle w:val="21"/>
        <w:rPr>
          <w:b/>
        </w:rPr>
      </w:pPr>
      <w:r w:rsidRPr="00EE474A">
        <w:t xml:space="preserve">  В целях приведения в соответствие современным требованиям базовой инфраструктуры системы образования продолжается финансирование капитальных и текущих ремонтов школьных зданий. Доля муниципальных дошкольных 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  составляет 27,78%.</w:t>
      </w:r>
    </w:p>
    <w:p w:rsidR="00EE474A" w:rsidRPr="00EE474A" w:rsidRDefault="00EE474A" w:rsidP="006922ED">
      <w:pPr>
        <w:pStyle w:val="af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EE474A">
        <w:rPr>
          <w:color w:val="000000"/>
          <w:sz w:val="28"/>
          <w:szCs w:val="28"/>
        </w:rPr>
        <w:lastRenderedPageBreak/>
        <w:t xml:space="preserve">        На последующие годы планируется рост количества объектов общеобразовательных учреждений, требующих капитального ремонта, до 33,3%, так как из-за недостаточности средств проводятся капитальные ремонты отдельных конструкций зданий (ремонт кровли, сантехнические работы с заменой оборудования и т.п.), поэтому этот же объект может вновь появится в плане капитального ремонта, но уже по другой причине.</w:t>
      </w:r>
      <w:r w:rsidRPr="00EE474A">
        <w:rPr>
          <w:sz w:val="28"/>
          <w:szCs w:val="28"/>
        </w:rPr>
        <w:t xml:space="preserve">  </w:t>
      </w:r>
    </w:p>
    <w:p w:rsidR="00EE474A" w:rsidRPr="006922ED" w:rsidRDefault="00EE474A" w:rsidP="006922ED">
      <w:pPr>
        <w:pStyle w:val="af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6922ED">
        <w:rPr>
          <w:sz w:val="28"/>
          <w:szCs w:val="28"/>
        </w:rPr>
        <w:t xml:space="preserve">        В последние годы в районе реализовывался проект по</w:t>
      </w:r>
      <w:r w:rsidRPr="006922ED">
        <w:rPr>
          <w:rStyle w:val="apple-converted-space"/>
          <w:sz w:val="28"/>
          <w:szCs w:val="28"/>
        </w:rPr>
        <w:t> </w:t>
      </w:r>
      <w:r w:rsidRPr="006922ED">
        <w:rPr>
          <w:rStyle w:val="af9"/>
          <w:b w:val="0"/>
          <w:sz w:val="28"/>
          <w:szCs w:val="28"/>
        </w:rPr>
        <w:t>модернизации системы общего образования.</w:t>
      </w:r>
      <w:r w:rsidRPr="006922ED">
        <w:rPr>
          <w:rStyle w:val="apple-converted-space"/>
          <w:sz w:val="28"/>
          <w:szCs w:val="28"/>
        </w:rPr>
        <w:t> </w:t>
      </w:r>
      <w:r w:rsidRPr="006922ED">
        <w:rPr>
          <w:sz w:val="28"/>
          <w:szCs w:val="28"/>
        </w:rPr>
        <w:t>Выделенные из бюджетов разных уровней средства позволили разработать и реализовать ряд мер, которые</w:t>
      </w:r>
      <w:r w:rsidRPr="006922ED">
        <w:rPr>
          <w:rStyle w:val="apple-converted-space"/>
          <w:b/>
          <w:sz w:val="28"/>
          <w:szCs w:val="28"/>
        </w:rPr>
        <w:t> </w:t>
      </w:r>
      <w:r w:rsidRPr="006922ED">
        <w:rPr>
          <w:rStyle w:val="af9"/>
          <w:b w:val="0"/>
          <w:sz w:val="28"/>
          <w:szCs w:val="28"/>
        </w:rPr>
        <w:t>существенно улучшили материально-техническое состояние объектов образования</w:t>
      </w:r>
      <w:r w:rsidRPr="006922ED">
        <w:rPr>
          <w:b/>
          <w:sz w:val="28"/>
          <w:szCs w:val="28"/>
        </w:rPr>
        <w:t>,</w:t>
      </w:r>
      <w:r w:rsidRPr="006922ED">
        <w:rPr>
          <w:sz w:val="28"/>
          <w:szCs w:val="28"/>
        </w:rPr>
        <w:t xml:space="preserve"> а также качество образовательных услуг. Были успешно реализованы программы «Школьное окно», «Школьная кровля», «Школьный спортивный зал» и другие.</w:t>
      </w:r>
    </w:p>
    <w:p w:rsidR="00EE474A" w:rsidRDefault="00EE474A" w:rsidP="00EE474A">
      <w:pPr>
        <w:pStyle w:val="af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EE474A">
        <w:rPr>
          <w:b/>
          <w:sz w:val="28"/>
          <w:szCs w:val="28"/>
        </w:rPr>
        <w:t xml:space="preserve">         </w:t>
      </w:r>
      <w:r w:rsidRPr="00EE474A">
        <w:rPr>
          <w:sz w:val="28"/>
          <w:szCs w:val="28"/>
        </w:rPr>
        <w:t>Система профессионального образования в районе представлена одним учреждением ГБ ПОУ НСО «Чулымкий межрайонный аграрный лицей», которое способствует разработке комплексной программы по профессиональной ориентации школьников в образовательных учреждениях  с учетом особенностей в потребности кадров Чулымского района.</w:t>
      </w:r>
    </w:p>
    <w:p w:rsidR="006922ED" w:rsidRPr="00EE474A" w:rsidRDefault="006922ED" w:rsidP="006922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E474A">
        <w:rPr>
          <w:sz w:val="28"/>
          <w:szCs w:val="28"/>
        </w:rPr>
        <w:t>Существует возможность получения муниципальной услуги по приему</w:t>
      </w:r>
      <w:r>
        <w:rPr>
          <w:sz w:val="28"/>
          <w:szCs w:val="28"/>
        </w:rPr>
        <w:t xml:space="preserve"> </w:t>
      </w:r>
      <w:r w:rsidRPr="00EE474A">
        <w:rPr>
          <w:sz w:val="28"/>
          <w:szCs w:val="28"/>
        </w:rPr>
        <w:t>заявлений о зачислении в муниципальное образовательное учреждение,</w:t>
      </w:r>
      <w:r>
        <w:rPr>
          <w:sz w:val="28"/>
          <w:szCs w:val="28"/>
        </w:rPr>
        <w:t xml:space="preserve"> </w:t>
      </w:r>
      <w:r w:rsidRPr="00EE474A">
        <w:rPr>
          <w:sz w:val="28"/>
          <w:szCs w:val="28"/>
        </w:rPr>
        <w:t>реализующее  основную  общеобразовательную  программу  дошкольного образования (детские сады), а также постановки на соответствующий учет в электронном виде.</w:t>
      </w:r>
    </w:p>
    <w:p w:rsidR="009C2D95" w:rsidRPr="00EE474A" w:rsidRDefault="009C2D95" w:rsidP="006922ED">
      <w:pPr>
        <w:ind w:firstLine="720"/>
        <w:jc w:val="both"/>
        <w:rPr>
          <w:sz w:val="28"/>
          <w:szCs w:val="28"/>
        </w:rPr>
      </w:pPr>
      <w:r w:rsidRPr="00EE474A">
        <w:rPr>
          <w:sz w:val="28"/>
          <w:szCs w:val="28"/>
        </w:rPr>
        <w:t xml:space="preserve">В  образовательный  процесс  активно  внедряются  информационно-телекоммуникационные технологии. Все школы оснащены компьютерным оборудованием, мультимедийной техникой, подключены к сети Интернет. Все школы оборудованы программным комплексом для работы в системе ГИС «Электронная школа». </w:t>
      </w:r>
    </w:p>
    <w:p w:rsidR="009C2D95" w:rsidRPr="00EE474A" w:rsidRDefault="009C2D95" w:rsidP="00EE474A">
      <w:pPr>
        <w:ind w:firstLine="720"/>
        <w:jc w:val="both"/>
        <w:rPr>
          <w:sz w:val="28"/>
          <w:szCs w:val="28"/>
        </w:rPr>
      </w:pPr>
      <w:r w:rsidRPr="00EE474A">
        <w:rPr>
          <w:sz w:val="28"/>
          <w:szCs w:val="28"/>
        </w:rPr>
        <w:t>Подвоз обеспечивается 1</w:t>
      </w:r>
      <w:r w:rsidR="006922ED">
        <w:rPr>
          <w:sz w:val="28"/>
          <w:szCs w:val="28"/>
        </w:rPr>
        <w:t>9</w:t>
      </w:r>
      <w:r w:rsidRPr="00EE474A">
        <w:rPr>
          <w:sz w:val="28"/>
          <w:szCs w:val="28"/>
        </w:rPr>
        <w:t xml:space="preserve"> школьными автобусами.</w:t>
      </w:r>
    </w:p>
    <w:p w:rsidR="009C2D95" w:rsidRPr="00EE474A" w:rsidRDefault="009C2D95" w:rsidP="006922ED">
      <w:pPr>
        <w:ind w:firstLine="720"/>
        <w:jc w:val="both"/>
        <w:rPr>
          <w:sz w:val="28"/>
          <w:szCs w:val="28"/>
        </w:rPr>
      </w:pPr>
      <w:r w:rsidRPr="00EE474A">
        <w:rPr>
          <w:sz w:val="28"/>
          <w:szCs w:val="28"/>
        </w:rPr>
        <w:t>Острой проблемой системы образования является старение кадров,</w:t>
      </w:r>
      <w:r w:rsidR="006922ED">
        <w:rPr>
          <w:sz w:val="28"/>
          <w:szCs w:val="28"/>
        </w:rPr>
        <w:t xml:space="preserve"> </w:t>
      </w:r>
      <w:r w:rsidRPr="00EE474A">
        <w:rPr>
          <w:sz w:val="28"/>
          <w:szCs w:val="28"/>
        </w:rPr>
        <w:t>отсутствие мотивации у молодых специалистов работать в сфере образования, а также отсутствие муниципального жилья для предоставления специалистам.</w:t>
      </w:r>
    </w:p>
    <w:p w:rsidR="009C2D95" w:rsidRDefault="009C2D95" w:rsidP="009C2D95">
      <w:pPr>
        <w:ind w:firstLine="720"/>
        <w:jc w:val="both"/>
        <w:rPr>
          <w:sz w:val="28"/>
          <w:szCs w:val="28"/>
        </w:rPr>
      </w:pPr>
    </w:p>
    <w:p w:rsidR="009C2D95" w:rsidRPr="00DA3073" w:rsidRDefault="009C2D95" w:rsidP="009C2D95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  <w:r w:rsidRPr="00DA3073">
        <w:rPr>
          <w:b/>
          <w:sz w:val="28"/>
          <w:szCs w:val="28"/>
        </w:rPr>
        <w:t>.4. Культура</w:t>
      </w:r>
    </w:p>
    <w:p w:rsidR="00924ADE" w:rsidRDefault="00924ADE" w:rsidP="00924ADE">
      <w:pPr>
        <w:pStyle w:val="af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</w:p>
    <w:p w:rsidR="00393236" w:rsidRPr="00DA3073" w:rsidRDefault="00393236" w:rsidP="00393236">
      <w:pPr>
        <w:ind w:firstLine="720"/>
        <w:jc w:val="both"/>
        <w:rPr>
          <w:sz w:val="28"/>
          <w:szCs w:val="28"/>
        </w:rPr>
      </w:pPr>
      <w:r w:rsidRPr="00DA3073">
        <w:rPr>
          <w:sz w:val="28"/>
          <w:szCs w:val="28"/>
        </w:rPr>
        <w:t xml:space="preserve">Основной задачей развития </w:t>
      </w:r>
      <w:r>
        <w:rPr>
          <w:sz w:val="28"/>
          <w:szCs w:val="28"/>
        </w:rPr>
        <w:t xml:space="preserve">Чулымского </w:t>
      </w:r>
      <w:r w:rsidRPr="00DA3073">
        <w:rPr>
          <w:sz w:val="28"/>
          <w:szCs w:val="28"/>
        </w:rPr>
        <w:t>района в культурной сфере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является обеспечение участия населения в культурной жизни района, сохранение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 xml:space="preserve">и развитие культурного потенциала и культурного наследия района. </w:t>
      </w:r>
    </w:p>
    <w:p w:rsidR="00924ADE" w:rsidRDefault="00393236" w:rsidP="00924ADE">
      <w:pPr>
        <w:pStyle w:val="af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75BB3">
        <w:rPr>
          <w:sz w:val="28"/>
          <w:szCs w:val="28"/>
        </w:rPr>
        <w:t>В целях организации культурного обслуживания населения района создано и осуществляет свою деятельность</w:t>
      </w:r>
      <w:r>
        <w:rPr>
          <w:sz w:val="28"/>
          <w:szCs w:val="28"/>
        </w:rPr>
        <w:t xml:space="preserve">: </w:t>
      </w:r>
      <w:r w:rsidR="00924ADE" w:rsidRPr="00924ADE">
        <w:rPr>
          <w:sz w:val="28"/>
          <w:szCs w:val="28"/>
        </w:rPr>
        <w:t>24 клубных учреждени</w:t>
      </w:r>
      <w:r w:rsidR="00924ADE">
        <w:rPr>
          <w:sz w:val="28"/>
          <w:szCs w:val="28"/>
        </w:rPr>
        <w:t>я</w:t>
      </w:r>
      <w:r w:rsidR="00924ADE" w:rsidRPr="00924ADE">
        <w:rPr>
          <w:sz w:val="28"/>
          <w:szCs w:val="28"/>
        </w:rPr>
        <w:t>, 23 библиотеки, 1 детская музыкальная школа с филиалом в с. Кабинетное.</w:t>
      </w:r>
    </w:p>
    <w:p w:rsidR="00C20C99" w:rsidRDefault="00C20C99" w:rsidP="00924ADE">
      <w:pPr>
        <w:pStyle w:val="af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</w:p>
    <w:tbl>
      <w:tblPr>
        <w:tblStyle w:val="af8"/>
        <w:tblW w:w="10173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2518"/>
        <w:gridCol w:w="1559"/>
        <w:gridCol w:w="993"/>
        <w:gridCol w:w="1417"/>
        <w:gridCol w:w="1134"/>
        <w:gridCol w:w="851"/>
        <w:gridCol w:w="1701"/>
      </w:tblGrid>
      <w:tr w:rsidR="00C20C99" w:rsidRPr="009C2D5D" w:rsidTr="00FC146B">
        <w:tc>
          <w:tcPr>
            <w:tcW w:w="10173" w:type="dxa"/>
            <w:gridSpan w:val="7"/>
            <w:shd w:val="clear" w:color="auto" w:fill="548DD4" w:themeFill="text2" w:themeFillTint="99"/>
          </w:tcPr>
          <w:p w:rsidR="00C20C99" w:rsidRPr="009C2D5D" w:rsidRDefault="00C20C99" w:rsidP="004C60EA">
            <w:pPr>
              <w:ind w:firstLine="340"/>
              <w:jc w:val="center"/>
              <w:rPr>
                <w:b/>
                <w:sz w:val="24"/>
                <w:szCs w:val="24"/>
              </w:rPr>
            </w:pPr>
            <w:r>
              <w:t xml:space="preserve">       </w:t>
            </w:r>
            <w:r w:rsidRPr="009C2D5D">
              <w:rPr>
                <w:b/>
                <w:sz w:val="24"/>
                <w:szCs w:val="24"/>
              </w:rPr>
              <w:t>Учреждения культуры</w:t>
            </w:r>
          </w:p>
        </w:tc>
      </w:tr>
      <w:tr w:rsidR="00C20C99" w:rsidRPr="009C2D5D" w:rsidTr="00FC146B">
        <w:tc>
          <w:tcPr>
            <w:tcW w:w="2518" w:type="dxa"/>
            <w:vMerge w:val="restart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1559" w:type="dxa"/>
            <w:vMerge w:val="restart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Количество учреждений культуры, единиц</w:t>
            </w:r>
          </w:p>
        </w:tc>
        <w:tc>
          <w:tcPr>
            <w:tcW w:w="6096" w:type="dxa"/>
            <w:gridSpan w:val="5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в том числе</w:t>
            </w:r>
          </w:p>
        </w:tc>
      </w:tr>
      <w:tr w:rsidR="00C20C99" w:rsidRPr="009C2D5D" w:rsidTr="00FC146B">
        <w:trPr>
          <w:trHeight w:val="694"/>
        </w:trPr>
        <w:tc>
          <w:tcPr>
            <w:tcW w:w="2518" w:type="dxa"/>
            <w:vMerge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клубы</w:t>
            </w:r>
          </w:p>
        </w:tc>
        <w:tc>
          <w:tcPr>
            <w:tcW w:w="1417" w:type="dxa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кинозалы</w:t>
            </w:r>
          </w:p>
        </w:tc>
        <w:tc>
          <w:tcPr>
            <w:tcW w:w="1134" w:type="dxa"/>
            <w:shd w:val="clear" w:color="auto" w:fill="548DD4" w:themeFill="text2" w:themeFillTint="99"/>
            <w:vAlign w:val="center"/>
          </w:tcPr>
          <w:p w:rsidR="00C20C99" w:rsidRPr="009C2D5D" w:rsidRDefault="00C20C99" w:rsidP="00C20C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муз. школа</w:t>
            </w:r>
          </w:p>
        </w:tc>
        <w:tc>
          <w:tcPr>
            <w:tcW w:w="851" w:type="dxa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музеи</w:t>
            </w:r>
          </w:p>
        </w:tc>
        <w:tc>
          <w:tcPr>
            <w:tcW w:w="1701" w:type="dxa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библиотеки</w:t>
            </w:r>
          </w:p>
        </w:tc>
      </w:tr>
      <w:tr w:rsidR="00C20C99" w:rsidRPr="009C2D5D" w:rsidTr="00FC146B">
        <w:tc>
          <w:tcPr>
            <w:tcW w:w="2518" w:type="dxa"/>
            <w:shd w:val="clear" w:color="auto" w:fill="B8CCE4" w:themeFill="accent1" w:themeFillTint="66"/>
          </w:tcPr>
          <w:p w:rsidR="00C20C99" w:rsidRPr="009C2D5D" w:rsidRDefault="00C20C99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г. Чулым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C20C99" w:rsidRPr="009C2D5D" w:rsidRDefault="00E72CEC" w:rsidP="00C20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C20C99" w:rsidRPr="009C2D5D" w:rsidTr="00FC146B">
        <w:tc>
          <w:tcPr>
            <w:tcW w:w="2518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lastRenderedPageBreak/>
              <w:t>Базовский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C20C99" w:rsidRPr="009C2D5D" w:rsidRDefault="00C20C99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C20C99" w:rsidRPr="009C2D5D" w:rsidRDefault="00C20C99" w:rsidP="00C20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C20C99" w:rsidRPr="009C2D5D" w:rsidTr="00FC146B">
        <w:tc>
          <w:tcPr>
            <w:tcW w:w="2518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Большеникольский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C20C99" w:rsidRPr="009C2D5D" w:rsidRDefault="00C20C99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C20C99" w:rsidRPr="009C2D5D" w:rsidRDefault="00C20C99" w:rsidP="00C20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C20C99" w:rsidRPr="009C2D5D" w:rsidTr="00FC146B">
        <w:trPr>
          <w:trHeight w:val="385"/>
        </w:trPr>
        <w:tc>
          <w:tcPr>
            <w:tcW w:w="2518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Воздвиженский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C20C99" w:rsidRPr="009C2D5D" w:rsidRDefault="00C20C99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C20C99" w:rsidRPr="009C2D5D" w:rsidRDefault="00C20C99" w:rsidP="00C20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Иткульский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3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Кабинетный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Каякский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Кокошинский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Куликовский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Осиновский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Пеньковский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Серебрянский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Ужанихинский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Чикманский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E72CEC">
            <w:pPr>
              <w:ind w:firstLine="340"/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E72C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23</w:t>
            </w:r>
          </w:p>
        </w:tc>
      </w:tr>
    </w:tbl>
    <w:p w:rsidR="00C20C99" w:rsidRPr="00924ADE" w:rsidRDefault="00C20C99" w:rsidP="00924ADE">
      <w:pPr>
        <w:pStyle w:val="af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</w:p>
    <w:p w:rsidR="006922ED" w:rsidRDefault="00924ADE" w:rsidP="006922ED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4ADE">
        <w:rPr>
          <w:sz w:val="28"/>
          <w:szCs w:val="28"/>
        </w:rPr>
        <w:t xml:space="preserve">В районе действуют 189 клубных формирований, в которых занимается 2 446 человек. Из них 93 детские и подростковые, в которых занимается 1 452 детей. За 2017 год проведено 7319 мероприятий. </w:t>
      </w:r>
    </w:p>
    <w:p w:rsidR="006922ED" w:rsidRDefault="00924ADE" w:rsidP="006922ED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22ED">
        <w:rPr>
          <w:sz w:val="28"/>
          <w:szCs w:val="28"/>
        </w:rPr>
        <w:t>Творческие коллективы и отдельные исполнители достойно представляют район на мероприятиях межрегионального, регионального, международных, всероссийских, областных уровней.</w:t>
      </w:r>
    </w:p>
    <w:p w:rsidR="006922ED" w:rsidRDefault="00924ADE" w:rsidP="006922ED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22ED">
        <w:rPr>
          <w:sz w:val="28"/>
          <w:szCs w:val="28"/>
        </w:rPr>
        <w:t xml:space="preserve">Уровень фактической обеспеченности учреждениями культуры от нормативной потребности клубами и учреждениями клубного типа 126,32%. </w:t>
      </w:r>
    </w:p>
    <w:p w:rsidR="00E72CEC" w:rsidRDefault="00924ADE" w:rsidP="00E72CEC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22ED">
        <w:rPr>
          <w:sz w:val="28"/>
          <w:szCs w:val="28"/>
        </w:rPr>
        <w:t xml:space="preserve">В Чулымском районе действует 1 общедоступная библиотека, являющаяся юридическим лицом, в которую входит 22 филиала (всего 23 сетевых ед.). Уровень фактической обеспеченности учреждениями культуры от нормативной потребности библиотеками 85,19%.  </w:t>
      </w:r>
    </w:p>
    <w:p w:rsidR="00E72CEC" w:rsidRDefault="00924ADE" w:rsidP="00E72CEC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72CEC">
        <w:rPr>
          <w:sz w:val="28"/>
          <w:szCs w:val="28"/>
        </w:rPr>
        <w:t xml:space="preserve"> Для привлечения читателей используются инновационные формы работы: различные акции, дни открытых дверей, встречи с интересными людьми, слайд-композиции и т.д. Наиболее популярными формами массовой работы являются  литературно-музыкальные композиции, акции, праздники,  активные формы работы.       </w:t>
      </w:r>
    </w:p>
    <w:p w:rsidR="00924ADE" w:rsidRPr="00E72CEC" w:rsidRDefault="00924ADE" w:rsidP="00E72CEC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72CEC">
        <w:rPr>
          <w:sz w:val="28"/>
          <w:szCs w:val="28"/>
        </w:rPr>
        <w:t xml:space="preserve"> Анализируя деятельность библиотек района можно сказать, что библиотеки работают согласно плану и поставленных задач, выполняются контрол</w:t>
      </w:r>
      <w:r w:rsidR="00FC146B">
        <w:rPr>
          <w:sz w:val="28"/>
          <w:szCs w:val="28"/>
        </w:rPr>
        <w:t xml:space="preserve">ьные показатели. По сравнению с </w:t>
      </w:r>
      <w:r w:rsidRPr="00E72CEC">
        <w:rPr>
          <w:sz w:val="28"/>
          <w:szCs w:val="28"/>
        </w:rPr>
        <w:t>предыдущими годами в 2017 году контрольные показатели перевыполнены.</w:t>
      </w:r>
    </w:p>
    <w:p w:rsidR="009C2D95" w:rsidRPr="00393236" w:rsidRDefault="00924ADE" w:rsidP="00E72CEC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 w:rsidRPr="00924ADE">
        <w:rPr>
          <w:rFonts w:ascii="Times New Roman" w:hAnsi="Times New Roman" w:cs="Times New Roman"/>
          <w:b w:val="0"/>
          <w:color w:val="auto"/>
        </w:rPr>
        <w:lastRenderedPageBreak/>
        <w:t xml:space="preserve">         В 2005 году при районном доме культуры был образован любительский театр-студия «Сердолик», который в мае 2007 г. получил звание Народного театра.</w:t>
      </w:r>
      <w:r w:rsidRPr="00393236">
        <w:rPr>
          <w:rFonts w:ascii="Times New Roman" w:hAnsi="Times New Roman" w:cs="Times New Roman"/>
          <w:b w:val="0"/>
          <w:color w:val="auto"/>
        </w:rPr>
        <w:t xml:space="preserve">    </w:t>
      </w:r>
      <w:r w:rsidRPr="00393236"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 xml:space="preserve">    </w:t>
      </w:r>
      <w:r w:rsidR="00E72CEC"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 xml:space="preserve">                   </w:t>
      </w:r>
      <w:r w:rsidR="009C2D95" w:rsidRPr="00393236">
        <w:rPr>
          <w:rFonts w:ascii="Times New Roman" w:hAnsi="Times New Roman" w:cs="Times New Roman"/>
          <w:b w:val="0"/>
          <w:color w:val="auto"/>
        </w:rPr>
        <w:t>Одним из основных направлений деятельности учреждений культуры</w:t>
      </w:r>
      <w:r w:rsidR="00393236">
        <w:rPr>
          <w:rFonts w:ascii="Times New Roman" w:hAnsi="Times New Roman" w:cs="Times New Roman"/>
          <w:b w:val="0"/>
          <w:color w:val="auto"/>
        </w:rPr>
        <w:t xml:space="preserve"> </w:t>
      </w:r>
      <w:r w:rsidR="009C2D95" w:rsidRPr="00393236">
        <w:rPr>
          <w:rFonts w:ascii="Times New Roman" w:hAnsi="Times New Roman" w:cs="Times New Roman"/>
          <w:b w:val="0"/>
          <w:color w:val="auto"/>
        </w:rPr>
        <w:t xml:space="preserve">является  возрождение  и  сохранение  национальных  культур  народов, проживающих на территории </w:t>
      </w:r>
      <w:r w:rsidR="00393236">
        <w:rPr>
          <w:rFonts w:ascii="Times New Roman" w:hAnsi="Times New Roman" w:cs="Times New Roman"/>
          <w:b w:val="0"/>
          <w:color w:val="auto"/>
        </w:rPr>
        <w:t xml:space="preserve">Чулымского </w:t>
      </w:r>
      <w:r w:rsidR="009C2D95" w:rsidRPr="00393236">
        <w:rPr>
          <w:rFonts w:ascii="Times New Roman" w:hAnsi="Times New Roman" w:cs="Times New Roman"/>
          <w:b w:val="0"/>
          <w:color w:val="auto"/>
        </w:rPr>
        <w:t>района.</w:t>
      </w:r>
    </w:p>
    <w:p w:rsidR="009C2D95" w:rsidRPr="00DA3073" w:rsidRDefault="009C2D95" w:rsidP="009C2D95">
      <w:pPr>
        <w:ind w:firstLine="720"/>
        <w:jc w:val="both"/>
        <w:rPr>
          <w:sz w:val="28"/>
          <w:szCs w:val="28"/>
        </w:rPr>
      </w:pPr>
      <w:r w:rsidRPr="00DA3073">
        <w:rPr>
          <w:sz w:val="28"/>
          <w:szCs w:val="28"/>
        </w:rPr>
        <w:t>В целях профилактики правонарушений и наркомании большое внимание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уделяется проблеме профилактики правонарушений несовершеннолетних, на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создание благоприятных условий, способствующих полноценному развитию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детей. Дети из асоциальных семей и трудные подростки привлекаются к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подготовке и участию в мероприятиях, проводимых в клубах.</w:t>
      </w:r>
    </w:p>
    <w:p w:rsidR="009C2D95" w:rsidRPr="00DA3073" w:rsidRDefault="009C2D95" w:rsidP="00393236">
      <w:pPr>
        <w:ind w:firstLine="720"/>
        <w:jc w:val="both"/>
        <w:rPr>
          <w:sz w:val="28"/>
          <w:szCs w:val="28"/>
        </w:rPr>
      </w:pPr>
      <w:r w:rsidRPr="00DA3073">
        <w:rPr>
          <w:sz w:val="28"/>
          <w:szCs w:val="28"/>
        </w:rPr>
        <w:t>Патриотическое воспитание является неотъемлемой частью работы по</w:t>
      </w:r>
      <w:r w:rsidR="00393236"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формированию чувства патриотизма у молодежи и подростков, сознания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активного гражданина, обладающего политической культурой.</w:t>
      </w:r>
    </w:p>
    <w:p w:rsidR="009C2D95" w:rsidRPr="00DA3073" w:rsidRDefault="009C2D95" w:rsidP="00E72CEC">
      <w:pPr>
        <w:ind w:firstLine="720"/>
        <w:jc w:val="both"/>
        <w:rPr>
          <w:sz w:val="28"/>
          <w:szCs w:val="28"/>
        </w:rPr>
      </w:pPr>
      <w:r w:rsidRPr="00DA3073">
        <w:rPr>
          <w:sz w:val="28"/>
          <w:szCs w:val="28"/>
        </w:rPr>
        <w:t>Культурно-досуговая деятельность является основным направлением работы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 xml:space="preserve">учреждений культуры. Учреждения культуры </w:t>
      </w:r>
      <w:r w:rsidR="00393236">
        <w:rPr>
          <w:sz w:val="28"/>
          <w:szCs w:val="28"/>
        </w:rPr>
        <w:t xml:space="preserve">Чулымского </w:t>
      </w:r>
      <w:r w:rsidRPr="00DA3073">
        <w:rPr>
          <w:sz w:val="28"/>
          <w:szCs w:val="28"/>
        </w:rPr>
        <w:t>района активно участвуют в конкурсе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социально-значимых проектов. Данные проекты зарекомендовали себя на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 xml:space="preserve">территории </w:t>
      </w:r>
      <w:r w:rsidR="00393236">
        <w:rPr>
          <w:sz w:val="28"/>
          <w:szCs w:val="28"/>
        </w:rPr>
        <w:t xml:space="preserve">Чулымского </w:t>
      </w:r>
      <w:r w:rsidRPr="00DA3073">
        <w:rPr>
          <w:sz w:val="28"/>
          <w:szCs w:val="28"/>
        </w:rPr>
        <w:t>района и нашли поддержку в областных конкурсах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социально-значимых проектов.</w:t>
      </w:r>
    </w:p>
    <w:p w:rsidR="009C2D95" w:rsidRDefault="009C2D95" w:rsidP="009C2D95">
      <w:pPr>
        <w:ind w:firstLine="720"/>
        <w:jc w:val="both"/>
        <w:rPr>
          <w:sz w:val="28"/>
          <w:szCs w:val="28"/>
        </w:rPr>
      </w:pPr>
    </w:p>
    <w:p w:rsidR="009C2D95" w:rsidRDefault="009C2D95" w:rsidP="009C2D95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  <w:r w:rsidRPr="007515EF">
        <w:rPr>
          <w:b/>
          <w:sz w:val="28"/>
          <w:szCs w:val="28"/>
        </w:rPr>
        <w:t>.5. Физическая культура и спорт</w:t>
      </w:r>
    </w:p>
    <w:p w:rsidR="009C2D95" w:rsidRPr="007515EF" w:rsidRDefault="009C2D95" w:rsidP="009C2D95">
      <w:pPr>
        <w:ind w:firstLine="720"/>
        <w:jc w:val="both"/>
        <w:rPr>
          <w:b/>
          <w:sz w:val="28"/>
          <w:szCs w:val="28"/>
        </w:rPr>
      </w:pPr>
    </w:p>
    <w:p w:rsidR="00164C90" w:rsidRDefault="00164C90" w:rsidP="00164C90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22DD3">
        <w:rPr>
          <w:sz w:val="28"/>
          <w:szCs w:val="28"/>
        </w:rPr>
        <w:t xml:space="preserve">Органами власти большое внимание уделяется формированию здорового образа жизни граждан, увеличению активно занимающихся </w:t>
      </w:r>
      <w:r w:rsidRPr="00AF10C0">
        <w:rPr>
          <w:sz w:val="28"/>
          <w:szCs w:val="28"/>
        </w:rPr>
        <w:t>физической культурой и спортом</w:t>
      </w:r>
      <w:r w:rsidRPr="00022DD3">
        <w:rPr>
          <w:sz w:val="28"/>
          <w:szCs w:val="28"/>
        </w:rPr>
        <w:t>, развитию физической культуры и спорта в сельской местности. В районе действует муниципальная программа «Развитие физической культуры и спорта в Чулымском районе на 201</w:t>
      </w:r>
      <w:r>
        <w:rPr>
          <w:sz w:val="28"/>
          <w:szCs w:val="28"/>
        </w:rPr>
        <w:t>7</w:t>
      </w:r>
      <w:r w:rsidRPr="00022DD3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="00E72CEC">
        <w:rPr>
          <w:sz w:val="28"/>
          <w:szCs w:val="28"/>
        </w:rPr>
        <w:t xml:space="preserve"> </w:t>
      </w:r>
      <w:r w:rsidRPr="00022DD3">
        <w:rPr>
          <w:sz w:val="28"/>
          <w:szCs w:val="28"/>
        </w:rPr>
        <w:t>гг».</w:t>
      </w:r>
      <w:r w:rsidRPr="0035450A">
        <w:rPr>
          <w:sz w:val="28"/>
          <w:szCs w:val="28"/>
        </w:rPr>
        <w:t xml:space="preserve">     </w:t>
      </w:r>
    </w:p>
    <w:p w:rsidR="00164C90" w:rsidRPr="007703CD" w:rsidRDefault="00164C90" w:rsidP="00164C90">
      <w:pPr>
        <w:shd w:val="clear" w:color="auto" w:fill="FFFFFF" w:themeFill="background1"/>
        <w:ind w:firstLine="142"/>
        <w:jc w:val="both"/>
        <w:rPr>
          <w:sz w:val="28"/>
          <w:szCs w:val="28"/>
        </w:rPr>
      </w:pPr>
      <w:r w:rsidRPr="007703CD">
        <w:rPr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>В</w:t>
      </w:r>
      <w:r w:rsidRPr="007703CD">
        <w:rPr>
          <w:color w:val="000000" w:themeColor="text1"/>
          <w:sz w:val="28"/>
          <w:szCs w:val="28"/>
        </w:rPr>
        <w:t xml:space="preserve"> 2017 году </w:t>
      </w:r>
      <w:r w:rsidRPr="007703CD">
        <w:rPr>
          <w:sz w:val="28"/>
          <w:szCs w:val="28"/>
        </w:rPr>
        <w:t xml:space="preserve">спортсмены Чулымского района приняли участие в 95  спортивных  мероприятиях районного и областного значения (47 районного  и  48 областного уровня), в данных  мероприятиях приняли участие 7376 человек. </w:t>
      </w:r>
    </w:p>
    <w:p w:rsidR="00164C90" w:rsidRPr="007703CD" w:rsidRDefault="00164C90" w:rsidP="00164C90">
      <w:pPr>
        <w:pStyle w:val="afa"/>
        <w:shd w:val="clear" w:color="auto" w:fill="FFFFFF" w:themeFill="background1"/>
        <w:jc w:val="both"/>
        <w:rPr>
          <w:b/>
          <w:szCs w:val="28"/>
        </w:rPr>
      </w:pPr>
      <w:r w:rsidRPr="007703CD">
        <w:rPr>
          <w:color w:val="FF0000"/>
          <w:szCs w:val="28"/>
        </w:rPr>
        <w:t xml:space="preserve"> </w:t>
      </w:r>
      <w:r w:rsidRPr="007703CD">
        <w:rPr>
          <w:color w:val="FF0000"/>
          <w:szCs w:val="28"/>
        </w:rPr>
        <w:tab/>
      </w:r>
      <w:r w:rsidRPr="007703CD">
        <w:rPr>
          <w:szCs w:val="28"/>
        </w:rPr>
        <w:t>Из спортивных результатов за 2017 год можно отметить:</w:t>
      </w:r>
    </w:p>
    <w:p w:rsidR="00164C90" w:rsidRPr="007703CD" w:rsidRDefault="00164C90" w:rsidP="00164C90">
      <w:pPr>
        <w:shd w:val="clear" w:color="auto" w:fill="FFFFFF" w:themeFill="background1"/>
        <w:jc w:val="both"/>
        <w:rPr>
          <w:sz w:val="28"/>
          <w:szCs w:val="28"/>
        </w:rPr>
      </w:pPr>
      <w:r w:rsidRPr="007703CD">
        <w:rPr>
          <w:sz w:val="28"/>
          <w:szCs w:val="28"/>
        </w:rPr>
        <w:t xml:space="preserve">Районная Спартакиада трудовых коллективов – 100 человек. Ветераны по мини-футболу, турнир в г. Барабинске – 3 место. Межрайонный кубок «Землячества» по волейболу 1 место. </w:t>
      </w:r>
    </w:p>
    <w:p w:rsidR="00164C90" w:rsidRPr="007703CD" w:rsidRDefault="00164C90" w:rsidP="00164C90">
      <w:pPr>
        <w:jc w:val="both"/>
        <w:rPr>
          <w:b/>
          <w:sz w:val="28"/>
          <w:szCs w:val="28"/>
          <w:highlight w:val="yellow"/>
        </w:rPr>
      </w:pPr>
      <w:r>
        <w:rPr>
          <w:sz w:val="28"/>
          <w:szCs w:val="28"/>
        </w:rPr>
        <w:t xml:space="preserve">           </w:t>
      </w:r>
      <w:r w:rsidRPr="007703CD">
        <w:rPr>
          <w:sz w:val="28"/>
          <w:szCs w:val="28"/>
        </w:rPr>
        <w:t>Каждый год в районе проходят спартакиады среди трудовых коллективов  «Бодрость и здоровье», где принимают участие более 6 команд в 5 видах спорта.</w:t>
      </w:r>
      <w:r w:rsidRPr="007703CD">
        <w:rPr>
          <w:sz w:val="28"/>
          <w:szCs w:val="28"/>
          <w:highlight w:val="yellow"/>
        </w:rPr>
        <w:t xml:space="preserve"> </w:t>
      </w:r>
    </w:p>
    <w:p w:rsidR="00164C90" w:rsidRPr="005054B5" w:rsidRDefault="00164C90" w:rsidP="00164C90">
      <w:pPr>
        <w:ind w:firstLine="142"/>
        <w:jc w:val="both"/>
        <w:rPr>
          <w:sz w:val="28"/>
          <w:szCs w:val="28"/>
        </w:rPr>
      </w:pPr>
      <w:r w:rsidRPr="007703CD">
        <w:rPr>
          <w:sz w:val="28"/>
          <w:szCs w:val="28"/>
        </w:rPr>
        <w:tab/>
      </w:r>
      <w:r w:rsidRPr="005054B5">
        <w:rPr>
          <w:color w:val="000000" w:themeColor="text1"/>
          <w:sz w:val="28"/>
          <w:szCs w:val="28"/>
        </w:rPr>
        <w:t>Численнос</w:t>
      </w:r>
      <w:r>
        <w:rPr>
          <w:color w:val="000000" w:themeColor="text1"/>
          <w:sz w:val="28"/>
          <w:szCs w:val="28"/>
        </w:rPr>
        <w:t>ть лиц, систематически занимающихся</w:t>
      </w:r>
      <w:r w:rsidRPr="005054B5">
        <w:rPr>
          <w:color w:val="000000" w:themeColor="text1"/>
          <w:sz w:val="28"/>
          <w:szCs w:val="28"/>
        </w:rPr>
        <w:t xml:space="preserve"> физической культурой и спортом</w:t>
      </w:r>
      <w:r>
        <w:rPr>
          <w:color w:val="000000" w:themeColor="text1"/>
          <w:sz w:val="28"/>
          <w:szCs w:val="28"/>
        </w:rPr>
        <w:t xml:space="preserve"> – 6717 человек.</w:t>
      </w:r>
      <w:r w:rsidRPr="0035450A">
        <w:rPr>
          <w:b/>
          <w:sz w:val="28"/>
          <w:szCs w:val="28"/>
        </w:rPr>
        <w:t xml:space="preserve"> </w:t>
      </w:r>
      <w:r w:rsidRPr="0035450A">
        <w:rPr>
          <w:sz w:val="28"/>
          <w:szCs w:val="28"/>
        </w:rPr>
        <w:t>Доля населения, систематически занимающегося физической культурой и спортом в 201</w:t>
      </w:r>
      <w:r>
        <w:rPr>
          <w:sz w:val="28"/>
          <w:szCs w:val="28"/>
        </w:rPr>
        <w:t>7</w:t>
      </w:r>
      <w:r w:rsidRPr="0035450A">
        <w:rPr>
          <w:sz w:val="28"/>
          <w:szCs w:val="28"/>
        </w:rPr>
        <w:t xml:space="preserve"> году составила </w:t>
      </w:r>
      <w:r>
        <w:rPr>
          <w:sz w:val="28"/>
          <w:szCs w:val="28"/>
        </w:rPr>
        <w:t xml:space="preserve">30,67%. </w:t>
      </w:r>
      <w:r w:rsidRPr="00D94603">
        <w:rPr>
          <w:sz w:val="28"/>
          <w:szCs w:val="28"/>
        </w:rPr>
        <w:t>Доля обучающихся, систематически занимающихся физической культурой и спортом, в общей численности обучающихся</w:t>
      </w:r>
      <w:r>
        <w:rPr>
          <w:sz w:val="28"/>
          <w:szCs w:val="28"/>
        </w:rPr>
        <w:t xml:space="preserve"> 75,59%.</w:t>
      </w:r>
    </w:p>
    <w:p w:rsidR="00164C90" w:rsidRPr="007703CD" w:rsidRDefault="00164C90" w:rsidP="00164C90">
      <w:pPr>
        <w:ind w:firstLine="142"/>
        <w:jc w:val="both"/>
        <w:rPr>
          <w:sz w:val="28"/>
          <w:szCs w:val="28"/>
        </w:rPr>
      </w:pPr>
      <w:r w:rsidRPr="007703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7703CD">
        <w:rPr>
          <w:sz w:val="28"/>
          <w:szCs w:val="28"/>
        </w:rPr>
        <w:t xml:space="preserve">На территории района созданы 5 общественных федерации по футболу, хоккею и баскетболу, волейболу, городошному спорту, которые принимают активное участие в подготовке и проведении районных и областных соревнований. </w:t>
      </w:r>
    </w:p>
    <w:p w:rsidR="009C2D95" w:rsidRDefault="009C2D95" w:rsidP="009C2D95">
      <w:pPr>
        <w:ind w:firstLine="720"/>
        <w:jc w:val="both"/>
        <w:rPr>
          <w:sz w:val="28"/>
          <w:szCs w:val="28"/>
        </w:rPr>
      </w:pPr>
      <w:r w:rsidRPr="00DA3073">
        <w:rPr>
          <w:sz w:val="28"/>
          <w:szCs w:val="28"/>
        </w:rPr>
        <w:t>Несмотря на позитивную динамику развития физической культуры и спорта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сохраняют актуальность проблемные вопросы, связанные с повышением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lastRenderedPageBreak/>
        <w:t>мотивации граждан к систематическим занятиям спортом, ведению здорового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образа жизни, развития спортивной инфраструктуры.</w:t>
      </w:r>
    </w:p>
    <w:p w:rsidR="009C2D95" w:rsidRPr="00DA3073" w:rsidRDefault="009C2D95" w:rsidP="009C2D95">
      <w:pPr>
        <w:ind w:firstLine="720"/>
        <w:jc w:val="both"/>
        <w:rPr>
          <w:sz w:val="28"/>
          <w:szCs w:val="28"/>
        </w:rPr>
      </w:pPr>
    </w:p>
    <w:p w:rsidR="009C2D95" w:rsidRDefault="009C2D95" w:rsidP="009C2D95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  <w:r w:rsidRPr="00007ADD">
        <w:rPr>
          <w:b/>
          <w:sz w:val="28"/>
          <w:szCs w:val="28"/>
        </w:rPr>
        <w:t>.6. Молодежная политика</w:t>
      </w:r>
    </w:p>
    <w:p w:rsidR="009C2D95" w:rsidRPr="00007ADD" w:rsidRDefault="009C2D95" w:rsidP="009C2D95">
      <w:pPr>
        <w:ind w:firstLine="720"/>
        <w:jc w:val="both"/>
        <w:rPr>
          <w:b/>
          <w:sz w:val="28"/>
          <w:szCs w:val="28"/>
        </w:rPr>
      </w:pP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Молодежная политика является важнейшим инструментом формирования,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развития потенциала молодого поколения. В сфере молодёжной политики</w:t>
      </w:r>
      <w:r>
        <w:rPr>
          <w:sz w:val="28"/>
          <w:szCs w:val="28"/>
        </w:rPr>
        <w:t xml:space="preserve"> </w:t>
      </w:r>
      <w:r w:rsidR="00164C90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проводится целенаправленная работа по формированию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условий для гражданского становления, духовно  -  нравственного  и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патриотического воспитания молодёжи.</w:t>
      </w:r>
    </w:p>
    <w:p w:rsidR="009C2D95" w:rsidRPr="00007ADD" w:rsidRDefault="009C2D95" w:rsidP="00164C90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Можно отметить снижение количества молодых людей, проживающих в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районе, что обусловлено ухудшением общей демографической ситуации и</w:t>
      </w:r>
      <w:r w:rsidR="00164C90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оттоком молодежи в крупные города для прохождения обучения и работы.</w:t>
      </w:r>
    </w:p>
    <w:p w:rsidR="009C2D95" w:rsidRPr="00007ADD" w:rsidRDefault="009C2D95" w:rsidP="00164C90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В </w:t>
      </w:r>
      <w:r w:rsidR="00164C90">
        <w:rPr>
          <w:sz w:val="28"/>
          <w:szCs w:val="28"/>
        </w:rPr>
        <w:t xml:space="preserve">Чулымском </w:t>
      </w:r>
      <w:r w:rsidRPr="00007ADD">
        <w:rPr>
          <w:sz w:val="28"/>
          <w:szCs w:val="28"/>
        </w:rPr>
        <w:t>районе в последние годы активно проводится работа по</w:t>
      </w:r>
      <w:r w:rsidR="00164C90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следующим направлениям молодежной политики: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«Радуга творчества» (Развитие творческих инициатив молодежи);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«Работа  молодым» (Организация временной, сезонной и постоянной занятости молодежи);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«Здоровье нации» (Развитие детского и молодежного отдыха, оздоровления, спорта);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«Я – гражданин» (Развитие правовой и политической культуры молодежи);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«Твой выбор» (Социальная адаптация молодежи, оказавшейся в трудной жизненной ситуации);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«Социальная интеграция незащищенной и девиантной молодежи» (Психологическая и материальная поддержка молодежи и молодых семей);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«Тебе слово» (Государственная поддержка и информирование детских и молодежных общественных организаций).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Молодежь </w:t>
      </w:r>
      <w:r w:rsidR="00164C90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ежегодно участвует в районных и областных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мероприятиях школьников</w:t>
      </w:r>
      <w:r>
        <w:rPr>
          <w:sz w:val="28"/>
          <w:szCs w:val="28"/>
        </w:rPr>
        <w:t>.</w:t>
      </w:r>
      <w:r w:rsidRPr="00007ADD">
        <w:rPr>
          <w:sz w:val="28"/>
          <w:szCs w:val="28"/>
        </w:rPr>
        <w:t xml:space="preserve"> </w:t>
      </w:r>
    </w:p>
    <w:p w:rsidR="009C2D95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С целью развития гражданственности и патриотизма молодежи ежегодно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проходят такие мероприятия как: День призывника, турслеты, школа выживания,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конкурс патриотической песни, торжественное вручение паспортов «Я-</w:t>
      </w:r>
      <w:r>
        <w:rPr>
          <w:sz w:val="28"/>
          <w:szCs w:val="28"/>
        </w:rPr>
        <w:t>гражданин»</w:t>
      </w:r>
      <w:r w:rsidRPr="00007ADD">
        <w:rPr>
          <w:sz w:val="28"/>
          <w:szCs w:val="28"/>
        </w:rPr>
        <w:t>, а также цикл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мероприятий, посвященных празднованию Дня Победы. </w:t>
      </w:r>
    </w:p>
    <w:p w:rsidR="00164C90" w:rsidRDefault="00164C90" w:rsidP="009C2D95">
      <w:pPr>
        <w:ind w:firstLine="720"/>
        <w:jc w:val="both"/>
        <w:rPr>
          <w:b/>
          <w:sz w:val="28"/>
          <w:szCs w:val="28"/>
        </w:rPr>
      </w:pPr>
    </w:p>
    <w:p w:rsidR="009C2D95" w:rsidRDefault="009C2D95" w:rsidP="009C2D95">
      <w:pPr>
        <w:numPr>
          <w:ilvl w:val="1"/>
          <w:numId w:val="2"/>
        </w:numPr>
        <w:jc w:val="both"/>
        <w:rPr>
          <w:b/>
          <w:sz w:val="28"/>
          <w:szCs w:val="28"/>
        </w:rPr>
      </w:pPr>
      <w:r w:rsidRPr="00007ADD">
        <w:rPr>
          <w:b/>
          <w:sz w:val="28"/>
          <w:szCs w:val="28"/>
        </w:rPr>
        <w:t xml:space="preserve">Система управления </w:t>
      </w:r>
      <w:r w:rsidR="00164C90">
        <w:rPr>
          <w:b/>
          <w:sz w:val="28"/>
          <w:szCs w:val="28"/>
        </w:rPr>
        <w:t>Чулымского</w:t>
      </w:r>
      <w:r w:rsidRPr="00007ADD">
        <w:rPr>
          <w:b/>
          <w:sz w:val="28"/>
          <w:szCs w:val="28"/>
        </w:rPr>
        <w:t xml:space="preserve"> района</w:t>
      </w:r>
    </w:p>
    <w:p w:rsidR="00164C90" w:rsidRDefault="00164C90" w:rsidP="009C2D95">
      <w:pPr>
        <w:ind w:firstLine="720"/>
        <w:jc w:val="both"/>
        <w:rPr>
          <w:sz w:val="28"/>
          <w:szCs w:val="28"/>
        </w:rPr>
      </w:pP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Структуру  органов  местного  самоуправления  </w:t>
      </w:r>
      <w:r w:rsidR="00164C90">
        <w:rPr>
          <w:sz w:val="28"/>
          <w:szCs w:val="28"/>
        </w:rPr>
        <w:t>Чулымского</w:t>
      </w:r>
      <w:r w:rsidRPr="00007ADD">
        <w:rPr>
          <w:sz w:val="28"/>
          <w:szCs w:val="28"/>
        </w:rPr>
        <w:t xml:space="preserve">  района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составляют: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представительный орган муниципального образования - Совет депутатов</w:t>
      </w:r>
      <w:r>
        <w:rPr>
          <w:sz w:val="28"/>
          <w:szCs w:val="28"/>
        </w:rPr>
        <w:t xml:space="preserve"> </w:t>
      </w:r>
      <w:r w:rsidR="00164C90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(далее - Совет депутатов);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выборное должностное лицо местного самоуправления - Глава </w:t>
      </w:r>
      <w:r w:rsidR="00164C90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(далее – Глава района);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исполнительно-распорядительный орган муниципального образования –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администрация </w:t>
      </w:r>
      <w:r w:rsidR="00164C90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(далее - администрация);</w:t>
      </w:r>
    </w:p>
    <w:p w:rsidR="009C2D95" w:rsidRDefault="00E72CEC" w:rsidP="009C2D9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9C2D95" w:rsidRPr="00007ADD">
        <w:rPr>
          <w:sz w:val="28"/>
          <w:szCs w:val="28"/>
        </w:rPr>
        <w:t xml:space="preserve">контрольно-счетный орган муниципального образования </w:t>
      </w:r>
      <w:r w:rsidR="00164C90">
        <w:rPr>
          <w:sz w:val="28"/>
          <w:szCs w:val="28"/>
        </w:rPr>
        <w:t>–</w:t>
      </w:r>
      <w:r w:rsidR="009C2D95" w:rsidRPr="00007ADD">
        <w:rPr>
          <w:sz w:val="28"/>
          <w:szCs w:val="28"/>
        </w:rPr>
        <w:t xml:space="preserve"> Ревизионная</w:t>
      </w:r>
      <w:r w:rsidR="00164C90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 xml:space="preserve">комиссия </w:t>
      </w:r>
      <w:r w:rsidR="00164C90">
        <w:rPr>
          <w:sz w:val="28"/>
          <w:szCs w:val="28"/>
        </w:rPr>
        <w:t>Чулымского</w:t>
      </w:r>
      <w:r w:rsidR="009C2D95" w:rsidRPr="00007ADD">
        <w:rPr>
          <w:sz w:val="28"/>
          <w:szCs w:val="28"/>
        </w:rPr>
        <w:t xml:space="preserve"> района (далее - ревизионная комиссия).</w:t>
      </w:r>
    </w:p>
    <w:p w:rsidR="00C344C8" w:rsidRPr="00C344C8" w:rsidRDefault="00C344C8" w:rsidP="009C2D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344C8">
        <w:rPr>
          <w:sz w:val="28"/>
          <w:szCs w:val="28"/>
        </w:rPr>
        <w:t xml:space="preserve">Представительному органу самоуправления – Совету депутатов, отводится особое место, поскольку, именно он непосредственно выражает волю всего населения муниципального образования, принимает от его имени решения, действующие на территории поселения. Представительный орган местного самоуправления </w:t>
      </w:r>
      <w:r>
        <w:rPr>
          <w:sz w:val="28"/>
          <w:szCs w:val="28"/>
        </w:rPr>
        <w:t xml:space="preserve">Чулымского </w:t>
      </w:r>
      <w:r w:rsidRPr="00C344C8">
        <w:rPr>
          <w:sz w:val="28"/>
          <w:szCs w:val="28"/>
        </w:rPr>
        <w:t>района был избран в единый день голосования – 13 сентября 2015 года.</w:t>
      </w:r>
    </w:p>
    <w:p w:rsidR="009C2D95" w:rsidRPr="00007ADD" w:rsidRDefault="00E72CEC" w:rsidP="00C85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C2D95" w:rsidRPr="00007ADD">
        <w:rPr>
          <w:sz w:val="28"/>
          <w:szCs w:val="28"/>
        </w:rPr>
        <w:t>Совет депутатов формулирует политику и стратегию деятельности</w:t>
      </w:r>
      <w:r w:rsidR="00C855E9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>муниципального образования. Сегодня и представительный, и исполнительно -</w:t>
      </w:r>
      <w:r w:rsidR="009C2D95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>распорядительный орган местного самоуправления строят свои взаимоотношения</w:t>
      </w:r>
      <w:r w:rsidR="009C2D95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>на принципах единства целей и задач в обеспечении жизнедеятельности</w:t>
      </w:r>
      <w:r w:rsidR="009C2D95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 xml:space="preserve">населения и конструктивного взаимодействия. Совет депутатов </w:t>
      </w:r>
      <w:r w:rsidR="00C855E9">
        <w:rPr>
          <w:sz w:val="28"/>
          <w:szCs w:val="28"/>
        </w:rPr>
        <w:t xml:space="preserve">Чулымского </w:t>
      </w:r>
      <w:r w:rsidR="009C2D95" w:rsidRPr="00007ADD">
        <w:rPr>
          <w:sz w:val="28"/>
          <w:szCs w:val="28"/>
        </w:rPr>
        <w:t xml:space="preserve">района — представительный орган </w:t>
      </w:r>
      <w:r w:rsidR="00C855E9">
        <w:rPr>
          <w:sz w:val="28"/>
          <w:szCs w:val="28"/>
        </w:rPr>
        <w:t xml:space="preserve">Чулымского </w:t>
      </w:r>
      <w:r w:rsidR="009C2D95" w:rsidRPr="00007ADD">
        <w:rPr>
          <w:sz w:val="28"/>
          <w:szCs w:val="28"/>
        </w:rPr>
        <w:t>района, обладающий правами</w:t>
      </w:r>
      <w:r w:rsidR="009C2D95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>юридического лица.</w:t>
      </w:r>
    </w:p>
    <w:p w:rsidR="009C2D95" w:rsidRPr="00007ADD" w:rsidRDefault="009C2D95" w:rsidP="009C2D95">
      <w:pPr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В настоящее время Совет депутатов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 xml:space="preserve">района состоит из </w:t>
      </w:r>
      <w:r w:rsidR="00C855E9">
        <w:rPr>
          <w:sz w:val="28"/>
          <w:szCs w:val="28"/>
        </w:rPr>
        <w:t>30</w:t>
      </w:r>
      <w:r>
        <w:rPr>
          <w:sz w:val="28"/>
          <w:szCs w:val="28"/>
        </w:rPr>
        <w:t xml:space="preserve"> депутатов</w:t>
      </w:r>
      <w:r w:rsidRPr="00007AD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Срок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полномочий Совета депутатов - 5 лет.</w:t>
      </w:r>
    </w:p>
    <w:p w:rsidR="009C2D95" w:rsidRPr="00007ADD" w:rsidRDefault="009C2D95" w:rsidP="00C855E9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Администрация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 является  исполнительно-распорядительным органом местного самоуправления с правами юридического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лица, наделена Уставом полномочиями по решению вопросов местного значения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и полномочиями для осуществления отдельных государственных полномочий,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переданных органам местного самоуправления федеральными законами и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законами Новосибирской области.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Ревизионная комиссия является постоянно действующим органом внешнего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муниципального финансового контроля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</w:t>
      </w:r>
      <w:r w:rsidRPr="00C344C8">
        <w:rPr>
          <w:sz w:val="28"/>
          <w:szCs w:val="28"/>
        </w:rPr>
        <w:t xml:space="preserve">. </w:t>
      </w:r>
      <w:r w:rsidR="00C344C8" w:rsidRPr="00C344C8">
        <w:rPr>
          <w:sz w:val="28"/>
          <w:szCs w:val="28"/>
          <w:shd w:val="clear" w:color="auto" w:fill="FFFFFF"/>
        </w:rPr>
        <w:t> Ревизионная комиссия образуется в целях контроля за исполнением местного бюджета, соблюдением установленного порядка подготовки и рассмотрения проекта местного бюджета, отчета о его исполнении, а также в целях контроля за соблюдением установленного порядка управления и распоряжения имуществом, находящимся в муниципальной собственности.</w:t>
      </w:r>
      <w:r w:rsidR="00C344C8">
        <w:rPr>
          <w:sz w:val="28"/>
          <w:szCs w:val="28"/>
          <w:shd w:val="clear" w:color="auto" w:fill="FFFFFF"/>
        </w:rPr>
        <w:t xml:space="preserve"> </w:t>
      </w:r>
      <w:r w:rsidRPr="00007ADD">
        <w:rPr>
          <w:sz w:val="28"/>
          <w:szCs w:val="28"/>
        </w:rPr>
        <w:t>Ревизионная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комиссия образуется Советом депутатов и подотчетна ему.</w:t>
      </w:r>
    </w:p>
    <w:p w:rsidR="009C2D95" w:rsidRPr="00007ADD" w:rsidRDefault="009C2D95" w:rsidP="00C344C8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Администрация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 xml:space="preserve">района </w:t>
      </w:r>
      <w:r w:rsidR="00C855E9">
        <w:rPr>
          <w:sz w:val="28"/>
          <w:szCs w:val="28"/>
        </w:rPr>
        <w:t xml:space="preserve">последовательно </w:t>
      </w:r>
      <w:r w:rsidRPr="00007ADD">
        <w:rPr>
          <w:sz w:val="28"/>
          <w:szCs w:val="28"/>
        </w:rPr>
        <w:t>реализует</w:t>
      </w:r>
      <w:r w:rsidR="00C855E9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мероприятия, направленные на создание технических условий для повышения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качества и доступности предоставляемых организациям и гражданам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муниципальных услуг, упрощения процедуры и сокращения сроков их оказания,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информирования общества о деятельности органов местного самоуправления.</w:t>
      </w:r>
      <w:r w:rsidR="00E72CEC">
        <w:rPr>
          <w:sz w:val="28"/>
          <w:szCs w:val="28"/>
        </w:rPr>
        <w:t xml:space="preserve"> П</w:t>
      </w:r>
      <w:r w:rsidRPr="00007ADD">
        <w:rPr>
          <w:sz w:val="28"/>
          <w:szCs w:val="28"/>
        </w:rPr>
        <w:t>остановлением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администрации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 xml:space="preserve">района от </w:t>
      </w:r>
      <w:r w:rsidR="00B95F85">
        <w:rPr>
          <w:sz w:val="28"/>
          <w:szCs w:val="28"/>
        </w:rPr>
        <w:t>29.03</w:t>
      </w:r>
      <w:r w:rsidRPr="00BC2D6C">
        <w:rPr>
          <w:sz w:val="28"/>
          <w:szCs w:val="28"/>
        </w:rPr>
        <w:t>.201</w:t>
      </w:r>
      <w:r w:rsidR="00B95F85">
        <w:rPr>
          <w:sz w:val="28"/>
          <w:szCs w:val="28"/>
        </w:rPr>
        <w:t>7</w:t>
      </w:r>
      <w:r w:rsidRPr="00BC2D6C">
        <w:rPr>
          <w:sz w:val="28"/>
          <w:szCs w:val="28"/>
        </w:rPr>
        <w:t xml:space="preserve"> г. № </w:t>
      </w:r>
      <w:r w:rsidR="00B95F85">
        <w:rPr>
          <w:sz w:val="28"/>
          <w:szCs w:val="28"/>
        </w:rPr>
        <w:t>193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был утверждён</w:t>
      </w:r>
      <w:r>
        <w:rPr>
          <w:sz w:val="28"/>
          <w:szCs w:val="28"/>
        </w:rPr>
        <w:t xml:space="preserve"> </w:t>
      </w:r>
      <w:r w:rsidR="00B95F85">
        <w:rPr>
          <w:sz w:val="28"/>
          <w:szCs w:val="28"/>
        </w:rPr>
        <w:t xml:space="preserve">Перечень </w:t>
      </w:r>
      <w:r w:rsidR="00B95F85" w:rsidRPr="005E6629">
        <w:rPr>
          <w:sz w:val="28"/>
          <w:szCs w:val="28"/>
        </w:rPr>
        <w:t xml:space="preserve">муниципальных услуг, </w:t>
      </w:r>
      <w:r w:rsidR="00B95F85">
        <w:rPr>
          <w:sz w:val="28"/>
          <w:szCs w:val="28"/>
        </w:rPr>
        <w:t>предоставляемых</w:t>
      </w:r>
      <w:r w:rsidR="00B95F85" w:rsidRPr="005E6629">
        <w:rPr>
          <w:sz w:val="28"/>
          <w:szCs w:val="28"/>
        </w:rPr>
        <w:t xml:space="preserve"> администрацией Чулымского района</w:t>
      </w:r>
      <w:r w:rsidR="00B95F85">
        <w:rPr>
          <w:sz w:val="28"/>
          <w:szCs w:val="28"/>
        </w:rPr>
        <w:t>, в т.ч. в электронной форме</w:t>
      </w:r>
      <w:r w:rsidR="00B95F85" w:rsidRPr="005E6629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(далее – Перечень). В Перечень входит </w:t>
      </w:r>
      <w:r w:rsidR="00B95F85">
        <w:rPr>
          <w:sz w:val="28"/>
          <w:szCs w:val="28"/>
        </w:rPr>
        <w:t>23</w:t>
      </w:r>
      <w:r w:rsidRPr="00007ADD">
        <w:rPr>
          <w:sz w:val="28"/>
          <w:szCs w:val="28"/>
        </w:rPr>
        <w:t xml:space="preserve"> муниципальны</w:t>
      </w:r>
      <w:r w:rsidR="00B95F85">
        <w:rPr>
          <w:sz w:val="28"/>
          <w:szCs w:val="28"/>
        </w:rPr>
        <w:t>е</w:t>
      </w:r>
      <w:r>
        <w:rPr>
          <w:sz w:val="28"/>
          <w:szCs w:val="28"/>
        </w:rPr>
        <w:t xml:space="preserve"> услуг</w:t>
      </w:r>
      <w:r w:rsidR="00B95F85">
        <w:rPr>
          <w:sz w:val="28"/>
          <w:szCs w:val="28"/>
        </w:rPr>
        <w:t>и</w:t>
      </w:r>
      <w:r w:rsidRPr="00007ADD">
        <w:rPr>
          <w:sz w:val="28"/>
          <w:szCs w:val="28"/>
        </w:rPr>
        <w:t>. Для них разработаны и утверждены административные регламенты. На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официальном сайте администрации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и на Портале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государственных и муниципальных услуг Новосибирской области размещена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информация о муниципальных услугах, утверждённые регламенты.</w:t>
      </w:r>
      <w:r w:rsidR="00C344C8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В настоящее время администрацией </w:t>
      </w:r>
      <w:r w:rsidR="00C344C8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 xml:space="preserve">района оказывается </w:t>
      </w:r>
      <w:r>
        <w:rPr>
          <w:sz w:val="28"/>
          <w:szCs w:val="28"/>
        </w:rPr>
        <w:t>2</w:t>
      </w:r>
      <w:r w:rsidR="00C344C8">
        <w:rPr>
          <w:sz w:val="28"/>
          <w:szCs w:val="28"/>
        </w:rPr>
        <w:t>3 муниципальные</w:t>
      </w:r>
      <w:r w:rsidRPr="00007ADD">
        <w:rPr>
          <w:sz w:val="28"/>
          <w:szCs w:val="28"/>
        </w:rPr>
        <w:t xml:space="preserve"> услуг</w:t>
      </w:r>
      <w:r w:rsidR="00C344C8">
        <w:rPr>
          <w:sz w:val="28"/>
          <w:szCs w:val="28"/>
        </w:rPr>
        <w:t>и</w:t>
      </w:r>
      <w:r w:rsidRPr="00007ADD">
        <w:rPr>
          <w:sz w:val="28"/>
          <w:szCs w:val="28"/>
        </w:rPr>
        <w:t xml:space="preserve"> по </w:t>
      </w:r>
      <w:r w:rsidR="00C344C8">
        <w:rPr>
          <w:sz w:val="28"/>
          <w:szCs w:val="28"/>
        </w:rPr>
        <w:t>4</w:t>
      </w:r>
      <w:r>
        <w:rPr>
          <w:sz w:val="28"/>
          <w:szCs w:val="28"/>
        </w:rPr>
        <w:t xml:space="preserve"> направлениям:</w:t>
      </w:r>
      <w:r w:rsidRPr="00007ADD">
        <w:rPr>
          <w:sz w:val="28"/>
          <w:szCs w:val="28"/>
        </w:rPr>
        <w:t xml:space="preserve">  </w:t>
      </w:r>
      <w:r>
        <w:rPr>
          <w:sz w:val="28"/>
          <w:szCs w:val="28"/>
        </w:rPr>
        <w:t>образование,  земельно-</w:t>
      </w:r>
      <w:r w:rsidRPr="00007ADD">
        <w:rPr>
          <w:sz w:val="28"/>
          <w:szCs w:val="28"/>
        </w:rPr>
        <w:t>имущественные отношения, строительство</w:t>
      </w:r>
      <w:r w:rsidR="00C344C8">
        <w:rPr>
          <w:sz w:val="28"/>
          <w:szCs w:val="28"/>
        </w:rPr>
        <w:t>, экономика</w:t>
      </w:r>
      <w:r w:rsidRPr="00007ADD">
        <w:rPr>
          <w:sz w:val="28"/>
          <w:szCs w:val="28"/>
        </w:rPr>
        <w:t xml:space="preserve">. Перечень </w:t>
      </w:r>
      <w:r w:rsidRPr="00007ADD">
        <w:rPr>
          <w:sz w:val="28"/>
          <w:szCs w:val="28"/>
        </w:rPr>
        <w:lastRenderedPageBreak/>
        <w:t>муниципальных услуг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приводится на официальном сайте </w:t>
      </w:r>
      <w:r w:rsidR="00C344C8">
        <w:rPr>
          <w:sz w:val="28"/>
          <w:szCs w:val="28"/>
        </w:rPr>
        <w:t xml:space="preserve">Чулымского </w:t>
      </w:r>
      <w:r>
        <w:rPr>
          <w:sz w:val="28"/>
          <w:szCs w:val="28"/>
        </w:rPr>
        <w:t>района в сети Интернет</w:t>
      </w:r>
      <w:r w:rsidRPr="00007ADD">
        <w:rPr>
          <w:sz w:val="28"/>
          <w:szCs w:val="28"/>
        </w:rPr>
        <w:t>.</w:t>
      </w:r>
    </w:p>
    <w:p w:rsidR="009C2D95" w:rsidRPr="00007ADD" w:rsidRDefault="009C2D95" w:rsidP="00B95F8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В течение последних лет муниципальное образование провело ряд</w:t>
      </w:r>
      <w:r w:rsidR="00B95F85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мероприятий в целью развития системы вовлечения граждан в процессы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управления: обеспечено эффективное участие общественности в контроле за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деятельностью органов местного самоуправления, пересмотрена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правоприменительная практика с целью сделать всю систему муниципального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управления максимально открытой для общественности. Гражданское участие в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процессах управления осуществляется в самых различных формах (деятельность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представителей общественности в координационных советах, которые созданы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при  администрации,  деятельность  независимых  экспертов  в  составе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аттестационных и конкурсных комиссий, участие граждан в общественном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обсуждении наиболее значимых проектов муниципальных правовых актов).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В районе функционирует Общественный Совет, основной задачей которого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является создание условий, при которых различные слои и группы общества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будут ощущать, что их достаточно специфичные, зачастую противоречивые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запросы не просто услышаны местной властью, но доносятся до властей в виде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конкретных рекомендаций структур гражданского общества. Местная власть же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со своей стороны должна либо принять профессиональные и ответственные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рекомендации, либо открыто и аргументировано их отклонить. Это и означает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переход на новую, более качественную и открытую модель взаимоотношений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власти и общества.</w:t>
      </w:r>
    </w:p>
    <w:p w:rsidR="009C2D95" w:rsidRPr="00B95F85" w:rsidRDefault="009C2D95" w:rsidP="00B95F8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В целях обеспечения доступа к информации о деятельности органов</w:t>
      </w:r>
      <w:r w:rsidR="00B95F85">
        <w:rPr>
          <w:sz w:val="28"/>
          <w:szCs w:val="28"/>
        </w:rPr>
        <w:t xml:space="preserve"> </w:t>
      </w:r>
      <w:r w:rsidRPr="00B95F85">
        <w:rPr>
          <w:sz w:val="28"/>
          <w:szCs w:val="28"/>
        </w:rPr>
        <w:t xml:space="preserve">местного самоуправления» вся информация о деятельности представительной и исполнительной власти района отражается на официальном сайте </w:t>
      </w:r>
      <w:r w:rsidR="00B95F85" w:rsidRPr="00B95F85">
        <w:rPr>
          <w:sz w:val="28"/>
          <w:szCs w:val="28"/>
        </w:rPr>
        <w:t>Чулымского</w:t>
      </w:r>
      <w:r w:rsidRPr="00B95F85">
        <w:rPr>
          <w:sz w:val="28"/>
          <w:szCs w:val="28"/>
        </w:rPr>
        <w:t xml:space="preserve"> района</w:t>
      </w:r>
      <w:r w:rsidRPr="00174C00">
        <w:rPr>
          <w:b/>
          <w:sz w:val="28"/>
          <w:szCs w:val="28"/>
        </w:rPr>
        <w:t xml:space="preserve"> </w:t>
      </w:r>
      <w:r w:rsidR="001536B3" w:rsidRPr="001536B3">
        <w:rPr>
          <w:sz w:val="28"/>
          <w:szCs w:val="28"/>
        </w:rPr>
        <w:t>Новосибирской области</w:t>
      </w:r>
      <w:r w:rsidR="001536B3">
        <w:rPr>
          <w:b/>
          <w:sz w:val="28"/>
          <w:szCs w:val="28"/>
        </w:rPr>
        <w:t xml:space="preserve"> </w:t>
      </w:r>
      <w:hyperlink r:id="rId22" w:history="1">
        <w:r w:rsidR="00B95F85" w:rsidRPr="004F0445">
          <w:rPr>
            <w:rStyle w:val="a3"/>
            <w:sz w:val="28"/>
            <w:szCs w:val="28"/>
            <w:lang w:eastAsia="ar-SA"/>
          </w:rPr>
          <w:t>http://chulym.nso.ru</w:t>
        </w:r>
      </w:hyperlink>
      <w:r w:rsidR="00B95F85">
        <w:rPr>
          <w:b/>
          <w:sz w:val="28"/>
          <w:szCs w:val="28"/>
        </w:rPr>
        <w:t>.</w:t>
      </w:r>
    </w:p>
    <w:p w:rsidR="00E47EC8" w:rsidRDefault="00E47EC8" w:rsidP="00E47EC8">
      <w:pPr>
        <w:ind w:firstLine="567"/>
        <w:rPr>
          <w:b/>
          <w:sz w:val="28"/>
          <w:szCs w:val="28"/>
          <w:lang w:eastAsia="ar-SA"/>
        </w:rPr>
      </w:pPr>
    </w:p>
    <w:p w:rsidR="00E47EC8" w:rsidRPr="00174C00" w:rsidRDefault="00E47EC8" w:rsidP="00E47EC8">
      <w:pPr>
        <w:ind w:firstLine="567"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1.7</w:t>
      </w:r>
      <w:r w:rsidRPr="00174C00">
        <w:rPr>
          <w:b/>
          <w:sz w:val="28"/>
          <w:szCs w:val="28"/>
          <w:lang w:eastAsia="ar-SA"/>
        </w:rPr>
        <w:t xml:space="preserve">.  Основные тенденции территориального развития </w:t>
      </w:r>
      <w:r>
        <w:rPr>
          <w:b/>
          <w:sz w:val="28"/>
          <w:szCs w:val="28"/>
        </w:rPr>
        <w:t>Чулымского</w:t>
      </w:r>
      <w:r w:rsidRPr="00174C00">
        <w:rPr>
          <w:b/>
          <w:sz w:val="28"/>
          <w:szCs w:val="28"/>
          <w:lang w:eastAsia="ar-SA"/>
        </w:rPr>
        <w:t xml:space="preserve"> района</w:t>
      </w:r>
    </w:p>
    <w:p w:rsidR="00BE39CB" w:rsidRDefault="00BE39CB" w:rsidP="00E47EC8">
      <w:pPr>
        <w:ind w:firstLine="708"/>
        <w:jc w:val="both"/>
        <w:rPr>
          <w:sz w:val="28"/>
          <w:szCs w:val="28"/>
          <w:lang w:eastAsia="ar-SA"/>
        </w:rPr>
      </w:pPr>
    </w:p>
    <w:p w:rsidR="005640C4" w:rsidRDefault="005640C4" w:rsidP="005640C4">
      <w:pPr>
        <w:ind w:firstLine="708"/>
        <w:jc w:val="both"/>
        <w:rPr>
          <w:sz w:val="28"/>
          <w:szCs w:val="28"/>
          <w:lang w:eastAsia="ar-SA"/>
        </w:rPr>
      </w:pPr>
      <w:r w:rsidRPr="005640C4">
        <w:rPr>
          <w:sz w:val="28"/>
          <w:szCs w:val="28"/>
          <w:lang w:eastAsia="ar-SA"/>
        </w:rPr>
        <w:t xml:space="preserve">Планировочный каркас </w:t>
      </w:r>
      <w:r>
        <w:rPr>
          <w:sz w:val="28"/>
          <w:szCs w:val="28"/>
          <w:lang w:eastAsia="ar-SA"/>
        </w:rPr>
        <w:t>Чулымского</w:t>
      </w:r>
      <w:r w:rsidRPr="005640C4">
        <w:rPr>
          <w:sz w:val="28"/>
          <w:szCs w:val="28"/>
          <w:lang w:eastAsia="ar-SA"/>
        </w:rPr>
        <w:t xml:space="preserve"> района складывался исторически с момента заселения сибирских территорий. Московско-Сибирский тракт, соединивший в 1-й пол. XVIII в. цепь острогов и деревень, являлся основой, планировочной осью каркаса расселения на протяжении всего последующего столетия. К концу XIX века транспортно-планировочный каркас Томской губернии, в которую тогда входила территория нашего района, стала определять Великая Сибирская (Транссибирская) магистраль. Утрата значения Московского тракта значительно замедлила рост </w:t>
      </w:r>
      <w:r>
        <w:rPr>
          <w:sz w:val="28"/>
          <w:szCs w:val="28"/>
          <w:lang w:eastAsia="ar-SA"/>
        </w:rPr>
        <w:t>села Чулымское</w:t>
      </w:r>
      <w:r w:rsidRPr="005640C4">
        <w:rPr>
          <w:sz w:val="28"/>
          <w:szCs w:val="28"/>
          <w:lang w:eastAsia="ar-SA"/>
        </w:rPr>
        <w:t xml:space="preserve">. </w:t>
      </w:r>
    </w:p>
    <w:p w:rsidR="005640C4" w:rsidRPr="005640C4" w:rsidRDefault="005640C4" w:rsidP="005640C4">
      <w:pPr>
        <w:ind w:firstLine="708"/>
        <w:jc w:val="both"/>
        <w:rPr>
          <w:sz w:val="28"/>
          <w:szCs w:val="28"/>
          <w:lang w:eastAsia="ar-SA"/>
        </w:rPr>
      </w:pPr>
      <w:r w:rsidRPr="005640C4">
        <w:rPr>
          <w:sz w:val="28"/>
          <w:szCs w:val="28"/>
          <w:lang w:eastAsia="ar-SA"/>
        </w:rPr>
        <w:t xml:space="preserve">Железнодорожная магистраль стала основной планировочной осью </w:t>
      </w:r>
      <w:r>
        <w:rPr>
          <w:sz w:val="28"/>
          <w:szCs w:val="28"/>
          <w:lang w:eastAsia="ar-SA"/>
        </w:rPr>
        <w:t>Чулымского</w:t>
      </w:r>
      <w:r w:rsidRPr="005640C4">
        <w:rPr>
          <w:sz w:val="28"/>
          <w:szCs w:val="28"/>
          <w:lang w:eastAsia="ar-SA"/>
        </w:rPr>
        <w:t xml:space="preserve"> района, и </w:t>
      </w:r>
      <w:r w:rsidR="0067024F" w:rsidRPr="005640C4">
        <w:rPr>
          <w:sz w:val="28"/>
          <w:szCs w:val="28"/>
          <w:lang w:eastAsia="ar-SA"/>
        </w:rPr>
        <w:t>остается</w:t>
      </w:r>
      <w:r w:rsidRPr="005640C4">
        <w:rPr>
          <w:sz w:val="28"/>
          <w:szCs w:val="28"/>
          <w:lang w:eastAsia="ar-SA"/>
        </w:rPr>
        <w:t xml:space="preserve"> ею по сей день. Федеральная трасса «Иртыш», проходящая вдоль железной дороги, усиливает эту планировочную ось. Город </w:t>
      </w:r>
      <w:r>
        <w:rPr>
          <w:sz w:val="28"/>
          <w:szCs w:val="28"/>
          <w:lang w:eastAsia="ar-SA"/>
        </w:rPr>
        <w:t>Чулым</w:t>
      </w:r>
      <w:r w:rsidRPr="005640C4">
        <w:rPr>
          <w:sz w:val="28"/>
          <w:szCs w:val="28"/>
          <w:lang w:eastAsia="ar-SA"/>
        </w:rPr>
        <w:t xml:space="preserve"> - основной планировочный узел района, обслуживающий и сельскохозяйственную территорию.</w:t>
      </w:r>
    </w:p>
    <w:p w:rsidR="005640C4" w:rsidRPr="005640C4" w:rsidRDefault="005640C4" w:rsidP="005640C4">
      <w:pPr>
        <w:ind w:firstLine="708"/>
        <w:jc w:val="both"/>
        <w:rPr>
          <w:sz w:val="28"/>
          <w:szCs w:val="28"/>
          <w:lang w:eastAsia="ar-SA"/>
        </w:rPr>
      </w:pPr>
      <w:r w:rsidRPr="005640C4">
        <w:rPr>
          <w:sz w:val="28"/>
          <w:szCs w:val="28"/>
          <w:lang w:eastAsia="ar-SA"/>
        </w:rPr>
        <w:t xml:space="preserve">Большинство деревень </w:t>
      </w:r>
      <w:r>
        <w:rPr>
          <w:sz w:val="28"/>
          <w:szCs w:val="28"/>
          <w:lang w:eastAsia="ar-SA"/>
        </w:rPr>
        <w:t>Чулымского</w:t>
      </w:r>
      <w:r w:rsidRPr="005640C4">
        <w:rPr>
          <w:sz w:val="28"/>
          <w:szCs w:val="28"/>
          <w:lang w:eastAsia="ar-SA"/>
        </w:rPr>
        <w:t xml:space="preserve"> района появились либо при переселении крестьян в XIX веке во время проведения Столыпинской аграрной реформы, либо во время </w:t>
      </w:r>
      <w:r w:rsidR="00050973">
        <w:rPr>
          <w:sz w:val="28"/>
          <w:szCs w:val="28"/>
          <w:lang w:eastAsia="ar-SA"/>
        </w:rPr>
        <w:t>с</w:t>
      </w:r>
      <w:r w:rsidR="00050973" w:rsidRPr="00050973">
        <w:rPr>
          <w:sz w:val="28"/>
          <w:szCs w:val="28"/>
          <w:lang w:eastAsia="ar-SA"/>
        </w:rPr>
        <w:t>троительств</w:t>
      </w:r>
      <w:r w:rsidR="00050973">
        <w:rPr>
          <w:sz w:val="28"/>
          <w:szCs w:val="28"/>
          <w:lang w:eastAsia="ar-SA"/>
        </w:rPr>
        <w:t>а</w:t>
      </w:r>
      <w:r w:rsidR="00050973" w:rsidRPr="00050973">
        <w:rPr>
          <w:sz w:val="28"/>
          <w:szCs w:val="28"/>
          <w:lang w:eastAsia="ar-SA"/>
        </w:rPr>
        <w:t xml:space="preserve"> Транссибирской железнодорожной  магистрали</w:t>
      </w:r>
      <w:r w:rsidRPr="005640C4">
        <w:rPr>
          <w:sz w:val="28"/>
          <w:szCs w:val="28"/>
          <w:lang w:eastAsia="ar-SA"/>
        </w:rPr>
        <w:t xml:space="preserve">, поэтому </w:t>
      </w:r>
      <w:r w:rsidRPr="005640C4">
        <w:rPr>
          <w:sz w:val="28"/>
          <w:szCs w:val="28"/>
          <w:lang w:eastAsia="ar-SA"/>
        </w:rPr>
        <w:lastRenderedPageBreak/>
        <w:t xml:space="preserve">их размещение тяготеет либо к </w:t>
      </w:r>
      <w:r w:rsidR="00050973">
        <w:rPr>
          <w:sz w:val="28"/>
          <w:szCs w:val="28"/>
          <w:lang w:eastAsia="ar-SA"/>
        </w:rPr>
        <w:t>южным пахотным землям</w:t>
      </w:r>
      <w:r w:rsidRPr="005640C4">
        <w:rPr>
          <w:sz w:val="28"/>
          <w:szCs w:val="28"/>
          <w:lang w:eastAsia="ar-SA"/>
        </w:rPr>
        <w:t>, либо к основным транспортным связям.</w:t>
      </w:r>
    </w:p>
    <w:p w:rsidR="005640C4" w:rsidRPr="005640C4" w:rsidRDefault="005640C4" w:rsidP="005640C4">
      <w:pPr>
        <w:ind w:firstLine="708"/>
        <w:jc w:val="both"/>
        <w:rPr>
          <w:sz w:val="28"/>
          <w:szCs w:val="28"/>
          <w:lang w:eastAsia="ar-SA"/>
        </w:rPr>
      </w:pPr>
      <w:r w:rsidRPr="005640C4">
        <w:rPr>
          <w:sz w:val="28"/>
          <w:szCs w:val="28"/>
          <w:lang w:eastAsia="ar-SA"/>
        </w:rPr>
        <w:t>Такие центральные усадьбы, как Устьянцево, Шубинское, Старощербаково - не самые многочисленные среди деревень Барабинского района, однако они тяготеют к федеральной магистрали, а значит к основной планировочной оси, и попадают в зону влияния города Барабинска, что сказывается на их экономическом и социальном развитии.</w:t>
      </w:r>
    </w:p>
    <w:p w:rsidR="005640C4" w:rsidRPr="005640C4" w:rsidRDefault="005640C4" w:rsidP="005640C4">
      <w:pPr>
        <w:ind w:firstLine="708"/>
        <w:jc w:val="both"/>
        <w:rPr>
          <w:sz w:val="28"/>
          <w:szCs w:val="28"/>
          <w:lang w:eastAsia="ar-SA"/>
        </w:rPr>
      </w:pPr>
      <w:r w:rsidRPr="005640C4">
        <w:rPr>
          <w:sz w:val="28"/>
          <w:szCs w:val="28"/>
          <w:lang w:eastAsia="ar-SA"/>
        </w:rPr>
        <w:t xml:space="preserve">Центрами второго порядка в масштабах района можно считать такие села, как </w:t>
      </w:r>
      <w:r w:rsidR="00050973">
        <w:rPr>
          <w:sz w:val="28"/>
          <w:szCs w:val="28"/>
          <w:lang w:eastAsia="ar-SA"/>
        </w:rPr>
        <w:t>Кабинетное</w:t>
      </w:r>
      <w:r w:rsidRPr="005640C4">
        <w:rPr>
          <w:sz w:val="28"/>
          <w:szCs w:val="28"/>
          <w:lang w:eastAsia="ar-SA"/>
        </w:rPr>
        <w:t>,</w:t>
      </w:r>
      <w:r w:rsidR="00050973">
        <w:rPr>
          <w:sz w:val="28"/>
          <w:szCs w:val="28"/>
          <w:lang w:eastAsia="ar-SA"/>
        </w:rPr>
        <w:t xml:space="preserve"> Кокошино</w:t>
      </w:r>
      <w:r w:rsidRPr="005640C4">
        <w:rPr>
          <w:sz w:val="28"/>
          <w:szCs w:val="28"/>
          <w:lang w:eastAsia="ar-SA"/>
        </w:rPr>
        <w:t xml:space="preserve"> поскольку они расположены на транзитных перспективных дорогах и являются центральными усадьбами муниципальных образований.</w:t>
      </w:r>
    </w:p>
    <w:p w:rsidR="00C07B64" w:rsidRDefault="00E47EC8" w:rsidP="00E47EC8">
      <w:pPr>
        <w:ind w:firstLine="708"/>
        <w:jc w:val="both"/>
        <w:rPr>
          <w:sz w:val="28"/>
          <w:szCs w:val="28"/>
          <w:lang w:eastAsia="ar-SA"/>
        </w:rPr>
      </w:pPr>
      <w:r w:rsidRPr="00174C00">
        <w:rPr>
          <w:sz w:val="28"/>
          <w:szCs w:val="28"/>
          <w:lang w:eastAsia="ar-SA"/>
        </w:rPr>
        <w:t xml:space="preserve">В настоящее время </w:t>
      </w:r>
      <w:r>
        <w:rPr>
          <w:sz w:val="28"/>
          <w:szCs w:val="28"/>
          <w:lang w:eastAsia="ar-SA"/>
        </w:rPr>
        <w:t>на территории района проживает: в г. Чулым 11216 человек (51,2%), в сельских поселениях района 10683 чел.</w:t>
      </w:r>
      <w:r w:rsidRPr="00174C00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(48,8</w:t>
      </w:r>
      <w:r w:rsidRPr="00512269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)</w:t>
      </w:r>
      <w:r w:rsidR="00C07B64">
        <w:rPr>
          <w:sz w:val="28"/>
          <w:szCs w:val="28"/>
          <w:lang w:eastAsia="ar-SA"/>
        </w:rPr>
        <w:t>.</w:t>
      </w:r>
    </w:p>
    <w:p w:rsidR="00E47EC8" w:rsidRDefault="00C07B64" w:rsidP="00E47EC8">
      <w:pPr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Сельские</w:t>
      </w:r>
      <w:r w:rsidR="00E47EC8" w:rsidRPr="00961CCB">
        <w:rPr>
          <w:sz w:val="28"/>
          <w:szCs w:val="28"/>
          <w:lang w:eastAsia="ar-SA"/>
        </w:rPr>
        <w:t xml:space="preserve"> населённы</w:t>
      </w:r>
      <w:r>
        <w:rPr>
          <w:sz w:val="28"/>
          <w:szCs w:val="28"/>
          <w:lang w:eastAsia="ar-SA"/>
        </w:rPr>
        <w:t>е</w:t>
      </w:r>
      <w:r w:rsidR="00E47EC8" w:rsidRPr="00961CCB">
        <w:rPr>
          <w:sz w:val="28"/>
          <w:szCs w:val="28"/>
          <w:lang w:eastAsia="ar-SA"/>
        </w:rPr>
        <w:t xml:space="preserve"> пункт</w:t>
      </w:r>
      <w:r>
        <w:rPr>
          <w:sz w:val="28"/>
          <w:szCs w:val="28"/>
          <w:lang w:eastAsia="ar-SA"/>
        </w:rPr>
        <w:t>ы</w:t>
      </w:r>
      <w:r w:rsidR="00E47EC8" w:rsidRPr="00961CCB">
        <w:rPr>
          <w:sz w:val="28"/>
          <w:szCs w:val="28"/>
          <w:lang w:eastAsia="ar-SA"/>
        </w:rPr>
        <w:t xml:space="preserve"> района </w:t>
      </w:r>
      <w:r>
        <w:rPr>
          <w:sz w:val="28"/>
          <w:szCs w:val="28"/>
          <w:lang w:eastAsia="ar-SA"/>
        </w:rPr>
        <w:t xml:space="preserve">по численности населения </w:t>
      </w:r>
      <w:r w:rsidR="00E47EC8" w:rsidRPr="00961CCB">
        <w:rPr>
          <w:sz w:val="28"/>
          <w:szCs w:val="28"/>
          <w:lang w:eastAsia="ar-SA"/>
        </w:rPr>
        <w:t>можно разделить</w:t>
      </w:r>
      <w:r w:rsidR="00E47EC8" w:rsidRPr="00174C00">
        <w:rPr>
          <w:sz w:val="28"/>
          <w:szCs w:val="28"/>
          <w:lang w:eastAsia="ar-SA"/>
        </w:rPr>
        <w:t xml:space="preserve"> на </w:t>
      </w:r>
      <w:r>
        <w:rPr>
          <w:sz w:val="28"/>
          <w:szCs w:val="28"/>
          <w:lang w:eastAsia="ar-SA"/>
        </w:rPr>
        <w:t>четыре</w:t>
      </w:r>
      <w:r w:rsidR="00E47EC8" w:rsidRPr="00174C00">
        <w:rPr>
          <w:sz w:val="28"/>
          <w:szCs w:val="28"/>
          <w:lang w:eastAsia="ar-SA"/>
        </w:rPr>
        <w:t xml:space="preserve"> категории:</w:t>
      </w:r>
    </w:p>
    <w:p w:rsidR="00050973" w:rsidRPr="00050973" w:rsidRDefault="00050973" w:rsidP="00050973">
      <w:pPr>
        <w:ind w:firstLine="708"/>
        <w:jc w:val="both"/>
        <w:rPr>
          <w:sz w:val="28"/>
          <w:szCs w:val="28"/>
          <w:lang w:eastAsia="ar-SA"/>
        </w:rPr>
      </w:pPr>
      <w:r w:rsidRPr="00050973">
        <w:rPr>
          <w:sz w:val="28"/>
          <w:szCs w:val="28"/>
          <w:lang w:eastAsia="ar-SA"/>
        </w:rPr>
        <w:t>крупные от 1000</w:t>
      </w:r>
      <w:r>
        <w:rPr>
          <w:sz w:val="28"/>
          <w:szCs w:val="28"/>
          <w:lang w:eastAsia="ar-SA"/>
        </w:rPr>
        <w:t xml:space="preserve"> </w:t>
      </w:r>
      <w:r w:rsidRPr="00050973">
        <w:rPr>
          <w:sz w:val="28"/>
          <w:szCs w:val="28"/>
          <w:lang w:eastAsia="ar-SA"/>
        </w:rPr>
        <w:t>чел.</w:t>
      </w:r>
      <w:r>
        <w:rPr>
          <w:sz w:val="28"/>
          <w:szCs w:val="28"/>
          <w:lang w:eastAsia="ar-SA"/>
        </w:rPr>
        <w:t xml:space="preserve"> и более</w:t>
      </w:r>
      <w:r w:rsidRPr="00050973">
        <w:rPr>
          <w:sz w:val="28"/>
          <w:szCs w:val="28"/>
          <w:lang w:eastAsia="ar-SA"/>
        </w:rPr>
        <w:t xml:space="preserve">, к ним относятся </w:t>
      </w:r>
      <w:r>
        <w:rPr>
          <w:sz w:val="28"/>
          <w:szCs w:val="28"/>
          <w:lang w:eastAsia="ar-SA"/>
        </w:rPr>
        <w:t>село Кабинетное, село Ужаниха</w:t>
      </w:r>
      <w:r w:rsidRPr="00050973">
        <w:rPr>
          <w:sz w:val="28"/>
          <w:szCs w:val="28"/>
          <w:lang w:eastAsia="ar-SA"/>
        </w:rPr>
        <w:t>;</w:t>
      </w:r>
    </w:p>
    <w:p w:rsidR="00050973" w:rsidRDefault="00050973" w:rsidP="00050973">
      <w:pPr>
        <w:ind w:firstLine="708"/>
        <w:jc w:val="both"/>
        <w:rPr>
          <w:sz w:val="28"/>
          <w:szCs w:val="28"/>
          <w:lang w:eastAsia="ar-SA"/>
        </w:rPr>
      </w:pPr>
      <w:r w:rsidRPr="00050973">
        <w:rPr>
          <w:sz w:val="28"/>
          <w:szCs w:val="28"/>
          <w:lang w:eastAsia="ar-SA"/>
        </w:rPr>
        <w:t xml:space="preserve">средние от </w:t>
      </w:r>
      <w:r>
        <w:rPr>
          <w:sz w:val="28"/>
          <w:szCs w:val="28"/>
          <w:lang w:eastAsia="ar-SA"/>
        </w:rPr>
        <w:t>5</w:t>
      </w:r>
      <w:r w:rsidRPr="00050973">
        <w:rPr>
          <w:sz w:val="28"/>
          <w:szCs w:val="28"/>
          <w:lang w:eastAsia="ar-SA"/>
        </w:rPr>
        <w:t xml:space="preserve">00 до </w:t>
      </w:r>
      <w:r>
        <w:rPr>
          <w:sz w:val="28"/>
          <w:szCs w:val="28"/>
          <w:lang w:eastAsia="ar-SA"/>
        </w:rPr>
        <w:t>10</w:t>
      </w:r>
      <w:r w:rsidRPr="00050973">
        <w:rPr>
          <w:sz w:val="28"/>
          <w:szCs w:val="28"/>
          <w:lang w:eastAsia="ar-SA"/>
        </w:rPr>
        <w:t xml:space="preserve">00, </w:t>
      </w:r>
      <w:r>
        <w:rPr>
          <w:sz w:val="28"/>
          <w:szCs w:val="28"/>
          <w:lang w:eastAsia="ar-SA"/>
        </w:rPr>
        <w:t xml:space="preserve">к ним относятся </w:t>
      </w:r>
      <w:r w:rsidRPr="00050973">
        <w:rPr>
          <w:sz w:val="28"/>
          <w:szCs w:val="28"/>
          <w:lang w:eastAsia="ar-SA"/>
        </w:rPr>
        <w:t>поселок Базово, село Большеникольское, поселок Воздвиженский, село Новоиткульское, село Кокошино, село Серебрянское.</w:t>
      </w:r>
    </w:p>
    <w:p w:rsidR="00050973" w:rsidRDefault="00050973" w:rsidP="00050973">
      <w:pPr>
        <w:ind w:firstLine="708"/>
        <w:jc w:val="both"/>
        <w:rPr>
          <w:sz w:val="28"/>
          <w:szCs w:val="28"/>
          <w:lang w:eastAsia="ar-SA"/>
        </w:rPr>
      </w:pPr>
      <w:r w:rsidRPr="00050973">
        <w:rPr>
          <w:sz w:val="28"/>
          <w:szCs w:val="28"/>
          <w:lang w:eastAsia="ar-SA"/>
        </w:rPr>
        <w:t xml:space="preserve">малые </w:t>
      </w:r>
      <w:r>
        <w:rPr>
          <w:sz w:val="28"/>
          <w:szCs w:val="28"/>
          <w:lang w:eastAsia="ar-SA"/>
        </w:rPr>
        <w:t>от 100 до 500 чел.</w:t>
      </w:r>
      <w:r w:rsidRPr="00050973">
        <w:rPr>
          <w:sz w:val="28"/>
          <w:szCs w:val="28"/>
          <w:lang w:eastAsia="ar-SA"/>
        </w:rPr>
        <w:t>, в количестве 1</w:t>
      </w:r>
      <w:r w:rsidR="005B3390">
        <w:rPr>
          <w:sz w:val="28"/>
          <w:szCs w:val="28"/>
          <w:lang w:eastAsia="ar-SA"/>
        </w:rPr>
        <w:t>4</w:t>
      </w:r>
      <w:r w:rsidRPr="00050973">
        <w:rPr>
          <w:sz w:val="28"/>
          <w:szCs w:val="28"/>
          <w:lang w:eastAsia="ar-SA"/>
        </w:rPr>
        <w:t xml:space="preserve"> населѐнных пунктов</w:t>
      </w:r>
      <w:r>
        <w:rPr>
          <w:sz w:val="28"/>
          <w:szCs w:val="28"/>
          <w:lang w:eastAsia="ar-SA"/>
        </w:rPr>
        <w:t xml:space="preserve"> (поселок Алексеевка, поселок Залесный, село Иткуль, поселок Кузнецкий, село Золотая Грива, поселок Красновка, с. Куликовское, поселок Осиновский, станция Пенек, поселок Князевский, поселок Сарыкамышка, поселок Михайловский, </w:t>
      </w:r>
      <w:r w:rsidR="0067024F">
        <w:rPr>
          <w:sz w:val="28"/>
          <w:szCs w:val="28"/>
          <w:lang w:eastAsia="ar-SA"/>
        </w:rPr>
        <w:t xml:space="preserve">поселок Филимоновский, </w:t>
      </w:r>
      <w:r>
        <w:rPr>
          <w:sz w:val="28"/>
          <w:szCs w:val="28"/>
          <w:lang w:eastAsia="ar-SA"/>
        </w:rPr>
        <w:t>село Чикман)</w:t>
      </w:r>
    </w:p>
    <w:p w:rsidR="005B3390" w:rsidRPr="00174C00" w:rsidRDefault="00215E44" w:rsidP="00E47EC8">
      <w:pPr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микро до 100 чел., таких насчитывается 2</w:t>
      </w:r>
      <w:r w:rsidR="005B3390">
        <w:rPr>
          <w:sz w:val="28"/>
          <w:szCs w:val="28"/>
          <w:lang w:eastAsia="ar-SA"/>
        </w:rPr>
        <w:t>9. В двух населенных пунктах- поселок Зырянка и поселок Зубари, население отсутствует.</w:t>
      </w:r>
    </w:p>
    <w:p w:rsidR="00C07B64" w:rsidRDefault="00C07B64" w:rsidP="00C07B64">
      <w:pPr>
        <w:ind w:firstLine="567"/>
        <w:jc w:val="both"/>
        <w:rPr>
          <w:sz w:val="28"/>
          <w:szCs w:val="28"/>
          <w:lang w:eastAsia="ar-SA"/>
        </w:rPr>
      </w:pPr>
    </w:p>
    <w:p w:rsidR="009C2D95" w:rsidRDefault="009C2D95" w:rsidP="009C2D95">
      <w:pPr>
        <w:rPr>
          <w:lang w:eastAsia="ar-SA"/>
        </w:rPr>
      </w:pPr>
    </w:p>
    <w:p w:rsidR="009C2D95" w:rsidRDefault="00F3263E" w:rsidP="009C2D95">
      <w:pPr>
        <w:rPr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 wp14:anchorId="5032B490" wp14:editId="4445CE8E">
            <wp:extent cx="6506307" cy="3613638"/>
            <wp:effectExtent l="0" t="0" r="8890" b="63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C2D95" w:rsidRDefault="009C2D95" w:rsidP="009C2D95">
      <w:pPr>
        <w:rPr>
          <w:lang w:eastAsia="ar-SA"/>
        </w:rPr>
      </w:pPr>
    </w:p>
    <w:p w:rsidR="009C2D95" w:rsidRPr="007827DA" w:rsidRDefault="007827DA" w:rsidP="005B3390">
      <w:pPr>
        <w:ind w:firstLine="567"/>
        <w:jc w:val="both"/>
        <w:rPr>
          <w:sz w:val="28"/>
          <w:szCs w:val="28"/>
          <w:lang w:eastAsia="ar-SA"/>
        </w:rPr>
      </w:pPr>
      <w:r w:rsidRPr="007827DA">
        <w:rPr>
          <w:sz w:val="28"/>
          <w:szCs w:val="28"/>
          <w:lang w:eastAsia="ar-SA"/>
        </w:rPr>
        <w:t>Сельские муниципальные образования района можно разделить на две категории до тысячи человек и более тысячи человек (</w:t>
      </w:r>
      <w:r w:rsidR="001306BE">
        <w:rPr>
          <w:sz w:val="28"/>
          <w:szCs w:val="28"/>
          <w:lang w:eastAsia="ar-SA"/>
        </w:rPr>
        <w:t>Ужанихинский</w:t>
      </w:r>
      <w:r w:rsidRPr="007827DA">
        <w:rPr>
          <w:sz w:val="28"/>
          <w:szCs w:val="28"/>
          <w:lang w:eastAsia="ar-SA"/>
        </w:rPr>
        <w:t xml:space="preserve">, </w:t>
      </w:r>
      <w:r w:rsidR="001306BE">
        <w:rPr>
          <w:sz w:val="28"/>
          <w:szCs w:val="28"/>
          <w:lang w:eastAsia="ar-SA"/>
        </w:rPr>
        <w:t>Кабинатный</w:t>
      </w:r>
      <w:r w:rsidRPr="007827DA">
        <w:rPr>
          <w:sz w:val="28"/>
          <w:szCs w:val="28"/>
          <w:lang w:eastAsia="ar-SA"/>
        </w:rPr>
        <w:t xml:space="preserve">, </w:t>
      </w:r>
      <w:r w:rsidR="001306BE">
        <w:rPr>
          <w:sz w:val="28"/>
          <w:szCs w:val="28"/>
          <w:lang w:eastAsia="ar-SA"/>
        </w:rPr>
        <w:t>Иткульский</w:t>
      </w:r>
      <w:r w:rsidRPr="007827DA">
        <w:rPr>
          <w:sz w:val="28"/>
          <w:szCs w:val="28"/>
          <w:lang w:eastAsia="ar-SA"/>
        </w:rPr>
        <w:t xml:space="preserve">, </w:t>
      </w:r>
      <w:r w:rsidR="001306BE">
        <w:rPr>
          <w:sz w:val="28"/>
          <w:szCs w:val="28"/>
          <w:lang w:eastAsia="ar-SA"/>
        </w:rPr>
        <w:t>Серебрянский</w:t>
      </w:r>
      <w:r w:rsidRPr="007827DA">
        <w:rPr>
          <w:sz w:val="28"/>
          <w:szCs w:val="28"/>
          <w:lang w:eastAsia="ar-SA"/>
        </w:rPr>
        <w:t xml:space="preserve">, </w:t>
      </w:r>
      <w:r w:rsidR="001306BE">
        <w:rPr>
          <w:sz w:val="28"/>
          <w:szCs w:val="28"/>
          <w:lang w:eastAsia="ar-SA"/>
        </w:rPr>
        <w:t>Базовский</w:t>
      </w:r>
      <w:r w:rsidRPr="007827DA">
        <w:rPr>
          <w:sz w:val="28"/>
          <w:szCs w:val="28"/>
          <w:lang w:eastAsia="ar-SA"/>
        </w:rPr>
        <w:t xml:space="preserve"> сельсовет</w:t>
      </w:r>
      <w:r w:rsidR="001306BE">
        <w:rPr>
          <w:sz w:val="28"/>
          <w:szCs w:val="28"/>
          <w:lang w:eastAsia="ar-SA"/>
        </w:rPr>
        <w:t>ы</w:t>
      </w:r>
      <w:r w:rsidRPr="007827DA">
        <w:rPr>
          <w:sz w:val="28"/>
          <w:szCs w:val="28"/>
          <w:lang w:eastAsia="ar-SA"/>
        </w:rPr>
        <w:t>).</w:t>
      </w:r>
    </w:p>
    <w:p w:rsidR="009C2D95" w:rsidRPr="007827DA" w:rsidRDefault="009C2D95" w:rsidP="007827DA">
      <w:pPr>
        <w:jc w:val="both"/>
        <w:rPr>
          <w:sz w:val="28"/>
          <w:szCs w:val="28"/>
          <w:lang w:eastAsia="ar-SA"/>
        </w:rPr>
      </w:pPr>
    </w:p>
    <w:p w:rsidR="009C2D95" w:rsidRDefault="009C2D95" w:rsidP="009C2D95">
      <w:pPr>
        <w:rPr>
          <w:lang w:eastAsia="ar-SA"/>
        </w:rPr>
      </w:pPr>
    </w:p>
    <w:p w:rsidR="003D7F8E" w:rsidRDefault="001306BE">
      <w:r>
        <w:rPr>
          <w:noProof/>
        </w:rPr>
        <w:drawing>
          <wp:inline distT="0" distB="0" distL="0" distR="0">
            <wp:extent cx="6224954" cy="3200400"/>
            <wp:effectExtent l="0" t="0" r="444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D7F8E" w:rsidRPr="003D7F8E" w:rsidRDefault="003D7F8E" w:rsidP="003D7F8E"/>
    <w:p w:rsidR="003D7F8E" w:rsidRPr="003D7F8E" w:rsidRDefault="003D7F8E" w:rsidP="003D7F8E"/>
    <w:p w:rsidR="003D7F8E" w:rsidRPr="003D7F8E" w:rsidRDefault="003D7F8E" w:rsidP="003D7F8E"/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Территориальное развитие муниципальных образований </w:t>
      </w:r>
      <w:r>
        <w:rPr>
          <w:sz w:val="28"/>
          <w:szCs w:val="28"/>
        </w:rPr>
        <w:t>Чулымского</w:t>
      </w:r>
      <w:r w:rsidRPr="003D7F8E">
        <w:rPr>
          <w:sz w:val="28"/>
          <w:szCs w:val="28"/>
        </w:rPr>
        <w:t xml:space="preserve"> района, определяется  следующими факторами: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1. Состоянием и структурой экономики и рынка труда на территории: состоянием сельского хозяйства, наличием производств, действующих организаций, учреждений, развитием предпринимательства, наличием  и динамикой рабочих мест, степенью специализации и диверсификации экономики, «включенностью» в «цепочки стоимости». 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2. Человеческим потенциалом территории: миграционными процессами,  количеством и структурой населения, в том числе трудоспособного, его уровнем образования, доходов, показателей здоровья.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 3. Транспортной доступностью  и  инфраструктурой  территории: состоянием  дорог,  газификацией,  электроснабжением,  водоснабжением  и водоотведением. 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4. Наличием природных ресурсов – уже используемых или имеющих потенциал к использованию.  </w:t>
      </w:r>
    </w:p>
    <w:p w:rsidR="00C54EFA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5. Уровнем обеспеченности территории социальными услугами (образование, здравоохранение, культура, спорт, иные объекты досуга), доступом к современным технологиям (высокоскоростной Интернет, услуги  связи), уровнем безопасности и другими факторами, обеспечивающими  качество жизни на селе.  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  <w:sectPr w:rsidR="003D7F8E" w:rsidSect="00A246B5">
          <w:pgSz w:w="11906" w:h="16838"/>
          <w:pgMar w:top="907" w:right="851" w:bottom="907" w:left="1021" w:header="709" w:footer="709" w:gutter="0"/>
          <w:cols w:space="708"/>
          <w:docGrid w:linePitch="360"/>
        </w:sectPr>
      </w:pPr>
    </w:p>
    <w:p w:rsidR="003D7F8E" w:rsidRPr="004319EF" w:rsidRDefault="003D7F8E" w:rsidP="003D7F8E">
      <w:pPr>
        <w:jc w:val="center"/>
        <w:rPr>
          <w:sz w:val="28"/>
          <w:szCs w:val="28"/>
        </w:rPr>
      </w:pPr>
      <w:r w:rsidRPr="004319EF">
        <w:rPr>
          <w:sz w:val="28"/>
          <w:szCs w:val="28"/>
        </w:rPr>
        <w:lastRenderedPageBreak/>
        <w:t>Перечень объектов инфраструктуры сельских населенных пунктов Чулымского района</w:t>
      </w:r>
    </w:p>
    <w:p w:rsidR="003D7F8E" w:rsidRDefault="003D7F8E" w:rsidP="003D7F8E"/>
    <w:tbl>
      <w:tblPr>
        <w:tblStyle w:val="af8"/>
        <w:tblW w:w="15559" w:type="dxa"/>
        <w:tblLook w:val="04A0" w:firstRow="1" w:lastRow="0" w:firstColumn="1" w:lastColumn="0" w:noHBand="0" w:noVBand="1"/>
      </w:tblPr>
      <w:tblGrid>
        <w:gridCol w:w="527"/>
        <w:gridCol w:w="2050"/>
        <w:gridCol w:w="952"/>
        <w:gridCol w:w="849"/>
        <w:gridCol w:w="3170"/>
        <w:gridCol w:w="2029"/>
        <w:gridCol w:w="638"/>
        <w:gridCol w:w="638"/>
        <w:gridCol w:w="759"/>
        <w:gridCol w:w="638"/>
        <w:gridCol w:w="637"/>
        <w:gridCol w:w="638"/>
        <w:gridCol w:w="638"/>
        <w:gridCol w:w="638"/>
        <w:gridCol w:w="758"/>
      </w:tblGrid>
      <w:tr w:rsidR="003D7F8E" w:rsidTr="003D7F8E">
        <w:trPr>
          <w:cantSplit/>
          <w:trHeight w:val="1134"/>
        </w:trPr>
        <w:tc>
          <w:tcPr>
            <w:tcW w:w="527" w:type="dxa"/>
            <w:vMerge w:val="restart"/>
          </w:tcPr>
          <w:p w:rsidR="003D7F8E" w:rsidRDefault="003D7F8E" w:rsidP="003D7F8E">
            <w:pPr>
              <w:jc w:val="center"/>
            </w:pPr>
            <w:r>
              <w:t>№ п/п</w:t>
            </w:r>
          </w:p>
        </w:tc>
        <w:tc>
          <w:tcPr>
            <w:tcW w:w="2050" w:type="dxa"/>
            <w:vMerge w:val="restart"/>
          </w:tcPr>
          <w:p w:rsidR="003D7F8E" w:rsidRDefault="003D7F8E" w:rsidP="003D7F8E">
            <w:pPr>
              <w:jc w:val="center"/>
            </w:pPr>
            <w:r>
              <w:t>Наименование населенного пункта, сельсовета</w:t>
            </w:r>
          </w:p>
        </w:tc>
        <w:tc>
          <w:tcPr>
            <w:tcW w:w="952" w:type="dxa"/>
            <w:vMerge w:val="restart"/>
            <w:textDirection w:val="btLr"/>
          </w:tcPr>
          <w:p w:rsidR="003D7F8E" w:rsidRDefault="003D7F8E" w:rsidP="003D7F8E">
            <w:pPr>
              <w:ind w:left="113" w:right="113"/>
              <w:jc w:val="center"/>
            </w:pPr>
            <w:r>
              <w:t>Население человек  (данные Статистики)</w:t>
            </w:r>
          </w:p>
        </w:tc>
        <w:tc>
          <w:tcPr>
            <w:tcW w:w="849" w:type="dxa"/>
            <w:vMerge w:val="restart"/>
            <w:textDirection w:val="btLr"/>
          </w:tcPr>
          <w:p w:rsidR="003D7F8E" w:rsidRDefault="003D7F8E" w:rsidP="003D7F8E">
            <w:pPr>
              <w:ind w:left="113" w:right="113"/>
              <w:jc w:val="center"/>
            </w:pPr>
            <w:r>
              <w:t>Численность занятых в экономике</w:t>
            </w:r>
          </w:p>
        </w:tc>
        <w:tc>
          <w:tcPr>
            <w:tcW w:w="3170" w:type="dxa"/>
          </w:tcPr>
          <w:p w:rsidR="003D7F8E" w:rsidRDefault="003D7F8E" w:rsidP="003D7F8E">
            <w:pPr>
              <w:jc w:val="center"/>
            </w:pPr>
            <w:r>
              <w:t>Сельское хозяйство</w:t>
            </w:r>
          </w:p>
        </w:tc>
        <w:tc>
          <w:tcPr>
            <w:tcW w:w="2029" w:type="dxa"/>
          </w:tcPr>
          <w:p w:rsidR="003D7F8E" w:rsidRDefault="003D7F8E" w:rsidP="003D7F8E">
            <w:pPr>
              <w:jc w:val="center"/>
            </w:pPr>
            <w:r>
              <w:t>Торговля, сфера услуг</w:t>
            </w:r>
          </w:p>
        </w:tc>
        <w:tc>
          <w:tcPr>
            <w:tcW w:w="2035" w:type="dxa"/>
            <w:gridSpan w:val="3"/>
          </w:tcPr>
          <w:p w:rsidR="003D7F8E" w:rsidRDefault="003D7F8E" w:rsidP="003D7F8E">
            <w:pPr>
              <w:jc w:val="center"/>
            </w:pPr>
            <w:r>
              <w:t>Общее образование</w:t>
            </w:r>
          </w:p>
        </w:tc>
        <w:tc>
          <w:tcPr>
            <w:tcW w:w="1913" w:type="dxa"/>
            <w:gridSpan w:val="3"/>
          </w:tcPr>
          <w:p w:rsidR="003D7F8E" w:rsidRDefault="003D7F8E" w:rsidP="003D7F8E">
            <w:pPr>
              <w:jc w:val="center"/>
            </w:pPr>
            <w:r>
              <w:t>Дошкольное образование</w:t>
            </w:r>
          </w:p>
        </w:tc>
        <w:tc>
          <w:tcPr>
            <w:tcW w:w="638" w:type="dxa"/>
            <w:vMerge w:val="restart"/>
            <w:textDirection w:val="btLr"/>
          </w:tcPr>
          <w:p w:rsidR="003D7F8E" w:rsidRDefault="003D7F8E" w:rsidP="003D7F8E">
            <w:pPr>
              <w:ind w:left="113" w:right="113"/>
            </w:pPr>
            <w:r>
              <w:t>Количество объектов здравоохранения</w:t>
            </w:r>
          </w:p>
        </w:tc>
        <w:tc>
          <w:tcPr>
            <w:tcW w:w="638" w:type="dxa"/>
            <w:vMerge w:val="restart"/>
            <w:textDirection w:val="btLr"/>
          </w:tcPr>
          <w:p w:rsidR="003D7F8E" w:rsidRDefault="003D7F8E" w:rsidP="003D7F8E">
            <w:pPr>
              <w:ind w:left="113" w:right="113"/>
            </w:pPr>
            <w:r>
              <w:t>Наличие почтового отделения</w:t>
            </w:r>
          </w:p>
        </w:tc>
        <w:tc>
          <w:tcPr>
            <w:tcW w:w="758" w:type="dxa"/>
            <w:vMerge w:val="restart"/>
            <w:textDirection w:val="btLr"/>
          </w:tcPr>
          <w:p w:rsidR="003D7F8E" w:rsidRDefault="003D7F8E" w:rsidP="003D7F8E">
            <w:pPr>
              <w:ind w:left="113" w:right="113"/>
            </w:pPr>
            <w:r>
              <w:t>Наличие объектов культурно-досугового типа</w:t>
            </w:r>
          </w:p>
        </w:tc>
      </w:tr>
      <w:tr w:rsidR="003D7F8E" w:rsidTr="003D7F8E">
        <w:trPr>
          <w:cantSplit/>
          <w:trHeight w:val="1607"/>
        </w:trPr>
        <w:tc>
          <w:tcPr>
            <w:tcW w:w="527" w:type="dxa"/>
            <w:vMerge/>
          </w:tcPr>
          <w:p w:rsidR="003D7F8E" w:rsidRDefault="003D7F8E" w:rsidP="003D7F8E"/>
        </w:tc>
        <w:tc>
          <w:tcPr>
            <w:tcW w:w="2050" w:type="dxa"/>
            <w:vMerge/>
          </w:tcPr>
          <w:p w:rsidR="003D7F8E" w:rsidRDefault="003D7F8E" w:rsidP="003D7F8E"/>
        </w:tc>
        <w:tc>
          <w:tcPr>
            <w:tcW w:w="952" w:type="dxa"/>
            <w:vMerge/>
          </w:tcPr>
          <w:p w:rsidR="003D7F8E" w:rsidRDefault="003D7F8E" w:rsidP="003D7F8E"/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pPr>
              <w:jc w:val="center"/>
            </w:pPr>
            <w:r>
              <w:t>Наименование организации, ИП</w:t>
            </w:r>
          </w:p>
        </w:tc>
        <w:tc>
          <w:tcPr>
            <w:tcW w:w="2029" w:type="dxa"/>
          </w:tcPr>
          <w:p w:rsidR="003D7F8E" w:rsidRDefault="003D7F8E" w:rsidP="003D7F8E">
            <w:pPr>
              <w:jc w:val="center"/>
            </w:pPr>
            <w:r>
              <w:t>Наименование организации, ИП</w:t>
            </w:r>
          </w:p>
        </w:tc>
        <w:tc>
          <w:tcPr>
            <w:tcW w:w="638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Наличие учреждений</w:t>
            </w:r>
          </w:p>
        </w:tc>
        <w:tc>
          <w:tcPr>
            <w:tcW w:w="638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Количество мест</w:t>
            </w:r>
          </w:p>
        </w:tc>
        <w:tc>
          <w:tcPr>
            <w:tcW w:w="759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Количество учащихся</w:t>
            </w:r>
          </w:p>
        </w:tc>
        <w:tc>
          <w:tcPr>
            <w:tcW w:w="638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Наличие учреждений</w:t>
            </w:r>
          </w:p>
        </w:tc>
        <w:tc>
          <w:tcPr>
            <w:tcW w:w="637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Количество мест</w:t>
            </w:r>
          </w:p>
        </w:tc>
        <w:tc>
          <w:tcPr>
            <w:tcW w:w="638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Количество учащихся</w:t>
            </w:r>
          </w:p>
        </w:tc>
        <w:tc>
          <w:tcPr>
            <w:tcW w:w="638" w:type="dxa"/>
            <w:vMerge/>
          </w:tcPr>
          <w:p w:rsidR="003D7F8E" w:rsidRDefault="003D7F8E" w:rsidP="003D7F8E"/>
        </w:tc>
        <w:tc>
          <w:tcPr>
            <w:tcW w:w="638" w:type="dxa"/>
            <w:vMerge/>
          </w:tcPr>
          <w:p w:rsidR="003D7F8E" w:rsidRDefault="003D7F8E" w:rsidP="003D7F8E"/>
        </w:tc>
        <w:tc>
          <w:tcPr>
            <w:tcW w:w="758" w:type="dxa"/>
            <w:vMerge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>
              <w:t>Базовский сельсовет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</w:t>
            </w:r>
          </w:p>
        </w:tc>
        <w:tc>
          <w:tcPr>
            <w:tcW w:w="2050" w:type="dxa"/>
          </w:tcPr>
          <w:p w:rsidR="003D7F8E" w:rsidRDefault="003D7F8E" w:rsidP="003D7F8E">
            <w:r>
              <w:t>п. Базово</w:t>
            </w:r>
          </w:p>
        </w:tc>
        <w:tc>
          <w:tcPr>
            <w:tcW w:w="952" w:type="dxa"/>
          </w:tcPr>
          <w:p w:rsidR="003D7F8E" w:rsidRDefault="003D7F8E" w:rsidP="003D7F8E">
            <w:r>
              <w:t>661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300</w:t>
            </w:r>
          </w:p>
        </w:tc>
        <w:tc>
          <w:tcPr>
            <w:tcW w:w="3170" w:type="dxa"/>
          </w:tcPr>
          <w:p w:rsidR="003D7F8E" w:rsidRDefault="003D7F8E" w:rsidP="003D7F8E">
            <w:r w:rsidRPr="00984CDE">
              <w:t>ЗАО «Базовское»,  ИП КФХ Болгов Г.М.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Кузькин А.А.</w:t>
            </w:r>
          </w:p>
          <w:p w:rsidR="003D7F8E" w:rsidRDefault="003D7F8E" w:rsidP="003D7F8E">
            <w:r>
              <w:t>ИП  Мехдиева Н.Ф.</w:t>
            </w:r>
          </w:p>
          <w:p w:rsidR="003D7F8E" w:rsidRDefault="003D7F8E" w:rsidP="003D7F8E">
            <w:r>
              <w:t>ИП Сандакова Н.В.  Чулымское ПТПО</w:t>
            </w:r>
          </w:p>
        </w:tc>
        <w:tc>
          <w:tcPr>
            <w:tcW w:w="638" w:type="dxa"/>
          </w:tcPr>
          <w:p w:rsidR="003D7F8E" w:rsidRPr="00851DCB" w:rsidRDefault="003D7F8E" w:rsidP="003D7F8E">
            <w:r w:rsidRPr="00851DCB">
              <w:t>1</w:t>
            </w:r>
          </w:p>
        </w:tc>
        <w:tc>
          <w:tcPr>
            <w:tcW w:w="638" w:type="dxa"/>
          </w:tcPr>
          <w:p w:rsidR="003D7F8E" w:rsidRPr="00851DCB" w:rsidRDefault="003D7F8E" w:rsidP="003D7F8E">
            <w:r w:rsidRPr="00851DCB">
              <w:t>480</w:t>
            </w:r>
          </w:p>
        </w:tc>
        <w:tc>
          <w:tcPr>
            <w:tcW w:w="759" w:type="dxa"/>
          </w:tcPr>
          <w:p w:rsidR="003D7F8E" w:rsidRPr="00851DCB" w:rsidRDefault="003D7F8E" w:rsidP="003D7F8E">
            <w:r w:rsidRPr="00851DCB">
              <w:t>75</w:t>
            </w:r>
          </w:p>
        </w:tc>
        <w:tc>
          <w:tcPr>
            <w:tcW w:w="638" w:type="dxa"/>
          </w:tcPr>
          <w:p w:rsidR="003D7F8E" w:rsidRPr="00851DCB" w:rsidRDefault="003D7F8E" w:rsidP="003D7F8E">
            <w:r w:rsidRPr="00851DCB">
              <w:t>1</w:t>
            </w:r>
          </w:p>
        </w:tc>
        <w:tc>
          <w:tcPr>
            <w:tcW w:w="637" w:type="dxa"/>
          </w:tcPr>
          <w:p w:rsidR="003D7F8E" w:rsidRPr="00851DCB" w:rsidRDefault="003D7F8E" w:rsidP="003D7F8E">
            <w:r w:rsidRPr="00851DCB">
              <w:t>50</w:t>
            </w:r>
          </w:p>
        </w:tc>
        <w:tc>
          <w:tcPr>
            <w:tcW w:w="638" w:type="dxa"/>
          </w:tcPr>
          <w:p w:rsidR="003D7F8E" w:rsidRDefault="003D7F8E" w:rsidP="003D7F8E">
            <w:r w:rsidRPr="00851DCB">
              <w:t>21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</w:t>
            </w:r>
          </w:p>
        </w:tc>
        <w:tc>
          <w:tcPr>
            <w:tcW w:w="2050" w:type="dxa"/>
          </w:tcPr>
          <w:p w:rsidR="003D7F8E" w:rsidRDefault="003D7F8E" w:rsidP="003D7F8E">
            <w:r w:rsidRPr="00984CDE">
              <w:t>п. Алексеевка</w:t>
            </w:r>
          </w:p>
        </w:tc>
        <w:tc>
          <w:tcPr>
            <w:tcW w:w="952" w:type="dxa"/>
          </w:tcPr>
          <w:p w:rsidR="003D7F8E" w:rsidRDefault="003D7F8E" w:rsidP="003D7F8E">
            <w:r>
              <w:t>379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9852F0">
              <w:t>ООО «АгроИнвест-Алтай», КФХ Горох С.А.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Семенова  Ю.А.</w:t>
            </w:r>
          </w:p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>
            <w:r>
              <w:t>84</w:t>
            </w:r>
          </w:p>
        </w:tc>
        <w:tc>
          <w:tcPr>
            <w:tcW w:w="759" w:type="dxa"/>
          </w:tcPr>
          <w:p w:rsidR="003D7F8E" w:rsidRDefault="003D7F8E" w:rsidP="003D7F8E">
            <w:r>
              <w:t>30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>
              <w:t>Большеникольский сельсовет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</w:t>
            </w:r>
          </w:p>
        </w:tc>
        <w:tc>
          <w:tcPr>
            <w:tcW w:w="2050" w:type="dxa"/>
          </w:tcPr>
          <w:p w:rsidR="003D7F8E" w:rsidRDefault="003D7F8E" w:rsidP="003D7F8E">
            <w:r>
              <w:t>с. Большеникольское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581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367</w:t>
            </w:r>
          </w:p>
        </w:tc>
        <w:tc>
          <w:tcPr>
            <w:tcW w:w="3170" w:type="dxa"/>
          </w:tcPr>
          <w:p w:rsidR="003D7F8E" w:rsidRDefault="003D7F8E" w:rsidP="003D7F8E">
            <w:r w:rsidRPr="009852F0">
              <w:t>АО «Большеникольское», КФХ Олейников Г.Г.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Кулаков А.М.</w:t>
            </w:r>
          </w:p>
          <w:p w:rsidR="003D7F8E" w:rsidRDefault="003D7F8E" w:rsidP="003D7F8E">
            <w:r>
              <w:t>ИП Костырко В.И.</w:t>
            </w:r>
          </w:p>
          <w:p w:rsidR="003D7F8E" w:rsidRDefault="003D7F8E" w:rsidP="003D7F8E">
            <w:r>
              <w:t>ИП  Козлов Е.Ю.</w:t>
            </w:r>
          </w:p>
        </w:tc>
        <w:tc>
          <w:tcPr>
            <w:tcW w:w="638" w:type="dxa"/>
          </w:tcPr>
          <w:p w:rsidR="003D7F8E" w:rsidRPr="00B0243E" w:rsidRDefault="003D7F8E" w:rsidP="003D7F8E">
            <w:r w:rsidRPr="00B0243E">
              <w:t>1</w:t>
            </w:r>
          </w:p>
        </w:tc>
        <w:tc>
          <w:tcPr>
            <w:tcW w:w="638" w:type="dxa"/>
          </w:tcPr>
          <w:p w:rsidR="003D7F8E" w:rsidRPr="00B0243E" w:rsidRDefault="003D7F8E" w:rsidP="003D7F8E">
            <w:r w:rsidRPr="00B0243E">
              <w:t>220</w:t>
            </w:r>
          </w:p>
        </w:tc>
        <w:tc>
          <w:tcPr>
            <w:tcW w:w="759" w:type="dxa"/>
          </w:tcPr>
          <w:p w:rsidR="003D7F8E" w:rsidRDefault="003D7F8E" w:rsidP="003D7F8E">
            <w:r w:rsidRPr="00B0243E">
              <w:t>51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</w:t>
            </w:r>
          </w:p>
        </w:tc>
        <w:tc>
          <w:tcPr>
            <w:tcW w:w="2050" w:type="dxa"/>
          </w:tcPr>
          <w:p w:rsidR="003D7F8E" w:rsidRDefault="003D7F8E" w:rsidP="003D7F8E">
            <w:r w:rsidRPr="00984CDE">
              <w:t>п. Зырянка</w:t>
            </w:r>
          </w:p>
        </w:tc>
        <w:tc>
          <w:tcPr>
            <w:tcW w:w="952" w:type="dxa"/>
          </w:tcPr>
          <w:p w:rsidR="003D7F8E" w:rsidRDefault="003D7F8E" w:rsidP="003D7F8E">
            <w:r>
              <w:t>0</w:t>
            </w:r>
          </w:p>
        </w:tc>
        <w:tc>
          <w:tcPr>
            <w:tcW w:w="849" w:type="dxa"/>
            <w:vMerge/>
          </w:tcPr>
          <w:p w:rsidR="003D7F8E" w:rsidRPr="001D5CCC" w:rsidRDefault="003D7F8E" w:rsidP="003D7F8E">
            <w:pPr>
              <w:rPr>
                <w:i/>
              </w:rPr>
            </w:pPr>
          </w:p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5</w:t>
            </w:r>
          </w:p>
        </w:tc>
        <w:tc>
          <w:tcPr>
            <w:tcW w:w="2050" w:type="dxa"/>
          </w:tcPr>
          <w:p w:rsidR="003D7F8E" w:rsidRPr="00984CDE" w:rsidRDefault="003D7F8E" w:rsidP="003D7F8E">
            <w:r w:rsidRPr="00984CDE">
              <w:t>с. Малоникольское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61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6</w:t>
            </w:r>
          </w:p>
        </w:tc>
        <w:tc>
          <w:tcPr>
            <w:tcW w:w="2050" w:type="dxa"/>
          </w:tcPr>
          <w:p w:rsidR="003D7F8E" w:rsidRPr="00984CDE" w:rsidRDefault="003D7F8E" w:rsidP="003D7F8E">
            <w:r w:rsidRPr="00984CDE">
              <w:t>п. Покровское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15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9852F0">
              <w:t>КФХ Зеленцов О.А.</w:t>
            </w:r>
          </w:p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>
              <w:t>Воздвиженский сельсовет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7</w:t>
            </w:r>
          </w:p>
        </w:tc>
        <w:tc>
          <w:tcPr>
            <w:tcW w:w="2050" w:type="dxa"/>
          </w:tcPr>
          <w:p w:rsidR="003D7F8E" w:rsidRPr="00984CDE" w:rsidRDefault="003D7F8E" w:rsidP="003D7F8E">
            <w:r w:rsidRPr="00984CDE">
              <w:t>п. Воздвиженский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582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187</w:t>
            </w:r>
          </w:p>
        </w:tc>
        <w:tc>
          <w:tcPr>
            <w:tcW w:w="3170" w:type="dxa"/>
          </w:tcPr>
          <w:p w:rsidR="003D7F8E" w:rsidRDefault="003D7F8E" w:rsidP="003D7F8E">
            <w:r w:rsidRPr="009852F0">
              <w:t>КФХ Зайцев А.Г., КФХ Бирюля Н.М., АО «Кудряшовское»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Гирш Г.Н.</w:t>
            </w:r>
          </w:p>
          <w:p w:rsidR="003D7F8E" w:rsidRDefault="003D7F8E" w:rsidP="003D7F8E">
            <w:r>
              <w:t>ИП  Могелива А.П.</w:t>
            </w:r>
          </w:p>
          <w:p w:rsidR="003D7F8E" w:rsidRDefault="003D7F8E" w:rsidP="003D7F8E">
            <w:r>
              <w:t>ИП  Колесникова Н.В.</w:t>
            </w:r>
          </w:p>
        </w:tc>
        <w:tc>
          <w:tcPr>
            <w:tcW w:w="638" w:type="dxa"/>
          </w:tcPr>
          <w:p w:rsidR="003D7F8E" w:rsidRPr="009120CF" w:rsidRDefault="003D7F8E" w:rsidP="003D7F8E">
            <w:r w:rsidRPr="009120CF">
              <w:t>1</w:t>
            </w:r>
          </w:p>
        </w:tc>
        <w:tc>
          <w:tcPr>
            <w:tcW w:w="638" w:type="dxa"/>
          </w:tcPr>
          <w:p w:rsidR="003D7F8E" w:rsidRPr="009120CF" w:rsidRDefault="003D7F8E" w:rsidP="003D7F8E">
            <w:r w:rsidRPr="009120CF">
              <w:t>350</w:t>
            </w:r>
          </w:p>
        </w:tc>
        <w:tc>
          <w:tcPr>
            <w:tcW w:w="759" w:type="dxa"/>
          </w:tcPr>
          <w:p w:rsidR="003D7F8E" w:rsidRPr="009120CF" w:rsidRDefault="003D7F8E" w:rsidP="003D7F8E">
            <w:r w:rsidRPr="009120CF">
              <w:t>50</w:t>
            </w:r>
          </w:p>
        </w:tc>
        <w:tc>
          <w:tcPr>
            <w:tcW w:w="638" w:type="dxa"/>
          </w:tcPr>
          <w:p w:rsidR="003D7F8E" w:rsidRPr="009120CF" w:rsidRDefault="003D7F8E" w:rsidP="003D7F8E">
            <w:r w:rsidRPr="009120CF">
              <w:t>1</w:t>
            </w:r>
          </w:p>
        </w:tc>
        <w:tc>
          <w:tcPr>
            <w:tcW w:w="637" w:type="dxa"/>
          </w:tcPr>
          <w:p w:rsidR="003D7F8E" w:rsidRPr="009120CF" w:rsidRDefault="003D7F8E" w:rsidP="003D7F8E">
            <w:r w:rsidRPr="009120CF">
              <w:t>90</w:t>
            </w:r>
          </w:p>
        </w:tc>
        <w:tc>
          <w:tcPr>
            <w:tcW w:w="638" w:type="dxa"/>
          </w:tcPr>
          <w:p w:rsidR="003D7F8E" w:rsidRDefault="003D7F8E" w:rsidP="003D7F8E">
            <w:r w:rsidRPr="009120CF">
              <w:t>9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8</w:t>
            </w:r>
          </w:p>
        </w:tc>
        <w:tc>
          <w:tcPr>
            <w:tcW w:w="2050" w:type="dxa"/>
          </w:tcPr>
          <w:p w:rsidR="003D7F8E" w:rsidRPr="00984CDE" w:rsidRDefault="003D7F8E" w:rsidP="003D7F8E">
            <w:r w:rsidRPr="00984CDE">
              <w:t>п. Зимовка</w:t>
            </w:r>
          </w:p>
        </w:tc>
        <w:tc>
          <w:tcPr>
            <w:tcW w:w="952" w:type="dxa"/>
          </w:tcPr>
          <w:p w:rsidR="003D7F8E" w:rsidRDefault="003D7F8E" w:rsidP="003D7F8E">
            <w:r>
              <w:t>16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Иткульский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9</w:t>
            </w:r>
          </w:p>
        </w:tc>
        <w:tc>
          <w:tcPr>
            <w:tcW w:w="2050" w:type="dxa"/>
          </w:tcPr>
          <w:p w:rsidR="003D7F8E" w:rsidRPr="00984CDE" w:rsidRDefault="003D7F8E" w:rsidP="003D7F8E">
            <w:r w:rsidRPr="00984CDE">
              <w:t>с. Новоиткульское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570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409</w:t>
            </w:r>
          </w:p>
        </w:tc>
        <w:tc>
          <w:tcPr>
            <w:tcW w:w="3170" w:type="dxa"/>
          </w:tcPr>
          <w:p w:rsidR="003D7F8E" w:rsidRDefault="003D7F8E" w:rsidP="003D7F8E">
            <w:r w:rsidRPr="009852F0">
              <w:t>КФХ Калымов О.М.</w:t>
            </w:r>
          </w:p>
        </w:tc>
        <w:tc>
          <w:tcPr>
            <w:tcW w:w="2029" w:type="dxa"/>
          </w:tcPr>
          <w:p w:rsidR="003D7F8E" w:rsidRDefault="003D7F8E" w:rsidP="003D7F8E">
            <w:r>
              <w:t xml:space="preserve">ИП  Кравцова Т.Ф. </w:t>
            </w:r>
          </w:p>
          <w:p w:rsidR="003D7F8E" w:rsidRDefault="003D7F8E" w:rsidP="003D7F8E">
            <w:r>
              <w:t>ИП Полянская Н.А.</w:t>
            </w:r>
          </w:p>
        </w:tc>
        <w:tc>
          <w:tcPr>
            <w:tcW w:w="638" w:type="dxa"/>
          </w:tcPr>
          <w:p w:rsidR="003D7F8E" w:rsidRPr="00FE2015" w:rsidRDefault="003D7F8E" w:rsidP="003D7F8E">
            <w:r w:rsidRPr="00FE2015">
              <w:t>1</w:t>
            </w:r>
          </w:p>
        </w:tc>
        <w:tc>
          <w:tcPr>
            <w:tcW w:w="638" w:type="dxa"/>
          </w:tcPr>
          <w:p w:rsidR="003D7F8E" w:rsidRPr="00FE2015" w:rsidRDefault="003D7F8E" w:rsidP="003D7F8E">
            <w:r w:rsidRPr="00FE2015">
              <w:t>120</w:t>
            </w:r>
          </w:p>
        </w:tc>
        <w:tc>
          <w:tcPr>
            <w:tcW w:w="759" w:type="dxa"/>
          </w:tcPr>
          <w:p w:rsidR="003D7F8E" w:rsidRDefault="003D7F8E" w:rsidP="003D7F8E">
            <w:r w:rsidRPr="00FE2015">
              <w:t>53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10</w:t>
            </w:r>
          </w:p>
        </w:tc>
        <w:tc>
          <w:tcPr>
            <w:tcW w:w="2050" w:type="dxa"/>
          </w:tcPr>
          <w:p w:rsidR="003D7F8E" w:rsidRPr="002A3A3C" w:rsidRDefault="003D7F8E" w:rsidP="003D7F8E">
            <w:r w:rsidRPr="002A3A3C">
              <w:t>п. Волковский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11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11</w:t>
            </w:r>
          </w:p>
        </w:tc>
        <w:tc>
          <w:tcPr>
            <w:tcW w:w="2050" w:type="dxa"/>
          </w:tcPr>
          <w:p w:rsidR="003D7F8E" w:rsidRPr="002A3A3C" w:rsidRDefault="003D7F8E" w:rsidP="003D7F8E">
            <w:r w:rsidRPr="002A3A3C">
              <w:t>п. Залесный</w:t>
            </w:r>
          </w:p>
        </w:tc>
        <w:tc>
          <w:tcPr>
            <w:tcW w:w="952" w:type="dxa"/>
          </w:tcPr>
          <w:p w:rsidR="003D7F8E" w:rsidRDefault="003D7F8E" w:rsidP="003D7F8E">
            <w:r>
              <w:t>127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376BC7">
              <w:t>КФХ Сагитов Е.К.</w:t>
            </w:r>
          </w:p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12</w:t>
            </w:r>
          </w:p>
        </w:tc>
        <w:tc>
          <w:tcPr>
            <w:tcW w:w="2050" w:type="dxa"/>
          </w:tcPr>
          <w:p w:rsidR="003D7F8E" w:rsidRPr="002A3A3C" w:rsidRDefault="003D7F8E" w:rsidP="003D7F8E">
            <w:r w:rsidRPr="002A3A3C">
              <w:t>с. Иткуль</w:t>
            </w:r>
          </w:p>
        </w:tc>
        <w:tc>
          <w:tcPr>
            <w:tcW w:w="952" w:type="dxa"/>
          </w:tcPr>
          <w:p w:rsidR="003D7F8E" w:rsidRDefault="003D7F8E" w:rsidP="003D7F8E">
            <w:r>
              <w:t>409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ИП  Швейгерт Л.В.</w:t>
            </w:r>
          </w:p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13</w:t>
            </w:r>
          </w:p>
        </w:tc>
        <w:tc>
          <w:tcPr>
            <w:tcW w:w="2050" w:type="dxa"/>
          </w:tcPr>
          <w:p w:rsidR="003D7F8E" w:rsidRPr="002A3A3C" w:rsidRDefault="003D7F8E" w:rsidP="003D7F8E">
            <w:r w:rsidRPr="002A3A3C">
              <w:t>п. Филимоновский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101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lastRenderedPageBreak/>
              <w:t>14</w:t>
            </w:r>
          </w:p>
        </w:tc>
        <w:tc>
          <w:tcPr>
            <w:tcW w:w="2050" w:type="dxa"/>
          </w:tcPr>
          <w:p w:rsidR="003D7F8E" w:rsidRDefault="003D7F8E" w:rsidP="003D7F8E">
            <w:r w:rsidRPr="002A3A3C">
              <w:t>п. Шерстобитово</w:t>
            </w:r>
          </w:p>
        </w:tc>
        <w:tc>
          <w:tcPr>
            <w:tcW w:w="952" w:type="dxa"/>
          </w:tcPr>
          <w:p w:rsidR="003D7F8E" w:rsidRDefault="003D7F8E" w:rsidP="003D7F8E">
            <w:r>
              <w:t>98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Кабинетный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15</w:t>
            </w:r>
          </w:p>
        </w:tc>
        <w:tc>
          <w:tcPr>
            <w:tcW w:w="2050" w:type="dxa"/>
          </w:tcPr>
          <w:p w:rsidR="003D7F8E" w:rsidRPr="00727080" w:rsidRDefault="003D7F8E" w:rsidP="003D7F8E">
            <w:r w:rsidRPr="00727080">
              <w:t>с. Кабинетное</w:t>
            </w:r>
          </w:p>
        </w:tc>
        <w:tc>
          <w:tcPr>
            <w:tcW w:w="952" w:type="dxa"/>
          </w:tcPr>
          <w:p w:rsidR="003D7F8E" w:rsidRDefault="003D7F8E" w:rsidP="003D7F8E">
            <w:r>
              <w:t>1057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812</w:t>
            </w:r>
          </w:p>
        </w:tc>
        <w:tc>
          <w:tcPr>
            <w:tcW w:w="3170" w:type="dxa"/>
          </w:tcPr>
          <w:p w:rsidR="003D7F8E" w:rsidRDefault="003D7F8E" w:rsidP="003D7F8E">
            <w:r w:rsidRPr="00376BC7">
              <w:t>КФХ Швец А.А.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Никитин Г.Н.</w:t>
            </w:r>
          </w:p>
          <w:p w:rsidR="003D7F8E" w:rsidRDefault="003D7F8E" w:rsidP="003D7F8E">
            <w:r>
              <w:t>ИП  Бородай  Н.П.</w:t>
            </w:r>
          </w:p>
          <w:p w:rsidR="003D7F8E" w:rsidRDefault="003D7F8E" w:rsidP="003D7F8E">
            <w:r>
              <w:t>ИП  Повесма Т.П.</w:t>
            </w:r>
          </w:p>
          <w:p w:rsidR="003D7F8E" w:rsidRDefault="003D7F8E" w:rsidP="003D7F8E">
            <w:r>
              <w:t>ИП Альберти Т.В.</w:t>
            </w:r>
          </w:p>
        </w:tc>
        <w:tc>
          <w:tcPr>
            <w:tcW w:w="638" w:type="dxa"/>
          </w:tcPr>
          <w:p w:rsidR="003D7F8E" w:rsidRPr="008B79B9" w:rsidRDefault="003D7F8E" w:rsidP="003D7F8E">
            <w:r w:rsidRPr="008B79B9">
              <w:t>1</w:t>
            </w:r>
          </w:p>
        </w:tc>
        <w:tc>
          <w:tcPr>
            <w:tcW w:w="638" w:type="dxa"/>
          </w:tcPr>
          <w:p w:rsidR="003D7F8E" w:rsidRPr="008B79B9" w:rsidRDefault="003D7F8E" w:rsidP="003D7F8E">
            <w:r w:rsidRPr="008B79B9">
              <w:t>640</w:t>
            </w:r>
          </w:p>
        </w:tc>
        <w:tc>
          <w:tcPr>
            <w:tcW w:w="759" w:type="dxa"/>
          </w:tcPr>
          <w:p w:rsidR="003D7F8E" w:rsidRPr="008B79B9" w:rsidRDefault="003D7F8E" w:rsidP="003D7F8E">
            <w:r w:rsidRPr="008B79B9">
              <w:t>156</w:t>
            </w:r>
          </w:p>
        </w:tc>
        <w:tc>
          <w:tcPr>
            <w:tcW w:w="638" w:type="dxa"/>
          </w:tcPr>
          <w:p w:rsidR="003D7F8E" w:rsidRPr="008B79B9" w:rsidRDefault="003D7F8E" w:rsidP="003D7F8E">
            <w:r w:rsidRPr="008B79B9">
              <w:t>1</w:t>
            </w:r>
          </w:p>
        </w:tc>
        <w:tc>
          <w:tcPr>
            <w:tcW w:w="637" w:type="dxa"/>
          </w:tcPr>
          <w:p w:rsidR="003D7F8E" w:rsidRPr="008B79B9" w:rsidRDefault="003D7F8E" w:rsidP="003D7F8E">
            <w:r w:rsidRPr="008B79B9">
              <w:t>25</w:t>
            </w:r>
          </w:p>
        </w:tc>
        <w:tc>
          <w:tcPr>
            <w:tcW w:w="638" w:type="dxa"/>
          </w:tcPr>
          <w:p w:rsidR="003D7F8E" w:rsidRDefault="003D7F8E" w:rsidP="003D7F8E">
            <w:r w:rsidRPr="008B79B9">
              <w:t>38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16</w:t>
            </w:r>
          </w:p>
        </w:tc>
        <w:tc>
          <w:tcPr>
            <w:tcW w:w="2050" w:type="dxa"/>
          </w:tcPr>
          <w:p w:rsidR="003D7F8E" w:rsidRPr="00727080" w:rsidRDefault="003D7F8E" w:rsidP="003D7F8E">
            <w:r w:rsidRPr="00727080">
              <w:t>п. Ильюшино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57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17</w:t>
            </w:r>
          </w:p>
        </w:tc>
        <w:tc>
          <w:tcPr>
            <w:tcW w:w="2050" w:type="dxa"/>
          </w:tcPr>
          <w:p w:rsidR="003D7F8E" w:rsidRPr="00727080" w:rsidRDefault="003D7F8E" w:rsidP="003D7F8E">
            <w:r w:rsidRPr="00727080">
              <w:t>п. Кузнецкий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192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ИП Никитин Г.Н.</w:t>
            </w:r>
          </w:p>
        </w:tc>
        <w:tc>
          <w:tcPr>
            <w:tcW w:w="638" w:type="dxa"/>
          </w:tcPr>
          <w:p w:rsidR="003D7F8E" w:rsidRPr="00156F10" w:rsidRDefault="003D7F8E" w:rsidP="003D7F8E">
            <w:r w:rsidRPr="00156F10">
              <w:t>1</w:t>
            </w:r>
          </w:p>
        </w:tc>
        <w:tc>
          <w:tcPr>
            <w:tcW w:w="638" w:type="dxa"/>
          </w:tcPr>
          <w:p w:rsidR="003D7F8E" w:rsidRPr="00156F10" w:rsidRDefault="003D7F8E" w:rsidP="003D7F8E">
            <w:r w:rsidRPr="00156F10">
              <w:t>120</w:t>
            </w:r>
          </w:p>
        </w:tc>
        <w:tc>
          <w:tcPr>
            <w:tcW w:w="759" w:type="dxa"/>
          </w:tcPr>
          <w:p w:rsidR="003D7F8E" w:rsidRDefault="003D7F8E" w:rsidP="003D7F8E">
            <w:r w:rsidRPr="00156F10">
              <w:t>9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18</w:t>
            </w:r>
          </w:p>
        </w:tc>
        <w:tc>
          <w:tcPr>
            <w:tcW w:w="2050" w:type="dxa"/>
          </w:tcPr>
          <w:p w:rsidR="003D7F8E" w:rsidRPr="00727080" w:rsidRDefault="003D7F8E" w:rsidP="003D7F8E">
            <w:r w:rsidRPr="00727080">
              <w:t>н.п. 3221 км Большедорожное</w:t>
            </w:r>
          </w:p>
        </w:tc>
        <w:tc>
          <w:tcPr>
            <w:tcW w:w="952" w:type="dxa"/>
          </w:tcPr>
          <w:p w:rsidR="003D7F8E" w:rsidRDefault="003D7F8E" w:rsidP="003D7F8E">
            <w:r>
              <w:t>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19</w:t>
            </w:r>
          </w:p>
        </w:tc>
        <w:tc>
          <w:tcPr>
            <w:tcW w:w="2050" w:type="dxa"/>
          </w:tcPr>
          <w:p w:rsidR="003D7F8E" w:rsidRPr="00727080" w:rsidRDefault="003D7F8E" w:rsidP="003D7F8E">
            <w:r>
              <w:t>п</w:t>
            </w:r>
            <w:r w:rsidRPr="00727080">
              <w:t>. Секты</w:t>
            </w:r>
          </w:p>
        </w:tc>
        <w:tc>
          <w:tcPr>
            <w:tcW w:w="952" w:type="dxa"/>
          </w:tcPr>
          <w:p w:rsidR="003D7F8E" w:rsidRDefault="003D7F8E" w:rsidP="003D7F8E">
            <w:r>
              <w:t>52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20</w:t>
            </w:r>
          </w:p>
        </w:tc>
        <w:tc>
          <w:tcPr>
            <w:tcW w:w="2050" w:type="dxa"/>
          </w:tcPr>
          <w:p w:rsidR="003D7F8E" w:rsidRDefault="003D7F8E" w:rsidP="003D7F8E">
            <w:r w:rsidRPr="00727080">
              <w:t>п. Тихомировский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78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Каякский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21</w:t>
            </w:r>
          </w:p>
        </w:tc>
        <w:tc>
          <w:tcPr>
            <w:tcW w:w="2050" w:type="dxa"/>
          </w:tcPr>
          <w:p w:rsidR="003D7F8E" w:rsidRPr="00377DE2" w:rsidRDefault="003D7F8E" w:rsidP="003D7F8E">
            <w:r w:rsidRPr="00377DE2">
              <w:t>с. Золотая Грива</w:t>
            </w:r>
          </w:p>
        </w:tc>
        <w:tc>
          <w:tcPr>
            <w:tcW w:w="952" w:type="dxa"/>
          </w:tcPr>
          <w:p w:rsidR="003D7F8E" w:rsidRDefault="003D7F8E" w:rsidP="003D7F8E">
            <w:r>
              <w:t>522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190</w:t>
            </w:r>
          </w:p>
        </w:tc>
        <w:tc>
          <w:tcPr>
            <w:tcW w:w="3170" w:type="dxa"/>
          </w:tcPr>
          <w:p w:rsidR="003D7F8E" w:rsidRDefault="003D7F8E" w:rsidP="003D7F8E">
            <w:r w:rsidRPr="00376BC7">
              <w:t>КФХ Привалов А.А.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Рак Н.А.</w:t>
            </w:r>
          </w:p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Pr="001F1AB7" w:rsidRDefault="003D7F8E" w:rsidP="003D7F8E">
            <w:r w:rsidRPr="001F1AB7">
              <w:t>1</w:t>
            </w:r>
          </w:p>
        </w:tc>
        <w:tc>
          <w:tcPr>
            <w:tcW w:w="638" w:type="dxa"/>
          </w:tcPr>
          <w:p w:rsidR="003D7F8E" w:rsidRPr="001F1AB7" w:rsidRDefault="003D7F8E" w:rsidP="003D7F8E">
            <w:r w:rsidRPr="001F1AB7">
              <w:t>250</w:t>
            </w:r>
          </w:p>
        </w:tc>
        <w:tc>
          <w:tcPr>
            <w:tcW w:w="759" w:type="dxa"/>
          </w:tcPr>
          <w:p w:rsidR="003D7F8E" w:rsidRDefault="003D7F8E" w:rsidP="003D7F8E">
            <w:r w:rsidRPr="001F1AB7">
              <w:t>34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22</w:t>
            </w:r>
          </w:p>
        </w:tc>
        <w:tc>
          <w:tcPr>
            <w:tcW w:w="2050" w:type="dxa"/>
          </w:tcPr>
          <w:p w:rsidR="003D7F8E" w:rsidRPr="00377DE2" w:rsidRDefault="003D7F8E" w:rsidP="003D7F8E">
            <w:r w:rsidRPr="00377DE2">
              <w:t>п. Зубари</w:t>
            </w:r>
          </w:p>
        </w:tc>
        <w:tc>
          <w:tcPr>
            <w:tcW w:w="952" w:type="dxa"/>
          </w:tcPr>
          <w:p w:rsidR="003D7F8E" w:rsidRDefault="003D7F8E" w:rsidP="003D7F8E">
            <w:r>
              <w:t>0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23</w:t>
            </w:r>
          </w:p>
        </w:tc>
        <w:tc>
          <w:tcPr>
            <w:tcW w:w="2050" w:type="dxa"/>
          </w:tcPr>
          <w:p w:rsidR="003D7F8E" w:rsidRPr="00377DE2" w:rsidRDefault="003D7F8E" w:rsidP="003D7F8E">
            <w:r w:rsidRPr="00377DE2">
              <w:t>п. Каяк</w:t>
            </w:r>
          </w:p>
        </w:tc>
        <w:tc>
          <w:tcPr>
            <w:tcW w:w="952" w:type="dxa"/>
          </w:tcPr>
          <w:p w:rsidR="003D7F8E" w:rsidRDefault="003D7F8E" w:rsidP="003D7F8E">
            <w:r>
              <w:t>28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24</w:t>
            </w:r>
          </w:p>
        </w:tc>
        <w:tc>
          <w:tcPr>
            <w:tcW w:w="2050" w:type="dxa"/>
          </w:tcPr>
          <w:p w:rsidR="003D7F8E" w:rsidRDefault="003D7F8E" w:rsidP="003D7F8E">
            <w:r w:rsidRPr="00377DE2">
              <w:t>п. Преображенский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34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Кокошинский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25</w:t>
            </w:r>
          </w:p>
        </w:tc>
        <w:tc>
          <w:tcPr>
            <w:tcW w:w="2050" w:type="dxa"/>
          </w:tcPr>
          <w:p w:rsidR="003D7F8E" w:rsidRPr="00AF70CA" w:rsidRDefault="003D7F8E" w:rsidP="003D7F8E">
            <w:r w:rsidRPr="00AF70CA">
              <w:t>с. Кокошино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754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206</w:t>
            </w:r>
          </w:p>
        </w:tc>
        <w:tc>
          <w:tcPr>
            <w:tcW w:w="3170" w:type="dxa"/>
          </w:tcPr>
          <w:p w:rsidR="003D7F8E" w:rsidRDefault="003D7F8E" w:rsidP="003D7F8E">
            <w:r w:rsidRPr="00376BC7">
              <w:t>КФХ Моисеев В.Л.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Занкович Л.В.</w:t>
            </w:r>
          </w:p>
          <w:p w:rsidR="003D7F8E" w:rsidRDefault="003D7F8E" w:rsidP="003D7F8E">
            <w:r>
              <w:t>ИП Моисеев В.Л.</w:t>
            </w:r>
          </w:p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Pr="008F41DE" w:rsidRDefault="003D7F8E" w:rsidP="003D7F8E">
            <w:r w:rsidRPr="008F41DE">
              <w:t>1</w:t>
            </w:r>
          </w:p>
        </w:tc>
        <w:tc>
          <w:tcPr>
            <w:tcW w:w="638" w:type="dxa"/>
          </w:tcPr>
          <w:p w:rsidR="003D7F8E" w:rsidRPr="008F41DE" w:rsidRDefault="003D7F8E" w:rsidP="003D7F8E">
            <w:r w:rsidRPr="008F41DE">
              <w:t>270</w:t>
            </w:r>
          </w:p>
        </w:tc>
        <w:tc>
          <w:tcPr>
            <w:tcW w:w="759" w:type="dxa"/>
          </w:tcPr>
          <w:p w:rsidR="003D7F8E" w:rsidRPr="008F41DE" w:rsidRDefault="003D7F8E" w:rsidP="003D7F8E">
            <w:r w:rsidRPr="008F41DE">
              <w:t>51</w:t>
            </w:r>
          </w:p>
        </w:tc>
        <w:tc>
          <w:tcPr>
            <w:tcW w:w="638" w:type="dxa"/>
          </w:tcPr>
          <w:p w:rsidR="003D7F8E" w:rsidRPr="008F41DE" w:rsidRDefault="003D7F8E" w:rsidP="003D7F8E">
            <w:r w:rsidRPr="008F41DE">
              <w:t>1</w:t>
            </w:r>
          </w:p>
        </w:tc>
        <w:tc>
          <w:tcPr>
            <w:tcW w:w="637" w:type="dxa"/>
          </w:tcPr>
          <w:p w:rsidR="003D7F8E" w:rsidRPr="008F41DE" w:rsidRDefault="003D7F8E" w:rsidP="003D7F8E">
            <w:r w:rsidRPr="008F41DE">
              <w:t>50</w:t>
            </w:r>
          </w:p>
        </w:tc>
        <w:tc>
          <w:tcPr>
            <w:tcW w:w="638" w:type="dxa"/>
          </w:tcPr>
          <w:p w:rsidR="003D7F8E" w:rsidRDefault="003D7F8E" w:rsidP="003D7F8E">
            <w:r w:rsidRPr="008F41DE">
              <w:t>36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26</w:t>
            </w:r>
          </w:p>
        </w:tc>
        <w:tc>
          <w:tcPr>
            <w:tcW w:w="2050" w:type="dxa"/>
          </w:tcPr>
          <w:p w:rsidR="003D7F8E" w:rsidRPr="00AF70CA" w:rsidRDefault="003D7F8E" w:rsidP="003D7F8E">
            <w:r w:rsidRPr="00AF70CA">
              <w:t>п. Красновка</w:t>
            </w:r>
          </w:p>
        </w:tc>
        <w:tc>
          <w:tcPr>
            <w:tcW w:w="952" w:type="dxa"/>
          </w:tcPr>
          <w:p w:rsidR="003D7F8E" w:rsidRDefault="003D7F8E" w:rsidP="003D7F8E">
            <w:r>
              <w:t>128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27</w:t>
            </w:r>
          </w:p>
        </w:tc>
        <w:tc>
          <w:tcPr>
            <w:tcW w:w="2050" w:type="dxa"/>
          </w:tcPr>
          <w:p w:rsidR="003D7F8E" w:rsidRPr="00AF70CA" w:rsidRDefault="003D7F8E" w:rsidP="003D7F8E">
            <w:r w:rsidRPr="00AF70CA">
              <w:t>н.п. 3192км</w:t>
            </w:r>
          </w:p>
        </w:tc>
        <w:tc>
          <w:tcPr>
            <w:tcW w:w="952" w:type="dxa"/>
          </w:tcPr>
          <w:p w:rsidR="003D7F8E" w:rsidRDefault="003D7F8E" w:rsidP="003D7F8E">
            <w:r>
              <w:t>3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28</w:t>
            </w:r>
          </w:p>
        </w:tc>
        <w:tc>
          <w:tcPr>
            <w:tcW w:w="2050" w:type="dxa"/>
          </w:tcPr>
          <w:p w:rsidR="003D7F8E" w:rsidRPr="00AF70CA" w:rsidRDefault="003D7F8E" w:rsidP="003D7F8E">
            <w:r w:rsidRPr="00AF70CA">
              <w:t>п. Суворинский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25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29</w:t>
            </w:r>
          </w:p>
        </w:tc>
        <w:tc>
          <w:tcPr>
            <w:tcW w:w="2050" w:type="dxa"/>
          </w:tcPr>
          <w:p w:rsidR="003D7F8E" w:rsidRDefault="003D7F8E" w:rsidP="003D7F8E">
            <w:r w:rsidRPr="00AF70CA">
              <w:t>п. Чувашкино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13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Куликовский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30</w:t>
            </w:r>
          </w:p>
        </w:tc>
        <w:tc>
          <w:tcPr>
            <w:tcW w:w="2050" w:type="dxa"/>
          </w:tcPr>
          <w:p w:rsidR="003D7F8E" w:rsidRPr="00A475CC" w:rsidRDefault="003D7F8E" w:rsidP="003D7F8E">
            <w:r w:rsidRPr="00A475CC">
              <w:t>с. Куликовское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402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259</w:t>
            </w:r>
          </w:p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ИП  Юртаева Н.В.</w:t>
            </w:r>
          </w:p>
          <w:p w:rsidR="003D7F8E" w:rsidRDefault="003D7F8E" w:rsidP="003D7F8E">
            <w:r>
              <w:t>ИП Батракова Г.А.</w:t>
            </w:r>
          </w:p>
          <w:p w:rsidR="003D7F8E" w:rsidRDefault="003D7F8E" w:rsidP="003D7F8E">
            <w:r>
              <w:t>ИП  Батюченко С.Г</w:t>
            </w:r>
          </w:p>
        </w:tc>
        <w:tc>
          <w:tcPr>
            <w:tcW w:w="638" w:type="dxa"/>
          </w:tcPr>
          <w:p w:rsidR="003D7F8E" w:rsidRPr="00CB5957" w:rsidRDefault="003D7F8E" w:rsidP="003D7F8E">
            <w:r w:rsidRPr="00CB5957">
              <w:t>1</w:t>
            </w:r>
          </w:p>
        </w:tc>
        <w:tc>
          <w:tcPr>
            <w:tcW w:w="638" w:type="dxa"/>
          </w:tcPr>
          <w:p w:rsidR="003D7F8E" w:rsidRPr="00CB5957" w:rsidRDefault="003D7F8E" w:rsidP="003D7F8E">
            <w:r w:rsidRPr="00CB5957">
              <w:t>117</w:t>
            </w:r>
          </w:p>
        </w:tc>
        <w:tc>
          <w:tcPr>
            <w:tcW w:w="759" w:type="dxa"/>
          </w:tcPr>
          <w:p w:rsidR="003D7F8E" w:rsidRDefault="003D7F8E" w:rsidP="003D7F8E">
            <w:r w:rsidRPr="00CB5957">
              <w:t>24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31</w:t>
            </w:r>
          </w:p>
        </w:tc>
        <w:tc>
          <w:tcPr>
            <w:tcW w:w="2050" w:type="dxa"/>
          </w:tcPr>
          <w:p w:rsidR="003D7F8E" w:rsidRPr="00A475CC" w:rsidRDefault="003D7F8E" w:rsidP="003D7F8E">
            <w:r w:rsidRPr="00A475CC">
              <w:t>п. Бочино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11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32</w:t>
            </w:r>
          </w:p>
        </w:tc>
        <w:tc>
          <w:tcPr>
            <w:tcW w:w="2050" w:type="dxa"/>
          </w:tcPr>
          <w:p w:rsidR="003D7F8E" w:rsidRPr="00A475CC" w:rsidRDefault="003D7F8E" w:rsidP="003D7F8E">
            <w:r w:rsidRPr="00A475CC">
              <w:t>п. Васильевский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82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376BC7">
              <w:t>ИП КФХ Иванов П.А.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Юртаева Н.В.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33</w:t>
            </w:r>
          </w:p>
        </w:tc>
        <w:tc>
          <w:tcPr>
            <w:tcW w:w="2050" w:type="dxa"/>
          </w:tcPr>
          <w:p w:rsidR="003D7F8E" w:rsidRPr="00A475CC" w:rsidRDefault="003D7F8E" w:rsidP="003D7F8E">
            <w:r w:rsidRPr="00A475CC">
              <w:t>п. Дубрава</w:t>
            </w:r>
          </w:p>
        </w:tc>
        <w:tc>
          <w:tcPr>
            <w:tcW w:w="952" w:type="dxa"/>
          </w:tcPr>
          <w:p w:rsidR="003D7F8E" w:rsidRDefault="003D7F8E" w:rsidP="003D7F8E">
            <w:r>
              <w:t>28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34</w:t>
            </w:r>
          </w:p>
        </w:tc>
        <w:tc>
          <w:tcPr>
            <w:tcW w:w="2050" w:type="dxa"/>
          </w:tcPr>
          <w:p w:rsidR="003D7F8E" w:rsidRDefault="003D7F8E" w:rsidP="003D7F8E">
            <w:r w:rsidRPr="00A475CC">
              <w:t>п. Каськовский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54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Осиновский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35</w:t>
            </w:r>
          </w:p>
        </w:tc>
        <w:tc>
          <w:tcPr>
            <w:tcW w:w="2050" w:type="dxa"/>
          </w:tcPr>
          <w:p w:rsidR="003D7F8E" w:rsidRPr="007A6B83" w:rsidRDefault="003D7F8E" w:rsidP="003D7F8E">
            <w:r w:rsidRPr="007A6B83">
              <w:t>п. Осиновский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296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274</w:t>
            </w:r>
          </w:p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ИП  Кожемяко Т.С.</w:t>
            </w:r>
          </w:p>
          <w:p w:rsidR="003D7F8E" w:rsidRDefault="003D7F8E" w:rsidP="003D7F8E">
            <w:r>
              <w:t>ИП  Баранская  Л.Б.</w:t>
            </w:r>
          </w:p>
          <w:p w:rsidR="003D7F8E" w:rsidRDefault="003D7F8E" w:rsidP="003D7F8E">
            <w:r>
              <w:t>ИП  Костырко В.И.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36</w:t>
            </w:r>
          </w:p>
        </w:tc>
        <w:tc>
          <w:tcPr>
            <w:tcW w:w="2050" w:type="dxa"/>
          </w:tcPr>
          <w:p w:rsidR="003D7F8E" w:rsidRPr="007A6B83" w:rsidRDefault="003D7F8E" w:rsidP="003D7F8E">
            <w:r w:rsidRPr="007A6B83">
              <w:t>п. Новорождественский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33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37</w:t>
            </w:r>
          </w:p>
        </w:tc>
        <w:tc>
          <w:tcPr>
            <w:tcW w:w="2050" w:type="dxa"/>
          </w:tcPr>
          <w:p w:rsidR="003D7F8E" w:rsidRDefault="003D7F8E" w:rsidP="003D7F8E">
            <w:r w:rsidRPr="007A6B83">
              <w:t>п. Сидоркино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63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376BC7">
              <w:t>КФХ Церих А.А.</w:t>
            </w:r>
          </w:p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Пеньковский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lastRenderedPageBreak/>
              <w:t>38</w:t>
            </w:r>
          </w:p>
        </w:tc>
        <w:tc>
          <w:tcPr>
            <w:tcW w:w="2050" w:type="dxa"/>
          </w:tcPr>
          <w:p w:rsidR="003D7F8E" w:rsidRPr="007A6B83" w:rsidRDefault="003D7F8E" w:rsidP="003D7F8E">
            <w:r w:rsidRPr="00984CDE">
              <w:t>ст. Пенёк</w:t>
            </w:r>
          </w:p>
        </w:tc>
        <w:tc>
          <w:tcPr>
            <w:tcW w:w="952" w:type="dxa"/>
          </w:tcPr>
          <w:p w:rsidR="003D7F8E" w:rsidRDefault="003D7F8E" w:rsidP="003D7F8E">
            <w:r>
              <w:t>242</w:t>
            </w:r>
          </w:p>
        </w:tc>
        <w:tc>
          <w:tcPr>
            <w:tcW w:w="849" w:type="dxa"/>
          </w:tcPr>
          <w:p w:rsidR="003D7F8E" w:rsidRDefault="003D7F8E" w:rsidP="003D7F8E">
            <w:r>
              <w:t>104</w:t>
            </w:r>
          </w:p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 w:rsidRPr="00376BC7">
              <w:t>ИП Евстефеева З.А.</w:t>
            </w:r>
          </w:p>
        </w:tc>
        <w:tc>
          <w:tcPr>
            <w:tcW w:w="638" w:type="dxa"/>
          </w:tcPr>
          <w:p w:rsidR="003D7F8E" w:rsidRPr="006E0BAD" w:rsidRDefault="003D7F8E" w:rsidP="003D7F8E">
            <w:r w:rsidRPr="006E0BAD">
              <w:t>1</w:t>
            </w:r>
          </w:p>
        </w:tc>
        <w:tc>
          <w:tcPr>
            <w:tcW w:w="638" w:type="dxa"/>
          </w:tcPr>
          <w:p w:rsidR="003D7F8E" w:rsidRPr="006E0BAD" w:rsidRDefault="003D7F8E" w:rsidP="003D7F8E">
            <w:r w:rsidRPr="006E0BAD">
              <w:t>192</w:t>
            </w:r>
          </w:p>
        </w:tc>
        <w:tc>
          <w:tcPr>
            <w:tcW w:w="759" w:type="dxa"/>
          </w:tcPr>
          <w:p w:rsidR="003D7F8E" w:rsidRDefault="003D7F8E" w:rsidP="003D7F8E">
            <w:r w:rsidRPr="006E0BAD">
              <w:t>15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Серебрянский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39</w:t>
            </w:r>
          </w:p>
        </w:tc>
        <w:tc>
          <w:tcPr>
            <w:tcW w:w="2050" w:type="dxa"/>
          </w:tcPr>
          <w:p w:rsidR="003D7F8E" w:rsidRPr="005564AC" w:rsidRDefault="003D7F8E" w:rsidP="003D7F8E">
            <w:r w:rsidRPr="005564AC">
              <w:t>с. Серебрянское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717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424</w:t>
            </w:r>
          </w:p>
        </w:tc>
        <w:tc>
          <w:tcPr>
            <w:tcW w:w="3170" w:type="dxa"/>
          </w:tcPr>
          <w:p w:rsidR="003D7F8E" w:rsidRDefault="003D7F8E" w:rsidP="003D7F8E">
            <w:r w:rsidRPr="00376BC7">
              <w:t>КФХ Андреенко О.Н.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Бугрова О.В.</w:t>
            </w:r>
          </w:p>
          <w:p w:rsidR="003D7F8E" w:rsidRDefault="003D7F8E" w:rsidP="003D7F8E">
            <w:r>
              <w:t xml:space="preserve"> ИП Попова  Л.П.</w:t>
            </w:r>
          </w:p>
          <w:p w:rsidR="003D7F8E" w:rsidRDefault="003D7F8E" w:rsidP="003D7F8E">
            <w:r>
              <w:t xml:space="preserve"> ИП  Тагакова  С.А.</w:t>
            </w:r>
          </w:p>
          <w:p w:rsidR="003D7F8E" w:rsidRDefault="003D7F8E" w:rsidP="003D7F8E">
            <w:r>
              <w:t>ИП Андреенко О.Н.</w:t>
            </w:r>
          </w:p>
          <w:p w:rsidR="003D7F8E" w:rsidRDefault="003D7F8E" w:rsidP="003D7F8E">
            <w:r>
              <w:t>ИП Бородай Н.П.</w:t>
            </w:r>
          </w:p>
        </w:tc>
        <w:tc>
          <w:tcPr>
            <w:tcW w:w="638" w:type="dxa"/>
          </w:tcPr>
          <w:p w:rsidR="003D7F8E" w:rsidRPr="00781B31" w:rsidRDefault="003D7F8E" w:rsidP="003D7F8E">
            <w:r w:rsidRPr="00781B31">
              <w:t>1</w:t>
            </w:r>
          </w:p>
        </w:tc>
        <w:tc>
          <w:tcPr>
            <w:tcW w:w="638" w:type="dxa"/>
          </w:tcPr>
          <w:p w:rsidR="003D7F8E" w:rsidRPr="00781B31" w:rsidRDefault="003D7F8E" w:rsidP="003D7F8E">
            <w:r w:rsidRPr="00781B31">
              <w:t>192</w:t>
            </w:r>
          </w:p>
        </w:tc>
        <w:tc>
          <w:tcPr>
            <w:tcW w:w="759" w:type="dxa"/>
          </w:tcPr>
          <w:p w:rsidR="003D7F8E" w:rsidRDefault="003D7F8E" w:rsidP="003D7F8E">
            <w:r w:rsidRPr="00781B31">
              <w:t>15</w:t>
            </w:r>
          </w:p>
        </w:tc>
        <w:tc>
          <w:tcPr>
            <w:tcW w:w="638" w:type="dxa"/>
          </w:tcPr>
          <w:p w:rsidR="003D7F8E" w:rsidRPr="00781B31" w:rsidRDefault="003D7F8E" w:rsidP="003D7F8E">
            <w:r w:rsidRPr="00781B31">
              <w:t>1</w:t>
            </w:r>
          </w:p>
        </w:tc>
        <w:tc>
          <w:tcPr>
            <w:tcW w:w="637" w:type="dxa"/>
          </w:tcPr>
          <w:p w:rsidR="003D7F8E" w:rsidRPr="00781B31" w:rsidRDefault="003D7F8E" w:rsidP="003D7F8E">
            <w:r w:rsidRPr="00781B31">
              <w:t>192</w:t>
            </w:r>
          </w:p>
        </w:tc>
        <w:tc>
          <w:tcPr>
            <w:tcW w:w="638" w:type="dxa"/>
          </w:tcPr>
          <w:p w:rsidR="003D7F8E" w:rsidRDefault="003D7F8E" w:rsidP="003D7F8E">
            <w:r w:rsidRPr="00781B31">
              <w:t>15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40</w:t>
            </w:r>
          </w:p>
        </w:tc>
        <w:tc>
          <w:tcPr>
            <w:tcW w:w="2050" w:type="dxa"/>
          </w:tcPr>
          <w:p w:rsidR="003D7F8E" w:rsidRPr="005564AC" w:rsidRDefault="003D7F8E" w:rsidP="003D7F8E">
            <w:r w:rsidRPr="005564AC">
              <w:t>п. Ваничкино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81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41</w:t>
            </w:r>
          </w:p>
        </w:tc>
        <w:tc>
          <w:tcPr>
            <w:tcW w:w="2050" w:type="dxa"/>
          </w:tcPr>
          <w:p w:rsidR="003D7F8E" w:rsidRPr="005564AC" w:rsidRDefault="003D7F8E" w:rsidP="003D7F8E">
            <w:r w:rsidRPr="005564AC">
              <w:t>п. Князевкий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125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42</w:t>
            </w:r>
          </w:p>
        </w:tc>
        <w:tc>
          <w:tcPr>
            <w:tcW w:w="2050" w:type="dxa"/>
          </w:tcPr>
          <w:p w:rsidR="003D7F8E" w:rsidRPr="005564AC" w:rsidRDefault="003D7F8E" w:rsidP="003D7F8E">
            <w:r w:rsidRPr="005564AC">
              <w:t>п. Малосуминский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2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43</w:t>
            </w:r>
          </w:p>
        </w:tc>
        <w:tc>
          <w:tcPr>
            <w:tcW w:w="2050" w:type="dxa"/>
          </w:tcPr>
          <w:p w:rsidR="003D7F8E" w:rsidRDefault="003D7F8E" w:rsidP="003D7F8E">
            <w:r w:rsidRPr="005564AC">
              <w:t>п. Сарыкамышка</w:t>
            </w:r>
          </w:p>
        </w:tc>
        <w:tc>
          <w:tcPr>
            <w:tcW w:w="952" w:type="dxa"/>
          </w:tcPr>
          <w:p w:rsidR="003D7F8E" w:rsidRDefault="003D7F8E" w:rsidP="003D7F8E">
            <w:r>
              <w:t>121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376BC7">
              <w:t>КФХ Кривошеев А.В</w:t>
            </w:r>
          </w:p>
        </w:tc>
        <w:tc>
          <w:tcPr>
            <w:tcW w:w="2029" w:type="dxa"/>
          </w:tcPr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580EEB">
              <w:t>Ужанихинский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44</w:t>
            </w:r>
          </w:p>
        </w:tc>
        <w:tc>
          <w:tcPr>
            <w:tcW w:w="2050" w:type="dxa"/>
          </w:tcPr>
          <w:p w:rsidR="003D7F8E" w:rsidRPr="008673CB" w:rsidRDefault="003D7F8E" w:rsidP="003D7F8E">
            <w:r w:rsidRPr="008673CB">
              <w:t>с. Ужаниха</w:t>
            </w:r>
          </w:p>
        </w:tc>
        <w:tc>
          <w:tcPr>
            <w:tcW w:w="952" w:type="dxa"/>
          </w:tcPr>
          <w:p w:rsidR="003D7F8E" w:rsidRDefault="003D7F8E" w:rsidP="003D7F8E">
            <w:r>
              <w:t>1095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539</w:t>
            </w:r>
          </w:p>
        </w:tc>
        <w:tc>
          <w:tcPr>
            <w:tcW w:w="3170" w:type="dxa"/>
          </w:tcPr>
          <w:p w:rsidR="003D7F8E" w:rsidRDefault="003D7F8E" w:rsidP="003D7F8E">
            <w:r>
              <w:t xml:space="preserve">АО «Кудряшовское», </w:t>
            </w:r>
            <w:r w:rsidRPr="00376BC7">
              <w:t>КФХ Чепик Г.Н., КФХ Иванюта Л.Н., КФХ Емельяненко Ю.В.</w:t>
            </w:r>
            <w:r>
              <w:t xml:space="preserve">, 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Иванов В.В.</w:t>
            </w:r>
          </w:p>
          <w:p w:rsidR="003D7F8E" w:rsidRDefault="003D7F8E" w:rsidP="003D7F8E">
            <w:r>
              <w:t>ИП  Иванюта Л.Н.</w:t>
            </w:r>
          </w:p>
          <w:p w:rsidR="003D7F8E" w:rsidRDefault="003D7F8E" w:rsidP="003D7F8E">
            <w:r w:rsidRPr="00A02E38">
              <w:t>ИП  Сакун А.Д.</w:t>
            </w:r>
          </w:p>
          <w:p w:rsidR="003D7F8E" w:rsidRDefault="003D7F8E" w:rsidP="003D7F8E">
            <w:r>
              <w:t>ИП Щербинин Р.В.</w:t>
            </w:r>
          </w:p>
          <w:p w:rsidR="003D7F8E" w:rsidRDefault="003D7F8E" w:rsidP="003D7F8E">
            <w:r>
              <w:t>ИП СоколоваС.Б. ИП Полянская  Н.А.</w:t>
            </w:r>
          </w:p>
        </w:tc>
        <w:tc>
          <w:tcPr>
            <w:tcW w:w="638" w:type="dxa"/>
          </w:tcPr>
          <w:p w:rsidR="003D7F8E" w:rsidRPr="00E669EE" w:rsidRDefault="003D7F8E" w:rsidP="003D7F8E">
            <w:r w:rsidRPr="00E669EE">
              <w:t>1</w:t>
            </w:r>
          </w:p>
        </w:tc>
        <w:tc>
          <w:tcPr>
            <w:tcW w:w="638" w:type="dxa"/>
          </w:tcPr>
          <w:p w:rsidR="003D7F8E" w:rsidRPr="00E669EE" w:rsidRDefault="003D7F8E" w:rsidP="003D7F8E">
            <w:r w:rsidRPr="00E669EE">
              <w:t>480</w:t>
            </w:r>
          </w:p>
        </w:tc>
        <w:tc>
          <w:tcPr>
            <w:tcW w:w="759" w:type="dxa"/>
          </w:tcPr>
          <w:p w:rsidR="003D7F8E" w:rsidRPr="00E669EE" w:rsidRDefault="003D7F8E" w:rsidP="003D7F8E">
            <w:r w:rsidRPr="00E669EE">
              <w:t>112</w:t>
            </w:r>
          </w:p>
        </w:tc>
        <w:tc>
          <w:tcPr>
            <w:tcW w:w="638" w:type="dxa"/>
          </w:tcPr>
          <w:p w:rsidR="003D7F8E" w:rsidRPr="00E669EE" w:rsidRDefault="003D7F8E" w:rsidP="003D7F8E">
            <w:r w:rsidRPr="00E669EE">
              <w:t>1</w:t>
            </w:r>
          </w:p>
        </w:tc>
        <w:tc>
          <w:tcPr>
            <w:tcW w:w="637" w:type="dxa"/>
          </w:tcPr>
          <w:p w:rsidR="003D7F8E" w:rsidRPr="00E669EE" w:rsidRDefault="003D7F8E" w:rsidP="003D7F8E">
            <w:r w:rsidRPr="00E669EE">
              <w:t>140</w:t>
            </w:r>
          </w:p>
        </w:tc>
        <w:tc>
          <w:tcPr>
            <w:tcW w:w="638" w:type="dxa"/>
          </w:tcPr>
          <w:p w:rsidR="003D7F8E" w:rsidRDefault="003D7F8E" w:rsidP="003D7F8E">
            <w:r w:rsidRPr="00E669EE">
              <w:t>30</w:t>
            </w:r>
          </w:p>
        </w:tc>
        <w:tc>
          <w:tcPr>
            <w:tcW w:w="638" w:type="dxa"/>
          </w:tcPr>
          <w:p w:rsidR="003D7F8E" w:rsidRDefault="003D7F8E" w:rsidP="003D7F8E">
            <w:r>
              <w:t>2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45</w:t>
            </w:r>
          </w:p>
        </w:tc>
        <w:tc>
          <w:tcPr>
            <w:tcW w:w="2050" w:type="dxa"/>
          </w:tcPr>
          <w:p w:rsidR="003D7F8E" w:rsidRPr="008673CB" w:rsidRDefault="003D7F8E" w:rsidP="003D7F8E">
            <w:r w:rsidRPr="008673CB">
              <w:t>п. Александровский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37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46</w:t>
            </w:r>
          </w:p>
        </w:tc>
        <w:tc>
          <w:tcPr>
            <w:tcW w:w="2050" w:type="dxa"/>
          </w:tcPr>
          <w:p w:rsidR="003D7F8E" w:rsidRPr="008673CB" w:rsidRDefault="003D7F8E" w:rsidP="003D7F8E">
            <w:r w:rsidRPr="008673CB">
              <w:t>п. Малая  Ужаниха</w:t>
            </w:r>
          </w:p>
        </w:tc>
        <w:tc>
          <w:tcPr>
            <w:tcW w:w="952" w:type="dxa"/>
          </w:tcPr>
          <w:p w:rsidR="003D7F8E" w:rsidRDefault="003D7F8E" w:rsidP="003D7F8E">
            <w:r>
              <w:t>5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47</w:t>
            </w:r>
          </w:p>
        </w:tc>
        <w:tc>
          <w:tcPr>
            <w:tcW w:w="2050" w:type="dxa"/>
          </w:tcPr>
          <w:p w:rsidR="003D7F8E" w:rsidRPr="008673CB" w:rsidRDefault="003D7F8E" w:rsidP="003D7F8E">
            <w:r w:rsidRPr="008673CB">
              <w:t>п. Михайловский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339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376BC7">
              <w:t>ООО «Михайловское», КФХ Орехов А.Н.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Епанчинцева С.А.</w:t>
            </w:r>
          </w:p>
          <w:p w:rsidR="003D7F8E" w:rsidRDefault="003D7F8E" w:rsidP="003D7F8E">
            <w:r>
              <w:t>ИП Кравец  З.В.</w:t>
            </w:r>
          </w:p>
          <w:p w:rsidR="003D7F8E" w:rsidRDefault="003D7F8E" w:rsidP="003D7F8E">
            <w:r>
              <w:t>ИП  Пузиков С.И.</w:t>
            </w:r>
          </w:p>
          <w:p w:rsidR="003D7F8E" w:rsidRDefault="003D7F8E" w:rsidP="003D7F8E">
            <w:r>
              <w:t xml:space="preserve">Чулымское ПТПО </w:t>
            </w:r>
          </w:p>
        </w:tc>
        <w:tc>
          <w:tcPr>
            <w:tcW w:w="638" w:type="dxa"/>
          </w:tcPr>
          <w:p w:rsidR="003D7F8E" w:rsidRPr="00666D1A" w:rsidRDefault="003D7F8E" w:rsidP="003D7F8E">
            <w:r w:rsidRPr="00666D1A">
              <w:t>1</w:t>
            </w:r>
          </w:p>
        </w:tc>
        <w:tc>
          <w:tcPr>
            <w:tcW w:w="638" w:type="dxa"/>
          </w:tcPr>
          <w:p w:rsidR="003D7F8E" w:rsidRPr="00666D1A" w:rsidRDefault="003D7F8E" w:rsidP="003D7F8E">
            <w:r w:rsidRPr="00666D1A">
              <w:t>216</w:t>
            </w:r>
          </w:p>
        </w:tc>
        <w:tc>
          <w:tcPr>
            <w:tcW w:w="759" w:type="dxa"/>
          </w:tcPr>
          <w:p w:rsidR="003D7F8E" w:rsidRDefault="003D7F8E" w:rsidP="003D7F8E">
            <w:r w:rsidRPr="00666D1A">
              <w:t>48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48</w:t>
            </w:r>
          </w:p>
        </w:tc>
        <w:tc>
          <w:tcPr>
            <w:tcW w:w="2050" w:type="dxa"/>
          </w:tcPr>
          <w:p w:rsidR="003D7F8E" w:rsidRDefault="003D7F8E" w:rsidP="003D7F8E">
            <w:r w:rsidRPr="008673CB">
              <w:t>п. Синельниково</w:t>
            </w:r>
          </w:p>
        </w:tc>
        <w:tc>
          <w:tcPr>
            <w:tcW w:w="952" w:type="dxa"/>
          </w:tcPr>
          <w:p w:rsidR="003D7F8E" w:rsidRDefault="003D7F8E" w:rsidP="003D7F8E">
            <w:r>
              <w:t>27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580EEB">
              <w:t>Чикманский 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49</w:t>
            </w:r>
          </w:p>
        </w:tc>
        <w:tc>
          <w:tcPr>
            <w:tcW w:w="2050" w:type="dxa"/>
          </w:tcPr>
          <w:p w:rsidR="003D7F8E" w:rsidRPr="00002873" w:rsidRDefault="003D7F8E" w:rsidP="003D7F8E">
            <w:r w:rsidRPr="00002873">
              <w:t>с. Чикман</w:t>
            </w:r>
          </w:p>
        </w:tc>
        <w:tc>
          <w:tcPr>
            <w:tcW w:w="952" w:type="dxa"/>
          </w:tcPr>
          <w:p w:rsidR="003D7F8E" w:rsidRDefault="003D7F8E" w:rsidP="003D7F8E">
            <w:r>
              <w:t>487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262</w:t>
            </w:r>
          </w:p>
        </w:tc>
        <w:tc>
          <w:tcPr>
            <w:tcW w:w="3170" w:type="dxa"/>
          </w:tcPr>
          <w:p w:rsidR="003D7F8E" w:rsidRDefault="003D7F8E" w:rsidP="003D7F8E">
            <w:r w:rsidRPr="00376BC7">
              <w:t>ИП Протченко О.А.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Протченко О.А.</w:t>
            </w:r>
          </w:p>
          <w:p w:rsidR="003D7F8E" w:rsidRDefault="003D7F8E" w:rsidP="003D7F8E">
            <w:r>
              <w:t>ИП Костырко  В.И.</w:t>
            </w:r>
          </w:p>
        </w:tc>
        <w:tc>
          <w:tcPr>
            <w:tcW w:w="638" w:type="dxa"/>
          </w:tcPr>
          <w:p w:rsidR="003D7F8E" w:rsidRPr="00C872C6" w:rsidRDefault="003D7F8E" w:rsidP="003D7F8E">
            <w:r w:rsidRPr="00C872C6">
              <w:t>1</w:t>
            </w:r>
          </w:p>
        </w:tc>
        <w:tc>
          <w:tcPr>
            <w:tcW w:w="638" w:type="dxa"/>
          </w:tcPr>
          <w:p w:rsidR="003D7F8E" w:rsidRPr="00C872C6" w:rsidRDefault="003D7F8E" w:rsidP="003D7F8E">
            <w:r w:rsidRPr="00C872C6">
              <w:t>160</w:t>
            </w:r>
          </w:p>
        </w:tc>
        <w:tc>
          <w:tcPr>
            <w:tcW w:w="759" w:type="dxa"/>
          </w:tcPr>
          <w:p w:rsidR="003D7F8E" w:rsidRPr="00C872C6" w:rsidRDefault="003D7F8E" w:rsidP="003D7F8E">
            <w:r w:rsidRPr="00C872C6">
              <w:t>48</w:t>
            </w:r>
          </w:p>
        </w:tc>
        <w:tc>
          <w:tcPr>
            <w:tcW w:w="638" w:type="dxa"/>
          </w:tcPr>
          <w:p w:rsidR="003D7F8E" w:rsidRPr="00C872C6" w:rsidRDefault="003D7F8E" w:rsidP="003D7F8E">
            <w:r w:rsidRPr="00C872C6">
              <w:t>1</w:t>
            </w:r>
          </w:p>
        </w:tc>
        <w:tc>
          <w:tcPr>
            <w:tcW w:w="637" w:type="dxa"/>
          </w:tcPr>
          <w:p w:rsidR="003D7F8E" w:rsidRPr="00C872C6" w:rsidRDefault="003D7F8E" w:rsidP="003D7F8E">
            <w:r w:rsidRPr="00C872C6">
              <w:t>45</w:t>
            </w:r>
          </w:p>
        </w:tc>
        <w:tc>
          <w:tcPr>
            <w:tcW w:w="638" w:type="dxa"/>
          </w:tcPr>
          <w:p w:rsidR="003D7F8E" w:rsidRDefault="003D7F8E" w:rsidP="003D7F8E">
            <w:r w:rsidRPr="00C872C6">
              <w:t>6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50</w:t>
            </w:r>
          </w:p>
        </w:tc>
        <w:tc>
          <w:tcPr>
            <w:tcW w:w="2050" w:type="dxa"/>
          </w:tcPr>
          <w:p w:rsidR="003D7F8E" w:rsidRPr="00002873" w:rsidRDefault="003D7F8E" w:rsidP="003D7F8E">
            <w:r w:rsidRPr="00002873">
              <w:t>п. Боготольский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10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51</w:t>
            </w:r>
          </w:p>
        </w:tc>
        <w:tc>
          <w:tcPr>
            <w:tcW w:w="2050" w:type="dxa"/>
          </w:tcPr>
          <w:p w:rsidR="003D7F8E" w:rsidRDefault="003D7F8E" w:rsidP="003D7F8E">
            <w:r w:rsidRPr="00002873">
              <w:t>п. Снежинский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9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</w:tbl>
    <w:p w:rsidR="003D7F8E" w:rsidRDefault="003D7F8E" w:rsidP="003D7F8E"/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  <w:sectPr w:rsidR="003D7F8E" w:rsidSect="003D7F8E">
          <w:pgSz w:w="16838" w:h="11906" w:orient="landscape"/>
          <w:pgMar w:top="851" w:right="907" w:bottom="1021" w:left="907" w:header="709" w:footer="709" w:gutter="0"/>
          <w:cols w:space="708"/>
          <w:docGrid w:linePitch="360"/>
        </w:sect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lastRenderedPageBreak/>
        <w:t xml:space="preserve">В настоящее время  экономика муниципальных образования </w:t>
      </w:r>
      <w:r>
        <w:rPr>
          <w:sz w:val="28"/>
          <w:szCs w:val="28"/>
        </w:rPr>
        <w:t>Чулымского</w:t>
      </w:r>
      <w:r w:rsidRPr="003D7F8E">
        <w:rPr>
          <w:sz w:val="28"/>
          <w:szCs w:val="28"/>
        </w:rPr>
        <w:t xml:space="preserve"> района недостаточно диверсифицирована, не обеспечивается полный цикл переработки сельскохозяйственной продукции, недостаточно используются современные инновационные технологии в сельском хозяйстве и промышленности, в связи с этим проблемы территориального развития </w:t>
      </w:r>
      <w:r>
        <w:rPr>
          <w:sz w:val="28"/>
          <w:szCs w:val="28"/>
        </w:rPr>
        <w:t>Чулымского</w:t>
      </w:r>
      <w:r w:rsidRPr="003D7F8E">
        <w:rPr>
          <w:sz w:val="28"/>
          <w:szCs w:val="28"/>
        </w:rPr>
        <w:t xml:space="preserve"> района имеют принципиальное значение и требуют особых подходов к их решению. </w:t>
      </w:r>
    </w:p>
    <w:p w:rsidR="007572B3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Основная масса инвестиционных потоков сконцентрирована в городе </w:t>
      </w:r>
      <w:r>
        <w:rPr>
          <w:sz w:val="28"/>
          <w:szCs w:val="28"/>
        </w:rPr>
        <w:t>Чулыме</w:t>
      </w:r>
      <w:r w:rsidRPr="003D7F8E">
        <w:rPr>
          <w:sz w:val="28"/>
          <w:szCs w:val="28"/>
        </w:rPr>
        <w:t xml:space="preserve">, практически все промышленные предприятия также расположены на территории районного центра. Произошедшие за последние годы в </w:t>
      </w:r>
      <w:r>
        <w:rPr>
          <w:sz w:val="28"/>
          <w:szCs w:val="28"/>
        </w:rPr>
        <w:t xml:space="preserve">Чулымском </w:t>
      </w:r>
      <w:r w:rsidRPr="003D7F8E">
        <w:rPr>
          <w:sz w:val="28"/>
          <w:szCs w:val="28"/>
        </w:rPr>
        <w:t xml:space="preserve">районе изменения в системе расселения, в размещении производственных сил, наличие высокодотационных и малонаселенных  поселений ставит вопрос о возможности и необходимости укрупнения населѐнных пунктов и (или) муниципальных образований </w:t>
      </w:r>
      <w:r>
        <w:rPr>
          <w:sz w:val="28"/>
          <w:szCs w:val="28"/>
        </w:rPr>
        <w:t>Чулымского</w:t>
      </w:r>
      <w:r w:rsidRPr="003D7F8E">
        <w:rPr>
          <w:sz w:val="28"/>
          <w:szCs w:val="28"/>
        </w:rPr>
        <w:t xml:space="preserve"> района. </w:t>
      </w:r>
    </w:p>
    <w:p w:rsidR="007572B3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Необходимость объединения муниципальных образований </w:t>
      </w:r>
      <w:r>
        <w:rPr>
          <w:sz w:val="28"/>
          <w:szCs w:val="28"/>
        </w:rPr>
        <w:t>Чулымского</w:t>
      </w:r>
      <w:r w:rsidRPr="003D7F8E">
        <w:rPr>
          <w:sz w:val="28"/>
          <w:szCs w:val="28"/>
        </w:rPr>
        <w:t xml:space="preserve"> района обусловлена, прежде всего, такими объективными факторами, как:  демографические особенности муниципальных образований (сокращение  численности сельского населения); уровень бюджетной обеспеченности  (преимущественно  низкий уровень собственных доходов и значительные затраты на содержание органов местного самоуправления); кадровая обеспеченность  муниципальных образований (дефицит специалистов).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Однако к данному вопросу необходимо подходить взвешенно, с учетом  демографических, социальных, экономических, инфраструктурных и иных  факторов и, безусловно, учитывать мнение проживающего на </w:t>
      </w:r>
      <w:r>
        <w:rPr>
          <w:sz w:val="28"/>
          <w:szCs w:val="28"/>
        </w:rPr>
        <w:t xml:space="preserve"> данной  территории населения. </w:t>
      </w:r>
    </w:p>
    <w:p w:rsidR="003D7F8E" w:rsidRDefault="003D7F8E" w:rsidP="003D7F8E">
      <w:pPr>
        <w:ind w:firstLine="708"/>
        <w:jc w:val="both"/>
        <w:rPr>
          <w:color w:val="000000"/>
          <w:sz w:val="23"/>
          <w:szCs w:val="23"/>
        </w:rPr>
      </w:pPr>
    </w:p>
    <w:p w:rsidR="003D7F8E" w:rsidRPr="007572B3" w:rsidRDefault="003D7F8E" w:rsidP="003D7F8E">
      <w:pPr>
        <w:ind w:firstLine="708"/>
        <w:jc w:val="both"/>
        <w:rPr>
          <w:b/>
          <w:color w:val="000000"/>
          <w:sz w:val="28"/>
          <w:szCs w:val="28"/>
        </w:rPr>
      </w:pPr>
      <w:r w:rsidRPr="007572B3">
        <w:rPr>
          <w:b/>
          <w:color w:val="000000"/>
          <w:sz w:val="28"/>
          <w:szCs w:val="28"/>
        </w:rPr>
        <w:t>1.8. Оценка влияния соседних муниципальных районов и городских округов на развитие муниципального образования</w:t>
      </w:r>
    </w:p>
    <w:p w:rsidR="007572B3" w:rsidRDefault="007572B3" w:rsidP="003D7F8E">
      <w:pPr>
        <w:ind w:firstLine="708"/>
        <w:jc w:val="both"/>
        <w:rPr>
          <w:sz w:val="28"/>
          <w:szCs w:val="28"/>
        </w:rPr>
      </w:pPr>
    </w:p>
    <w:p w:rsidR="007572B3" w:rsidRPr="007572B3" w:rsidRDefault="00855BCB" w:rsidP="007572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Чулымский</w:t>
      </w:r>
      <w:r w:rsidR="007572B3" w:rsidRPr="007572B3">
        <w:rPr>
          <w:sz w:val="28"/>
          <w:szCs w:val="28"/>
        </w:rPr>
        <w:t xml:space="preserve"> район граничит на севере с </w:t>
      </w:r>
      <w:r w:rsidR="00836199">
        <w:rPr>
          <w:sz w:val="28"/>
          <w:szCs w:val="28"/>
        </w:rPr>
        <w:t>Колыванским и Убинким</w:t>
      </w:r>
      <w:r w:rsidR="007572B3" w:rsidRPr="007572B3">
        <w:rPr>
          <w:sz w:val="28"/>
          <w:szCs w:val="28"/>
        </w:rPr>
        <w:t xml:space="preserve"> район</w:t>
      </w:r>
      <w:r w:rsidR="00836199">
        <w:rPr>
          <w:sz w:val="28"/>
          <w:szCs w:val="28"/>
        </w:rPr>
        <w:t>ами</w:t>
      </w:r>
      <w:r w:rsidR="007572B3" w:rsidRPr="007572B3">
        <w:rPr>
          <w:sz w:val="28"/>
          <w:szCs w:val="28"/>
        </w:rPr>
        <w:t xml:space="preserve">, на западе – с </w:t>
      </w:r>
      <w:r w:rsidR="00836199">
        <w:rPr>
          <w:sz w:val="28"/>
          <w:szCs w:val="28"/>
        </w:rPr>
        <w:t>Каргатским</w:t>
      </w:r>
      <w:r w:rsidR="007572B3" w:rsidRPr="007572B3">
        <w:rPr>
          <w:sz w:val="28"/>
          <w:szCs w:val="28"/>
        </w:rPr>
        <w:t xml:space="preserve">, на юге – с </w:t>
      </w:r>
      <w:r w:rsidR="00836199">
        <w:rPr>
          <w:sz w:val="28"/>
          <w:szCs w:val="28"/>
        </w:rPr>
        <w:t>Кочковским</w:t>
      </w:r>
      <w:r w:rsidR="007572B3" w:rsidRPr="007572B3">
        <w:rPr>
          <w:sz w:val="28"/>
          <w:szCs w:val="28"/>
        </w:rPr>
        <w:t xml:space="preserve"> и </w:t>
      </w:r>
      <w:r w:rsidR="00836199">
        <w:rPr>
          <w:sz w:val="28"/>
          <w:szCs w:val="28"/>
        </w:rPr>
        <w:t>Ордынским</w:t>
      </w:r>
      <w:r w:rsidR="007572B3" w:rsidRPr="007572B3">
        <w:rPr>
          <w:sz w:val="28"/>
          <w:szCs w:val="28"/>
        </w:rPr>
        <w:t xml:space="preserve">, на востоке – с </w:t>
      </w:r>
      <w:r w:rsidR="00836199">
        <w:rPr>
          <w:sz w:val="28"/>
          <w:szCs w:val="28"/>
        </w:rPr>
        <w:t>Коченевским</w:t>
      </w:r>
      <w:r w:rsidR="007572B3" w:rsidRPr="007572B3">
        <w:rPr>
          <w:sz w:val="28"/>
          <w:szCs w:val="28"/>
        </w:rPr>
        <w:t xml:space="preserve"> районом.  </w:t>
      </w:r>
    </w:p>
    <w:p w:rsidR="00931A30" w:rsidRDefault="00931A30" w:rsidP="00931A30">
      <w:pPr>
        <w:jc w:val="both"/>
        <w:rPr>
          <w:sz w:val="27"/>
          <w:szCs w:val="27"/>
        </w:rPr>
      </w:pPr>
      <w:r>
        <w:rPr>
          <w:sz w:val="27"/>
          <w:szCs w:val="27"/>
        </w:rPr>
        <w:t>Сравнение показателей социально-экономического развития Чулымского района с соседними муниципальными районами по итогам 2017 года</w:t>
      </w:r>
    </w:p>
    <w:p w:rsidR="00931A30" w:rsidRDefault="00931A30" w:rsidP="00931A30">
      <w:pPr>
        <w:jc w:val="both"/>
        <w:rPr>
          <w:sz w:val="27"/>
          <w:szCs w:val="27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997"/>
        <w:gridCol w:w="955"/>
        <w:gridCol w:w="876"/>
        <w:gridCol w:w="1106"/>
        <w:gridCol w:w="935"/>
        <w:gridCol w:w="876"/>
        <w:gridCol w:w="816"/>
        <w:gridCol w:w="957"/>
      </w:tblGrid>
      <w:tr w:rsidR="003151D6" w:rsidRPr="00CB4AE7" w:rsidTr="008E3828">
        <w:trPr>
          <w:cantSplit/>
          <w:trHeight w:val="1908"/>
        </w:trPr>
        <w:tc>
          <w:tcPr>
            <w:tcW w:w="3222" w:type="dxa"/>
            <w:shd w:val="clear" w:color="auto" w:fill="auto"/>
            <w:vAlign w:val="center"/>
          </w:tcPr>
          <w:p w:rsidR="00D46FCD" w:rsidRPr="00CB4AE7" w:rsidRDefault="00D46FCD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Показатели</w:t>
            </w:r>
          </w:p>
        </w:tc>
        <w:tc>
          <w:tcPr>
            <w:tcW w:w="997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Чулымский район</w:t>
            </w:r>
          </w:p>
        </w:tc>
        <w:tc>
          <w:tcPr>
            <w:tcW w:w="955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Каргатский район</w:t>
            </w:r>
          </w:p>
        </w:tc>
        <w:tc>
          <w:tcPr>
            <w:tcW w:w="876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Колыванский район</w:t>
            </w:r>
          </w:p>
        </w:tc>
        <w:tc>
          <w:tcPr>
            <w:tcW w:w="1106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Коченевский район</w:t>
            </w:r>
          </w:p>
        </w:tc>
        <w:tc>
          <w:tcPr>
            <w:tcW w:w="935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Кочковский район</w:t>
            </w:r>
          </w:p>
        </w:tc>
        <w:tc>
          <w:tcPr>
            <w:tcW w:w="876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Ордынский район</w:t>
            </w:r>
          </w:p>
        </w:tc>
        <w:tc>
          <w:tcPr>
            <w:tcW w:w="816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Убинский район</w:t>
            </w:r>
          </w:p>
        </w:tc>
        <w:tc>
          <w:tcPr>
            <w:tcW w:w="957" w:type="dxa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 Чулымского района (место)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Среднегодовая численность населения, человек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22050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16198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24043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46129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firstLine="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14006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35939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14509</w:t>
            </w:r>
          </w:p>
        </w:tc>
        <w:tc>
          <w:tcPr>
            <w:tcW w:w="957" w:type="dxa"/>
          </w:tcPr>
          <w:p w:rsidR="00D46FCD" w:rsidRPr="00CB4AE7" w:rsidRDefault="00D46FCD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Естественная убыль населения, человек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-108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-127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-91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-29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-83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-115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-55</w:t>
            </w:r>
          </w:p>
        </w:tc>
        <w:tc>
          <w:tcPr>
            <w:tcW w:w="957" w:type="dxa"/>
          </w:tcPr>
          <w:p w:rsidR="00D46FCD" w:rsidRPr="00CB4AE7" w:rsidRDefault="00D46FCD" w:rsidP="00D46FCD">
            <w:pPr>
              <w:widowControl w:val="0"/>
              <w:snapToGrid w:val="0"/>
              <w:ind w:firstLine="4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 xml:space="preserve">Уровень официально зарегистрированной </w:t>
            </w:r>
            <w:r w:rsidRPr="00CB4AE7">
              <w:rPr>
                <w:sz w:val="24"/>
                <w:szCs w:val="24"/>
              </w:rPr>
              <w:lastRenderedPageBreak/>
              <w:t>безработицы, %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2,0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firstLine="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  <w:tc>
          <w:tcPr>
            <w:tcW w:w="957" w:type="dxa"/>
          </w:tcPr>
          <w:p w:rsidR="00D46FCD" w:rsidRPr="00CB4AE7" w:rsidRDefault="00D46FCD" w:rsidP="00D46FCD">
            <w:pPr>
              <w:widowControl w:val="0"/>
              <w:snapToGrid w:val="0"/>
              <w:ind w:firstLine="4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 xml:space="preserve">Число субъектов малого и среднего </w:t>
            </w:r>
            <w:r>
              <w:rPr>
                <w:sz w:val="24"/>
                <w:szCs w:val="24"/>
              </w:rPr>
              <w:t>п</w:t>
            </w:r>
            <w:r w:rsidRPr="00CB4AE7">
              <w:rPr>
                <w:sz w:val="24"/>
                <w:szCs w:val="24"/>
              </w:rPr>
              <w:t>редпринимательства, ед. на 10000 человек населения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firstLine="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57" w:type="dxa"/>
          </w:tcPr>
          <w:p w:rsidR="00D46FCD" w:rsidRPr="00CB4AE7" w:rsidRDefault="00D46FCD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Объем инвестиций в основной капитал (за исключением бюджетных средств) в расчете на 1 жителя, рублей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896,1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3290,7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213,7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firstLine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480,6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569,2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727,5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57" w:type="dxa"/>
          </w:tcPr>
          <w:p w:rsidR="00D46FCD" w:rsidRPr="00CB4AE7" w:rsidRDefault="00D46FCD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Среднемесячная</w:t>
            </w:r>
            <w:r>
              <w:rPr>
                <w:sz w:val="24"/>
                <w:szCs w:val="24"/>
              </w:rPr>
              <w:t xml:space="preserve"> номинальная </w:t>
            </w:r>
            <w:r w:rsidRPr="00CB4AE7">
              <w:rPr>
                <w:sz w:val="24"/>
                <w:szCs w:val="24"/>
              </w:rPr>
              <w:t xml:space="preserve"> начисленная заработная плата работников</w:t>
            </w:r>
            <w:r>
              <w:rPr>
                <w:sz w:val="24"/>
                <w:szCs w:val="24"/>
              </w:rPr>
              <w:t>:</w:t>
            </w:r>
            <w:r w:rsidRPr="00CB4A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крупных и средних предприятий и некоммерческих организаций</w:t>
            </w:r>
            <w:r w:rsidRPr="00CB4AE7">
              <w:rPr>
                <w:sz w:val="24"/>
                <w:szCs w:val="24"/>
              </w:rPr>
              <w:t>, рублей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28881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firstLine="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22955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24105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25703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21325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26621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21307</w:t>
            </w:r>
          </w:p>
        </w:tc>
        <w:tc>
          <w:tcPr>
            <w:tcW w:w="957" w:type="dxa"/>
          </w:tcPr>
          <w:p w:rsidR="00D46FCD" w:rsidRPr="00CB4AE7" w:rsidRDefault="00D46FCD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(без учета субвенций), %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24,6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ind w:firstLine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17,8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28,5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ind w:firstLine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26,4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ind w:hanging="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22,8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ind w:hanging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</w:t>
            </w:r>
          </w:p>
        </w:tc>
        <w:tc>
          <w:tcPr>
            <w:tcW w:w="957" w:type="dxa"/>
          </w:tcPr>
          <w:p w:rsidR="00D46FCD" w:rsidRPr="00CB4AE7" w:rsidRDefault="00624BAA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  <w:lang w:eastAsia="ar-SA"/>
              </w:rPr>
              <w:t xml:space="preserve">Объем отгруженной продукции </w:t>
            </w:r>
            <w:r w:rsidR="00624BAA">
              <w:rPr>
                <w:sz w:val="24"/>
                <w:szCs w:val="24"/>
                <w:lang w:eastAsia="ar-SA"/>
              </w:rPr>
              <w:t>собственного производства, выполненных работ и услуг собственными силами организаций по видам экономической деятельности</w:t>
            </w:r>
            <w:r w:rsidRPr="00CB4AE7">
              <w:rPr>
                <w:sz w:val="24"/>
                <w:szCs w:val="24"/>
                <w:lang w:eastAsia="ar-SA"/>
              </w:rPr>
              <w:t>, млн. руб.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ind w:hanging="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555,1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ind w:firstLine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1006,5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ind w:firstLine="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16072,2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31,2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2522,2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195,4</w:t>
            </w:r>
          </w:p>
        </w:tc>
        <w:tc>
          <w:tcPr>
            <w:tcW w:w="957" w:type="dxa"/>
          </w:tcPr>
          <w:p w:rsidR="00D46FCD" w:rsidRPr="00CB4AE7" w:rsidRDefault="00624BAA" w:rsidP="00624BAA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Объем производства сельскохозяйственной продукции во всех категориях хозяйств, млн. руб.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ind w:firstLine="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1668,8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2285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3311,6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7328,1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2774,6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4517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640,4</w:t>
            </w:r>
          </w:p>
        </w:tc>
        <w:tc>
          <w:tcPr>
            <w:tcW w:w="957" w:type="dxa"/>
          </w:tcPr>
          <w:p w:rsidR="00D46FCD" w:rsidRPr="00CB4AE7" w:rsidRDefault="00624BAA" w:rsidP="00624BAA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316A3F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Оборот розничной торговли</w:t>
            </w:r>
            <w:r w:rsidR="003151D6">
              <w:rPr>
                <w:sz w:val="24"/>
                <w:szCs w:val="24"/>
                <w:lang w:eastAsia="ar-SA"/>
              </w:rPr>
              <w:t xml:space="preserve"> в расчете на 1 жителя</w:t>
            </w:r>
            <w:r w:rsidRPr="00CB4AE7">
              <w:rPr>
                <w:sz w:val="24"/>
                <w:szCs w:val="24"/>
                <w:lang w:eastAsia="ar-SA"/>
              </w:rPr>
              <w:t xml:space="preserve">, </w:t>
            </w:r>
            <w:r w:rsidR="00316A3F">
              <w:rPr>
                <w:sz w:val="24"/>
                <w:szCs w:val="24"/>
                <w:lang w:eastAsia="ar-SA"/>
              </w:rPr>
              <w:t>тыс.</w:t>
            </w:r>
            <w:r w:rsidRPr="00CB4AE7">
              <w:rPr>
                <w:sz w:val="24"/>
                <w:szCs w:val="24"/>
                <w:lang w:eastAsia="ar-SA"/>
              </w:rPr>
              <w:t xml:space="preserve"> руб.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316A3F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109,3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90,6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114,1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ind w:firstLine="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94,3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70,2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105,8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47,9</w:t>
            </w:r>
          </w:p>
        </w:tc>
        <w:tc>
          <w:tcPr>
            <w:tcW w:w="957" w:type="dxa"/>
          </w:tcPr>
          <w:p w:rsidR="00D46FCD" w:rsidRPr="00CB4AE7" w:rsidRDefault="00316A3F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8E17FB" w:rsidRDefault="007572B3" w:rsidP="007572B3">
      <w:pPr>
        <w:ind w:firstLine="708"/>
        <w:jc w:val="both"/>
        <w:rPr>
          <w:sz w:val="28"/>
          <w:szCs w:val="28"/>
        </w:rPr>
      </w:pPr>
      <w:r w:rsidRPr="007572B3">
        <w:rPr>
          <w:sz w:val="28"/>
          <w:szCs w:val="28"/>
        </w:rPr>
        <w:t xml:space="preserve">Предприятия перерабатывающей промышленности </w:t>
      </w:r>
      <w:r w:rsidR="008E17FB">
        <w:rPr>
          <w:sz w:val="28"/>
          <w:szCs w:val="28"/>
        </w:rPr>
        <w:t>Чулымского</w:t>
      </w:r>
      <w:r w:rsidRPr="007572B3">
        <w:rPr>
          <w:sz w:val="28"/>
          <w:szCs w:val="28"/>
        </w:rPr>
        <w:t xml:space="preserve"> района используют в качестве сырья сельскохозяйственную продукцию, </w:t>
      </w:r>
      <w:r w:rsidR="005B3390" w:rsidRPr="007572B3">
        <w:rPr>
          <w:sz w:val="28"/>
          <w:szCs w:val="28"/>
        </w:rPr>
        <w:t>произведенную</w:t>
      </w:r>
      <w:r w:rsidRPr="007572B3">
        <w:rPr>
          <w:sz w:val="28"/>
          <w:szCs w:val="28"/>
        </w:rPr>
        <w:t xml:space="preserve"> в соседних муниципальных образованиях</w:t>
      </w:r>
      <w:r w:rsidR="008E17FB">
        <w:rPr>
          <w:sz w:val="28"/>
          <w:szCs w:val="28"/>
        </w:rPr>
        <w:t xml:space="preserve"> (Каргатский район – КФХ «Русское поле»)</w:t>
      </w:r>
      <w:r w:rsidRPr="007572B3">
        <w:rPr>
          <w:sz w:val="28"/>
          <w:szCs w:val="28"/>
        </w:rPr>
        <w:t>. Рынки сбыта предприятий</w:t>
      </w:r>
      <w:r w:rsidR="008E17FB">
        <w:rPr>
          <w:sz w:val="28"/>
          <w:szCs w:val="28"/>
        </w:rPr>
        <w:t xml:space="preserve"> пищевой промышленности Чулымского района</w:t>
      </w:r>
      <w:r w:rsidRPr="007572B3">
        <w:rPr>
          <w:sz w:val="28"/>
          <w:szCs w:val="28"/>
        </w:rPr>
        <w:t xml:space="preserve"> так же охватывают территорию соседних районов. </w:t>
      </w:r>
    </w:p>
    <w:p w:rsidR="008E17FB" w:rsidRDefault="008E17FB" w:rsidP="007572B3">
      <w:pPr>
        <w:ind w:firstLine="708"/>
        <w:jc w:val="both"/>
        <w:rPr>
          <w:sz w:val="28"/>
          <w:szCs w:val="28"/>
        </w:rPr>
      </w:pPr>
    </w:p>
    <w:p w:rsidR="008E17FB" w:rsidRPr="008E17FB" w:rsidRDefault="007572B3" w:rsidP="007572B3">
      <w:pPr>
        <w:ind w:firstLine="708"/>
        <w:jc w:val="both"/>
        <w:rPr>
          <w:b/>
          <w:sz w:val="28"/>
          <w:szCs w:val="28"/>
        </w:rPr>
      </w:pPr>
      <w:r w:rsidRPr="008E17FB">
        <w:rPr>
          <w:b/>
          <w:sz w:val="28"/>
          <w:szCs w:val="28"/>
        </w:rPr>
        <w:t>1.</w:t>
      </w:r>
      <w:r w:rsidR="008E17FB" w:rsidRPr="008E17FB">
        <w:rPr>
          <w:b/>
          <w:sz w:val="28"/>
          <w:szCs w:val="28"/>
        </w:rPr>
        <w:t>9</w:t>
      </w:r>
      <w:r w:rsidRPr="008E17FB">
        <w:rPr>
          <w:b/>
          <w:sz w:val="28"/>
          <w:szCs w:val="28"/>
        </w:rPr>
        <w:t>. Оценка роли и места муниципального образования в социально</w:t>
      </w:r>
      <w:r w:rsidR="005B3390">
        <w:rPr>
          <w:b/>
          <w:sz w:val="28"/>
          <w:szCs w:val="28"/>
        </w:rPr>
        <w:t>-</w:t>
      </w:r>
      <w:r w:rsidRPr="008E17FB">
        <w:rPr>
          <w:b/>
          <w:sz w:val="28"/>
          <w:szCs w:val="28"/>
        </w:rPr>
        <w:t>экономическом развитии Новосибирской области</w:t>
      </w:r>
    </w:p>
    <w:p w:rsidR="00A34102" w:rsidRDefault="007572B3" w:rsidP="007572B3">
      <w:pPr>
        <w:ind w:firstLine="708"/>
        <w:jc w:val="both"/>
        <w:rPr>
          <w:sz w:val="28"/>
          <w:szCs w:val="28"/>
        </w:rPr>
      </w:pPr>
      <w:r w:rsidRPr="007572B3">
        <w:rPr>
          <w:sz w:val="28"/>
          <w:szCs w:val="28"/>
        </w:rPr>
        <w:t xml:space="preserve">   </w:t>
      </w:r>
      <w:r w:rsidR="00086B16" w:rsidRPr="00086B16">
        <w:rPr>
          <w:sz w:val="28"/>
          <w:szCs w:val="28"/>
        </w:rPr>
        <w:t xml:space="preserve"> </w:t>
      </w:r>
      <w:r w:rsidR="00A34102" w:rsidRPr="00A34102">
        <w:rPr>
          <w:sz w:val="28"/>
          <w:szCs w:val="28"/>
        </w:rPr>
        <w:t xml:space="preserve">По территории района проходит международный коммуникационно-транспортный коридор образованный Транссибирской железнодорожной </w:t>
      </w:r>
      <w:r w:rsidR="00A34102" w:rsidRPr="00A34102">
        <w:rPr>
          <w:sz w:val="28"/>
          <w:szCs w:val="28"/>
        </w:rPr>
        <w:lastRenderedPageBreak/>
        <w:t>магистралью, автомобильной дорогой – федеральной трассой Р-25</w:t>
      </w:r>
      <w:r w:rsidR="00A34102">
        <w:rPr>
          <w:sz w:val="28"/>
          <w:szCs w:val="28"/>
        </w:rPr>
        <w:t>4 «Иртыш»</w:t>
      </w:r>
      <w:r w:rsidR="00A34102" w:rsidRPr="00A34102">
        <w:rPr>
          <w:sz w:val="28"/>
          <w:szCs w:val="28"/>
        </w:rPr>
        <w:t xml:space="preserve">, магистральными нефтепроводами и газопроводами, магистральной ЛЭП 500 кВ. </w:t>
      </w:r>
      <w:r w:rsidR="00A34102">
        <w:rPr>
          <w:sz w:val="28"/>
          <w:szCs w:val="28"/>
        </w:rPr>
        <w:t xml:space="preserve">     </w:t>
      </w:r>
      <w:r w:rsidR="00A34102" w:rsidRPr="00A34102">
        <w:rPr>
          <w:sz w:val="28"/>
          <w:szCs w:val="28"/>
        </w:rPr>
        <w:t xml:space="preserve">Указанные транспортные коммуникации обеспечивают связь с соседними районами Новосибирской области и субъектами Российской Федерации в направлении восток – запад, с областным центром. Связь с районами южной части Новосибирской области (Ордынским и Кочковским) осуществляется по автомобильным дрогам регионального значения. </w:t>
      </w:r>
    </w:p>
    <w:p w:rsidR="00A34102" w:rsidRDefault="00A34102" w:rsidP="007572B3">
      <w:pPr>
        <w:ind w:firstLine="708"/>
        <w:jc w:val="both"/>
        <w:rPr>
          <w:sz w:val="28"/>
          <w:szCs w:val="28"/>
        </w:rPr>
      </w:pPr>
    </w:p>
    <w:p w:rsidR="00A34102" w:rsidRDefault="00A34102" w:rsidP="007572B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FF67A5">
            <wp:extent cx="6000115" cy="40474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404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2B3" w:rsidRPr="007572B3" w:rsidRDefault="007572B3" w:rsidP="007572B3">
      <w:pPr>
        <w:ind w:firstLine="708"/>
        <w:jc w:val="both"/>
        <w:rPr>
          <w:sz w:val="28"/>
          <w:szCs w:val="28"/>
        </w:rPr>
      </w:pPr>
      <w:r w:rsidRPr="007572B3">
        <w:rPr>
          <w:sz w:val="28"/>
          <w:szCs w:val="28"/>
        </w:rPr>
        <w:t xml:space="preserve">Площадь территории </w:t>
      </w:r>
      <w:r w:rsidR="005328B1">
        <w:rPr>
          <w:sz w:val="28"/>
          <w:szCs w:val="28"/>
        </w:rPr>
        <w:t>Чулымского</w:t>
      </w:r>
      <w:r w:rsidRPr="007572B3">
        <w:rPr>
          <w:sz w:val="28"/>
          <w:szCs w:val="28"/>
        </w:rPr>
        <w:t xml:space="preserve"> района составляет </w:t>
      </w:r>
      <w:r w:rsidR="005328B1">
        <w:rPr>
          <w:sz w:val="28"/>
          <w:szCs w:val="28"/>
        </w:rPr>
        <w:t>8559,34</w:t>
      </w:r>
      <w:r w:rsidRPr="007572B3">
        <w:rPr>
          <w:sz w:val="28"/>
          <w:szCs w:val="28"/>
        </w:rPr>
        <w:t xml:space="preserve"> кв. км (</w:t>
      </w:r>
      <w:r w:rsidR="005328B1">
        <w:rPr>
          <w:sz w:val="28"/>
          <w:szCs w:val="28"/>
        </w:rPr>
        <w:t>4,8</w:t>
      </w:r>
      <w:r w:rsidRPr="007572B3">
        <w:rPr>
          <w:sz w:val="28"/>
          <w:szCs w:val="28"/>
        </w:rPr>
        <w:t xml:space="preserve">% от общей площади Новосибирской области) и занимает </w:t>
      </w:r>
      <w:r w:rsidR="005328B1">
        <w:rPr>
          <w:sz w:val="28"/>
          <w:szCs w:val="28"/>
        </w:rPr>
        <w:t>6</w:t>
      </w:r>
      <w:r w:rsidRPr="007572B3">
        <w:rPr>
          <w:sz w:val="28"/>
          <w:szCs w:val="28"/>
        </w:rPr>
        <w:t xml:space="preserve">-е место среди муниципальных районов Новосибирской области. </w:t>
      </w:r>
    </w:p>
    <w:p w:rsidR="003A1791" w:rsidRDefault="007572B3" w:rsidP="007572B3">
      <w:pPr>
        <w:ind w:firstLine="708"/>
        <w:jc w:val="both"/>
        <w:rPr>
          <w:sz w:val="28"/>
          <w:szCs w:val="28"/>
        </w:rPr>
      </w:pPr>
      <w:r w:rsidRPr="007572B3">
        <w:rPr>
          <w:sz w:val="28"/>
          <w:szCs w:val="28"/>
        </w:rPr>
        <w:t xml:space="preserve">Доля населения </w:t>
      </w:r>
      <w:r w:rsidR="005328B1">
        <w:rPr>
          <w:sz w:val="28"/>
          <w:szCs w:val="28"/>
        </w:rPr>
        <w:t>Чулымского</w:t>
      </w:r>
      <w:r w:rsidRPr="007572B3">
        <w:rPr>
          <w:sz w:val="28"/>
          <w:szCs w:val="28"/>
        </w:rPr>
        <w:t xml:space="preserve"> района в общей численности населения Новосибирской области составляет </w:t>
      </w:r>
      <w:r w:rsidR="005328B1">
        <w:rPr>
          <w:sz w:val="28"/>
          <w:szCs w:val="28"/>
        </w:rPr>
        <w:t>0,78</w:t>
      </w:r>
      <w:r w:rsidRPr="007572B3">
        <w:rPr>
          <w:sz w:val="28"/>
          <w:szCs w:val="28"/>
        </w:rPr>
        <w:t xml:space="preserve">%. В рейтинге по численности населения </w:t>
      </w:r>
      <w:r w:rsidR="005328B1">
        <w:rPr>
          <w:sz w:val="28"/>
          <w:szCs w:val="28"/>
        </w:rPr>
        <w:t>Чулымский</w:t>
      </w:r>
      <w:r w:rsidRPr="007572B3">
        <w:rPr>
          <w:sz w:val="28"/>
          <w:szCs w:val="28"/>
        </w:rPr>
        <w:t xml:space="preserve"> район занимает </w:t>
      </w:r>
      <w:r w:rsidR="005328B1">
        <w:rPr>
          <w:sz w:val="28"/>
          <w:szCs w:val="28"/>
        </w:rPr>
        <w:t>15</w:t>
      </w:r>
      <w:r w:rsidRPr="007572B3">
        <w:rPr>
          <w:sz w:val="28"/>
          <w:szCs w:val="28"/>
        </w:rPr>
        <w:t xml:space="preserve"> место из 35</w:t>
      </w:r>
      <w:r w:rsidR="009B66FD">
        <w:rPr>
          <w:sz w:val="28"/>
          <w:szCs w:val="28"/>
        </w:rPr>
        <w:t xml:space="preserve"> муниципальных образований Новосибирской области</w:t>
      </w:r>
      <w:r w:rsidRPr="007572B3">
        <w:rPr>
          <w:sz w:val="28"/>
          <w:szCs w:val="28"/>
        </w:rPr>
        <w:t>. В соответствии с балансом трудовых ресурсов муниципальных районов и городских округов Новосибирской области на 01.01.2018</w:t>
      </w:r>
      <w:r w:rsidR="00163B8E">
        <w:rPr>
          <w:sz w:val="28"/>
          <w:szCs w:val="28"/>
        </w:rPr>
        <w:t xml:space="preserve"> </w:t>
      </w:r>
      <w:r w:rsidRPr="007572B3">
        <w:rPr>
          <w:sz w:val="28"/>
          <w:szCs w:val="28"/>
        </w:rPr>
        <w:t xml:space="preserve">г. сформированным министерством труда и социального развития Новосибирской области на основании данных муниципальных образований: доля трудовых ресурсов </w:t>
      </w:r>
      <w:r w:rsidR="009B66FD">
        <w:rPr>
          <w:sz w:val="28"/>
          <w:szCs w:val="28"/>
        </w:rPr>
        <w:t>Чулымского</w:t>
      </w:r>
      <w:r w:rsidRPr="007572B3">
        <w:rPr>
          <w:sz w:val="28"/>
          <w:szCs w:val="28"/>
        </w:rPr>
        <w:t xml:space="preserve"> района составляет </w:t>
      </w:r>
      <w:r w:rsidR="009B66FD">
        <w:rPr>
          <w:sz w:val="28"/>
          <w:szCs w:val="28"/>
        </w:rPr>
        <w:t>0,68</w:t>
      </w:r>
      <w:r w:rsidRPr="007572B3">
        <w:rPr>
          <w:sz w:val="28"/>
          <w:szCs w:val="28"/>
        </w:rPr>
        <w:t xml:space="preserve">% от общего количества трудовых ресурсов Новосибирской области.  Уровень официально зарегистрированной безработицы по состоянию на 01.01.2018 года составил </w:t>
      </w:r>
      <w:r w:rsidR="009B66FD">
        <w:rPr>
          <w:sz w:val="28"/>
          <w:szCs w:val="28"/>
        </w:rPr>
        <w:t>2</w:t>
      </w:r>
      <w:r w:rsidRPr="007572B3">
        <w:rPr>
          <w:sz w:val="28"/>
          <w:szCs w:val="28"/>
        </w:rPr>
        <w:t>%</w:t>
      </w:r>
      <w:r w:rsidR="009B66FD">
        <w:rPr>
          <w:sz w:val="28"/>
          <w:szCs w:val="28"/>
        </w:rPr>
        <w:t xml:space="preserve"> (16-е место</w:t>
      </w:r>
      <w:r w:rsidRPr="007572B3">
        <w:rPr>
          <w:sz w:val="28"/>
          <w:szCs w:val="28"/>
        </w:rPr>
        <w:t xml:space="preserve"> </w:t>
      </w:r>
      <w:r w:rsidR="009B66FD">
        <w:rPr>
          <w:sz w:val="28"/>
          <w:szCs w:val="28"/>
        </w:rPr>
        <w:t xml:space="preserve">среди 30 муниципальных районов Новосибирской области). </w:t>
      </w:r>
    </w:p>
    <w:p w:rsidR="00B70578" w:rsidRDefault="00A34102" w:rsidP="00A34102">
      <w:pPr>
        <w:ind w:firstLine="567"/>
        <w:jc w:val="both"/>
        <w:rPr>
          <w:sz w:val="28"/>
          <w:szCs w:val="28"/>
          <w:lang w:eastAsia="ar-SA"/>
        </w:rPr>
      </w:pPr>
      <w:r w:rsidRPr="00A34102">
        <w:rPr>
          <w:sz w:val="28"/>
          <w:szCs w:val="28"/>
          <w:lang w:eastAsia="ar-SA"/>
        </w:rPr>
        <w:t>На 01.01.2018 в соответствии с Рейтингом экономического развития муниципальных образований Новосибирской области, проводимым министерством экономического развития Новосибирской области по данным муниципальных образований</w:t>
      </w:r>
      <w:r w:rsidR="00ED4E4F"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Чулымский район занимает</w:t>
      </w:r>
      <w:r w:rsidR="00B70578">
        <w:rPr>
          <w:sz w:val="28"/>
          <w:szCs w:val="28"/>
          <w:lang w:eastAsia="ar-SA"/>
        </w:rPr>
        <w:t>:</w:t>
      </w:r>
    </w:p>
    <w:p w:rsidR="00B70578" w:rsidRDefault="00B70578" w:rsidP="00A34102">
      <w:pPr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-</w:t>
      </w:r>
      <w:r w:rsidR="00A34102">
        <w:rPr>
          <w:sz w:val="28"/>
          <w:szCs w:val="28"/>
          <w:lang w:eastAsia="ar-SA"/>
        </w:rPr>
        <w:t xml:space="preserve"> 1 место по темпу роста </w:t>
      </w:r>
      <w:r w:rsidR="004B55C2">
        <w:rPr>
          <w:sz w:val="28"/>
          <w:szCs w:val="28"/>
          <w:lang w:eastAsia="ar-SA"/>
        </w:rPr>
        <w:t>производства мяса на убой в живом весе во всех категориях хозяйств</w:t>
      </w:r>
      <w:r>
        <w:rPr>
          <w:sz w:val="28"/>
          <w:szCs w:val="28"/>
          <w:lang w:eastAsia="ar-SA"/>
        </w:rPr>
        <w:t>;</w:t>
      </w:r>
    </w:p>
    <w:p w:rsidR="00B70578" w:rsidRDefault="00B70578" w:rsidP="00A34102">
      <w:pPr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- 3 место по тепу роста </w:t>
      </w:r>
      <w:r w:rsidR="004B55C2">
        <w:rPr>
          <w:sz w:val="28"/>
          <w:szCs w:val="28"/>
          <w:lang w:eastAsia="ar-SA"/>
        </w:rPr>
        <w:t>среднесписочной численности работников (без внешних совместителей) на малых предприятиях</w:t>
      </w:r>
      <w:r>
        <w:rPr>
          <w:sz w:val="28"/>
          <w:szCs w:val="28"/>
          <w:lang w:eastAsia="ar-SA"/>
        </w:rPr>
        <w:t>;</w:t>
      </w:r>
      <w:r w:rsidR="004B55C2">
        <w:rPr>
          <w:sz w:val="28"/>
          <w:szCs w:val="28"/>
          <w:lang w:eastAsia="ar-SA"/>
        </w:rPr>
        <w:t xml:space="preserve"> по индексу физического объема производства продукции сельского хозяйства (во всех категориях хозяйств); по темпу роста объема производства продукции сельского хозяйства (во всех категориях хозяйств);</w:t>
      </w:r>
    </w:p>
    <w:p w:rsidR="00B70578" w:rsidRDefault="00B70578" w:rsidP="00A34102">
      <w:pPr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лидирующие позиции </w:t>
      </w:r>
      <w:r w:rsidR="004B55C2">
        <w:rPr>
          <w:sz w:val="28"/>
          <w:szCs w:val="28"/>
          <w:lang w:eastAsia="ar-SA"/>
        </w:rPr>
        <w:t xml:space="preserve">у района </w:t>
      </w:r>
      <w:r>
        <w:rPr>
          <w:sz w:val="28"/>
          <w:szCs w:val="28"/>
          <w:lang w:eastAsia="ar-SA"/>
        </w:rPr>
        <w:t xml:space="preserve">по таким показателям, как </w:t>
      </w:r>
      <w:r w:rsidR="004B55C2">
        <w:rPr>
          <w:sz w:val="28"/>
          <w:szCs w:val="28"/>
          <w:lang w:eastAsia="ar-SA"/>
        </w:rPr>
        <w:t>урожайность зерновых;</w:t>
      </w:r>
      <w:r w:rsidR="004B55C2" w:rsidRPr="004B55C2">
        <w:rPr>
          <w:sz w:val="28"/>
          <w:szCs w:val="28"/>
          <w:lang w:eastAsia="ar-SA"/>
        </w:rPr>
        <w:t xml:space="preserve"> </w:t>
      </w:r>
      <w:r w:rsidR="004B55C2">
        <w:rPr>
          <w:sz w:val="28"/>
          <w:szCs w:val="28"/>
          <w:lang w:eastAsia="ar-SA"/>
        </w:rPr>
        <w:t xml:space="preserve">объем перевезенных грузов автомобильным транспортом; </w:t>
      </w:r>
      <w:r>
        <w:rPr>
          <w:sz w:val="28"/>
          <w:szCs w:val="28"/>
          <w:lang w:eastAsia="ar-SA"/>
        </w:rPr>
        <w:t>дол</w:t>
      </w:r>
      <w:r w:rsidR="004B55C2">
        <w:rPr>
          <w:sz w:val="28"/>
          <w:szCs w:val="28"/>
          <w:lang w:eastAsia="ar-SA"/>
        </w:rPr>
        <w:t>я</w:t>
      </w:r>
      <w:r>
        <w:rPr>
          <w:sz w:val="28"/>
          <w:szCs w:val="28"/>
          <w:lang w:eastAsia="ar-SA"/>
        </w:rPr>
        <w:t xml:space="preserve"> малого бизнеса в общем объеме выпуска товаров, работ и услуг; </w:t>
      </w:r>
      <w:r w:rsidR="004B55C2">
        <w:rPr>
          <w:sz w:val="28"/>
          <w:szCs w:val="28"/>
          <w:lang w:eastAsia="ar-SA"/>
        </w:rPr>
        <w:t xml:space="preserve">темп роста инвестиций в основной капитал за счет всех источников финансирования; </w:t>
      </w:r>
      <w:r>
        <w:rPr>
          <w:sz w:val="28"/>
          <w:szCs w:val="28"/>
          <w:lang w:eastAsia="ar-SA"/>
        </w:rPr>
        <w:t xml:space="preserve">количество граждан, стоящих в очереди на получение социального жилья; </w:t>
      </w:r>
      <w:r w:rsidR="00783E58">
        <w:rPr>
          <w:sz w:val="28"/>
          <w:szCs w:val="28"/>
          <w:lang w:eastAsia="ar-SA"/>
        </w:rPr>
        <w:t xml:space="preserve">темп роста </w:t>
      </w:r>
      <w:r w:rsidR="004B55C2">
        <w:rPr>
          <w:sz w:val="28"/>
          <w:szCs w:val="28"/>
          <w:lang w:eastAsia="ar-SA"/>
        </w:rPr>
        <w:t>налоговых и неналоговых доходов</w:t>
      </w:r>
      <w:r w:rsidR="00783E58">
        <w:rPr>
          <w:sz w:val="28"/>
          <w:szCs w:val="28"/>
          <w:lang w:eastAsia="ar-SA"/>
        </w:rPr>
        <w:t>.</w:t>
      </w:r>
    </w:p>
    <w:p w:rsidR="00783E58" w:rsidRDefault="00783E58" w:rsidP="00A34102">
      <w:pPr>
        <w:ind w:firstLine="567"/>
        <w:jc w:val="both"/>
        <w:rPr>
          <w:sz w:val="28"/>
          <w:szCs w:val="28"/>
          <w:lang w:eastAsia="ar-SA"/>
        </w:rPr>
      </w:pPr>
      <w:r w:rsidRPr="00A34102">
        <w:rPr>
          <w:sz w:val="28"/>
          <w:szCs w:val="28"/>
          <w:lang w:eastAsia="ar-SA"/>
        </w:rPr>
        <w:t>На 01.01.2018 в соответствии с Рейтингом экономического развития муниципальных образований Новосибирской области, проводимым министерством экономического развития Новосибирской области по данным муниципальных образований</w:t>
      </w:r>
      <w:r w:rsidR="00ED4E4F"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Чулымский район имеет </w:t>
      </w:r>
      <w:r w:rsidR="004B55C2">
        <w:rPr>
          <w:sz w:val="28"/>
          <w:szCs w:val="28"/>
          <w:lang w:eastAsia="ar-SA"/>
        </w:rPr>
        <w:t>значения</w:t>
      </w:r>
      <w:r>
        <w:rPr>
          <w:sz w:val="28"/>
          <w:szCs w:val="28"/>
          <w:lang w:eastAsia="ar-SA"/>
        </w:rPr>
        <w:t xml:space="preserve"> выше среднеобластных по таким показателям, как </w:t>
      </w:r>
      <w:r w:rsidR="004B55C2">
        <w:rPr>
          <w:sz w:val="28"/>
          <w:szCs w:val="28"/>
          <w:lang w:eastAsia="ar-SA"/>
        </w:rPr>
        <w:t xml:space="preserve">темп роста численности занятых в экономике; среднемесячная заработная плата по полному кругу предприятий; темп роста производства зерна; </w:t>
      </w:r>
      <w:r w:rsidR="006A54D0">
        <w:rPr>
          <w:sz w:val="28"/>
          <w:szCs w:val="28"/>
          <w:lang w:eastAsia="ar-SA"/>
        </w:rPr>
        <w:t>темп роста численности индивидуальных предпринимателей; темп роста уровня безработицы, зарегистрированной в службах занятости; темп роста бюджетной обеспеченности – дохода муниципального бюджета в расчете на 1 жителя.</w:t>
      </w:r>
      <w:r w:rsidR="00B1710B">
        <w:rPr>
          <w:sz w:val="28"/>
          <w:szCs w:val="28"/>
          <w:lang w:eastAsia="ar-SA"/>
        </w:rPr>
        <w:t xml:space="preserve"> На уровне среднеобластного уровня Чулымский район по таким показателям, как темп </w:t>
      </w:r>
      <w:r w:rsidR="00ED4E4F">
        <w:rPr>
          <w:sz w:val="28"/>
          <w:szCs w:val="28"/>
          <w:lang w:eastAsia="ar-SA"/>
        </w:rPr>
        <w:t xml:space="preserve">роста </w:t>
      </w:r>
      <w:r w:rsidR="006A54D0">
        <w:rPr>
          <w:sz w:val="28"/>
          <w:szCs w:val="28"/>
          <w:lang w:eastAsia="ar-SA"/>
        </w:rPr>
        <w:t>среднемесячн</w:t>
      </w:r>
      <w:r w:rsidR="00ED4E4F">
        <w:rPr>
          <w:sz w:val="28"/>
          <w:szCs w:val="28"/>
          <w:lang w:eastAsia="ar-SA"/>
        </w:rPr>
        <w:t>ой</w:t>
      </w:r>
      <w:r w:rsidR="006A54D0">
        <w:rPr>
          <w:sz w:val="28"/>
          <w:szCs w:val="28"/>
          <w:lang w:eastAsia="ar-SA"/>
        </w:rPr>
        <w:t xml:space="preserve"> заработн</w:t>
      </w:r>
      <w:r w:rsidR="00ED4E4F">
        <w:rPr>
          <w:sz w:val="28"/>
          <w:szCs w:val="28"/>
          <w:lang w:eastAsia="ar-SA"/>
        </w:rPr>
        <w:t>ой</w:t>
      </w:r>
      <w:r w:rsidR="006A54D0">
        <w:rPr>
          <w:sz w:val="28"/>
          <w:szCs w:val="28"/>
          <w:lang w:eastAsia="ar-SA"/>
        </w:rPr>
        <w:t xml:space="preserve"> плат</w:t>
      </w:r>
      <w:r w:rsidR="00ED4E4F">
        <w:rPr>
          <w:sz w:val="28"/>
          <w:szCs w:val="28"/>
          <w:lang w:eastAsia="ar-SA"/>
        </w:rPr>
        <w:t>ы</w:t>
      </w:r>
      <w:r w:rsidR="006A54D0">
        <w:rPr>
          <w:sz w:val="28"/>
          <w:szCs w:val="28"/>
          <w:lang w:eastAsia="ar-SA"/>
        </w:rPr>
        <w:t xml:space="preserve"> работников бюджетной сферы</w:t>
      </w:r>
      <w:r w:rsidR="00B1710B">
        <w:rPr>
          <w:sz w:val="28"/>
          <w:szCs w:val="28"/>
          <w:lang w:eastAsia="ar-SA"/>
        </w:rPr>
        <w:t xml:space="preserve">; </w:t>
      </w:r>
      <w:r w:rsidR="006A54D0">
        <w:rPr>
          <w:sz w:val="28"/>
          <w:szCs w:val="28"/>
          <w:lang w:eastAsia="ar-SA"/>
        </w:rPr>
        <w:t>темп роста общей площади жилого фонда.</w:t>
      </w:r>
      <w:r w:rsidR="00B1710B">
        <w:rPr>
          <w:sz w:val="28"/>
          <w:szCs w:val="28"/>
          <w:lang w:eastAsia="ar-SA"/>
        </w:rPr>
        <w:t xml:space="preserve"> </w:t>
      </w:r>
    </w:p>
    <w:p w:rsidR="00634797" w:rsidRDefault="00634797" w:rsidP="00A34102">
      <w:pPr>
        <w:ind w:firstLine="567"/>
        <w:jc w:val="both"/>
        <w:rPr>
          <w:sz w:val="28"/>
          <w:szCs w:val="28"/>
          <w:lang w:eastAsia="ar-SA"/>
        </w:rPr>
      </w:pPr>
      <w:r w:rsidRPr="00634797">
        <w:rPr>
          <w:sz w:val="28"/>
          <w:szCs w:val="28"/>
          <w:lang w:eastAsia="ar-SA"/>
        </w:rPr>
        <w:t xml:space="preserve">Для социально-экономического развития Новосибирской области наш район рассматривается в составе развития  </w:t>
      </w:r>
      <w:r>
        <w:rPr>
          <w:sz w:val="28"/>
          <w:szCs w:val="28"/>
          <w:lang w:eastAsia="ar-SA"/>
        </w:rPr>
        <w:t>центральной</w:t>
      </w:r>
      <w:r w:rsidRPr="00634797">
        <w:rPr>
          <w:sz w:val="28"/>
          <w:szCs w:val="28"/>
          <w:lang w:eastAsia="ar-SA"/>
        </w:rPr>
        <w:t xml:space="preserve">  части  региона</w:t>
      </w:r>
      <w:r>
        <w:rPr>
          <w:sz w:val="28"/>
          <w:szCs w:val="28"/>
          <w:lang w:eastAsia="ar-SA"/>
        </w:rPr>
        <w:t xml:space="preserve">, которая в перспективе будет характеризоваться дальнейшим развитием сельского хозяйства и глубокой переработки сельскохозяйственной продукции. </w:t>
      </w:r>
    </w:p>
    <w:p w:rsidR="00783E58" w:rsidRDefault="00783E58" w:rsidP="003A1791">
      <w:pPr>
        <w:jc w:val="center"/>
        <w:rPr>
          <w:sz w:val="28"/>
          <w:szCs w:val="28"/>
          <w:lang w:eastAsia="ar-SA"/>
        </w:rPr>
      </w:pPr>
    </w:p>
    <w:p w:rsidR="003A1791" w:rsidRDefault="003A1791" w:rsidP="003A1791">
      <w:pPr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Сравнительный анализ основных показателей социально-экономического развития по итогам 2017 года</w:t>
      </w:r>
    </w:p>
    <w:p w:rsidR="003A1791" w:rsidRDefault="003A1791" w:rsidP="003A1791">
      <w:pPr>
        <w:jc w:val="center"/>
        <w:rPr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20"/>
        <w:gridCol w:w="1292"/>
        <w:gridCol w:w="1789"/>
        <w:gridCol w:w="1529"/>
        <w:gridCol w:w="1501"/>
      </w:tblGrid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Наименование показателя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Ед. измерения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Новосибирская область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3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Чулымский район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16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Соотношение показателей района к областным (%)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Среднегодовая численность населения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тыс. чел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2784,2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22,05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0,79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Уровень официально зарегистрированной безработицы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222,2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Среднемесячная заработная плата по полному кругу предприятий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тыс. руб.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32,3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28,9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89,5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 xml:space="preserve">Объем отгруженной продукции промышленного производства </w:t>
            </w:r>
            <w:r w:rsidRPr="00CB4AE7">
              <w:rPr>
                <w:sz w:val="24"/>
                <w:szCs w:val="24"/>
                <w:lang w:eastAsia="ar-SA"/>
              </w:rPr>
              <w:lastRenderedPageBreak/>
              <w:t>(</w:t>
            </w:r>
            <w:r w:rsidRPr="00CB4AE7">
              <w:rPr>
                <w:sz w:val="24"/>
                <w:szCs w:val="24"/>
                <w:lang w:val="en-US" w:eastAsia="ar-SA"/>
              </w:rPr>
              <w:t>C</w:t>
            </w:r>
            <w:r w:rsidRPr="00CB4AE7">
              <w:rPr>
                <w:sz w:val="24"/>
                <w:szCs w:val="24"/>
                <w:lang w:eastAsia="ar-SA"/>
              </w:rPr>
              <w:t>.</w:t>
            </w:r>
            <w:r w:rsidRPr="00CB4AE7">
              <w:rPr>
                <w:sz w:val="24"/>
                <w:szCs w:val="24"/>
                <w:lang w:val="en-US" w:eastAsia="ar-SA"/>
              </w:rPr>
              <w:t>D</w:t>
            </w:r>
            <w:r w:rsidRPr="00CB4AE7">
              <w:rPr>
                <w:sz w:val="24"/>
                <w:szCs w:val="24"/>
                <w:lang w:eastAsia="ar-SA"/>
              </w:rPr>
              <w:t>.</w:t>
            </w:r>
            <w:r w:rsidRPr="00CB4AE7">
              <w:rPr>
                <w:sz w:val="24"/>
                <w:szCs w:val="24"/>
                <w:lang w:val="en-US" w:eastAsia="ar-SA"/>
              </w:rPr>
              <w:t>E</w:t>
            </w:r>
            <w:r w:rsidRPr="00CB4AE7">
              <w:rPr>
                <w:sz w:val="24"/>
                <w:szCs w:val="24"/>
                <w:lang w:eastAsia="ar-SA"/>
              </w:rPr>
              <w:t xml:space="preserve">) 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lastRenderedPageBreak/>
              <w:t>млрд. руб.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587,2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0,555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0,09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Объем производства сельскохозяйственной продукции во всех категориях хозяйств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млрд. руб.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98,6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1,67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1,7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Валовый сбор зерна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млн. тонн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2,82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0,069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2,45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Производство мяса в живом весе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тыс. тонн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167,3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2,69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1,61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Производство молока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тыс. тонн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533,2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10,4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1,95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Ввод площади жилых домов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тыс. кв.м.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1725,9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1,24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0,07</w:t>
            </w:r>
          </w:p>
        </w:tc>
      </w:tr>
    </w:tbl>
    <w:p w:rsidR="003A1791" w:rsidRDefault="003A1791" w:rsidP="007572B3">
      <w:pPr>
        <w:ind w:firstLine="708"/>
        <w:jc w:val="both"/>
        <w:rPr>
          <w:sz w:val="28"/>
          <w:szCs w:val="28"/>
        </w:rPr>
      </w:pPr>
    </w:p>
    <w:p w:rsidR="008E3828" w:rsidRDefault="008E3828" w:rsidP="007572B3">
      <w:pPr>
        <w:ind w:firstLine="708"/>
        <w:jc w:val="both"/>
        <w:rPr>
          <w:sz w:val="28"/>
          <w:szCs w:val="28"/>
        </w:rPr>
        <w:sectPr w:rsidR="008E3828" w:rsidSect="003D7F8E">
          <w:pgSz w:w="11906" w:h="16838"/>
          <w:pgMar w:top="907" w:right="851" w:bottom="907" w:left="1021" w:header="709" w:footer="709" w:gutter="0"/>
          <w:cols w:space="708"/>
          <w:docGrid w:linePitch="360"/>
        </w:sectPr>
      </w:pPr>
    </w:p>
    <w:p w:rsidR="008E3828" w:rsidRDefault="008E3828" w:rsidP="008E382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1.10. SWOT-анализ социально-экономического развития муниципального образования </w:t>
      </w:r>
    </w:p>
    <w:p w:rsidR="008E3828" w:rsidRDefault="008E3828" w:rsidP="00316A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комплексного анализа социально-экономического развития </w:t>
      </w:r>
      <w:r w:rsidR="00316A3F">
        <w:rPr>
          <w:sz w:val="28"/>
          <w:szCs w:val="28"/>
        </w:rPr>
        <w:t>Чулымского</w:t>
      </w:r>
      <w:r>
        <w:rPr>
          <w:sz w:val="28"/>
          <w:szCs w:val="28"/>
        </w:rPr>
        <w:t xml:space="preserve"> района за период 201</w:t>
      </w:r>
      <w:r w:rsidR="00316A3F">
        <w:rPr>
          <w:sz w:val="28"/>
          <w:szCs w:val="28"/>
        </w:rPr>
        <w:t>3</w:t>
      </w:r>
      <w:r>
        <w:rPr>
          <w:sz w:val="28"/>
          <w:szCs w:val="28"/>
        </w:rPr>
        <w:t>-201</w:t>
      </w:r>
      <w:r w:rsidR="00316A3F">
        <w:rPr>
          <w:sz w:val="28"/>
          <w:szCs w:val="28"/>
        </w:rPr>
        <w:t>7</w:t>
      </w:r>
      <w:r>
        <w:rPr>
          <w:sz w:val="28"/>
          <w:szCs w:val="28"/>
        </w:rPr>
        <w:t xml:space="preserve"> годов для обеспечения всестороннего учёта местной специфики был сформирован SWOT- анализ, то есть вывод о сильных и слабых сторонах </w:t>
      </w:r>
      <w:r w:rsidR="00316A3F">
        <w:rPr>
          <w:sz w:val="28"/>
          <w:szCs w:val="28"/>
        </w:rPr>
        <w:t>Чуымского</w:t>
      </w:r>
      <w:r>
        <w:rPr>
          <w:sz w:val="28"/>
          <w:szCs w:val="28"/>
        </w:rPr>
        <w:t xml:space="preserve"> района, о его возможностях и потенциальных угрозах.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42"/>
        <w:gridCol w:w="4942"/>
        <w:gridCol w:w="4942"/>
      </w:tblGrid>
      <w:tr w:rsidR="008E3828" w:rsidTr="008E3828">
        <w:trPr>
          <w:trHeight w:val="109"/>
        </w:trPr>
        <w:tc>
          <w:tcPr>
            <w:tcW w:w="4942" w:type="dxa"/>
            <w:tcBorders>
              <w:bottom w:val="single" w:sz="4" w:space="0" w:color="auto"/>
            </w:tcBorders>
          </w:tcPr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942" w:type="dxa"/>
            <w:tcBorders>
              <w:bottom w:val="single" w:sz="4" w:space="0" w:color="auto"/>
            </w:tcBorders>
          </w:tcPr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942" w:type="dxa"/>
            <w:tcBorders>
              <w:bottom w:val="single" w:sz="4" w:space="0" w:color="auto"/>
            </w:tcBorders>
          </w:tcPr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</w:p>
        </w:tc>
      </w:tr>
      <w:tr w:rsidR="008E3828" w:rsidTr="00493587">
        <w:trPr>
          <w:trHeight w:val="420"/>
        </w:trPr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Default="00493587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Факторы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Default="00493587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Сильные стороны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Default="00493587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Слабые стороны</w:t>
            </w:r>
          </w:p>
        </w:tc>
      </w:tr>
      <w:tr w:rsidR="00493587" w:rsidTr="008E3828">
        <w:trPr>
          <w:trHeight w:val="1351"/>
        </w:trPr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587" w:rsidRPr="00493587" w:rsidRDefault="00493587" w:rsidP="00086B16">
            <w:pPr>
              <w:rPr>
                <w:sz w:val="23"/>
                <w:szCs w:val="23"/>
              </w:rPr>
            </w:pPr>
            <w:r w:rsidRPr="00493587">
              <w:rPr>
                <w:sz w:val="23"/>
                <w:szCs w:val="23"/>
              </w:rPr>
              <w:t xml:space="preserve">Экономико-географическое положение 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587" w:rsidRPr="00493587" w:rsidRDefault="00493587" w:rsidP="00DB3B82">
            <w:pPr>
              <w:rPr>
                <w:sz w:val="23"/>
                <w:szCs w:val="23"/>
              </w:rPr>
            </w:pPr>
            <w:r w:rsidRPr="00493587">
              <w:rPr>
                <w:sz w:val="23"/>
                <w:szCs w:val="23"/>
              </w:rPr>
              <w:t xml:space="preserve">Выгодное </w:t>
            </w:r>
            <w:r w:rsidR="00DB3B82">
              <w:rPr>
                <w:sz w:val="23"/>
                <w:szCs w:val="23"/>
              </w:rPr>
              <w:t>географическое положение (близость к областному центру, наличие железнодорожного сообщения (участок Западно-Сибирской железной дороги), федеральной автомобильной трассы р-254 «Иртыш»)</w:t>
            </w:r>
            <w:r w:rsidRPr="00493587">
              <w:rPr>
                <w:sz w:val="23"/>
                <w:szCs w:val="23"/>
              </w:rPr>
              <w:t>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587" w:rsidRPr="00493587" w:rsidRDefault="00493587" w:rsidP="00086B1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Удалённость от Новосибирской агломерации.</w:t>
            </w:r>
          </w:p>
        </w:tc>
      </w:tr>
      <w:tr w:rsidR="008E3828" w:rsidTr="008E3828">
        <w:trPr>
          <w:trHeight w:val="2317"/>
        </w:trPr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Природные ресурсы и экология 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4E" w:rsidRPr="0050287A" w:rsidRDefault="00DB3B82" w:rsidP="00791B62">
            <w:pPr>
              <w:jc w:val="both"/>
            </w:pPr>
            <w:r>
              <w:rPr>
                <w:rFonts w:eastAsia="Times New Roman"/>
                <w:sz w:val="24"/>
                <w:szCs w:val="24"/>
              </w:rPr>
              <w:t>По природно</w:t>
            </w:r>
            <w:r w:rsidR="00A37C4E">
              <w:rPr>
                <w:rFonts w:eastAsia="Times New Roman"/>
                <w:sz w:val="24"/>
                <w:szCs w:val="24"/>
              </w:rPr>
              <w:t xml:space="preserve">-геологическим условиям район не располагает разнообразием полезных ископаемых, тем не менее имеются значительные запасы кирпичных суглинок, пригодных для производства кирпича марки 100 и 75 (718 тыс. тонн), сапропель для производства удобрений и кормов (20088 тыс. тонн), месторождения торфа, запасы лесного фонда с преобладанием высококачественных пород березы и осины. </w:t>
            </w:r>
          </w:p>
          <w:p w:rsidR="00A37C4E" w:rsidRDefault="00A37C4E" w:rsidP="00791B6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Свободные земельные ресурсы для сельскохозяйственного освоения.</w:t>
            </w:r>
          </w:p>
          <w:p w:rsidR="008E3828" w:rsidRDefault="00D359C4" w:rsidP="00791B62">
            <w:pPr>
              <w:pStyle w:val="Default"/>
              <w:jc w:val="both"/>
              <w:rPr>
                <w:sz w:val="23"/>
                <w:szCs w:val="23"/>
              </w:rPr>
            </w:pPr>
            <w:r w:rsidRPr="00D359C4">
              <w:rPr>
                <w:sz w:val="23"/>
                <w:szCs w:val="23"/>
              </w:rPr>
              <w:t xml:space="preserve">Развитая гидрографическая сеть (оз. </w:t>
            </w:r>
            <w:r w:rsidR="00791B62">
              <w:rPr>
                <w:sz w:val="23"/>
                <w:szCs w:val="23"/>
              </w:rPr>
              <w:t>Иткуль</w:t>
            </w:r>
            <w:r w:rsidRPr="00D359C4">
              <w:rPr>
                <w:sz w:val="23"/>
                <w:szCs w:val="23"/>
              </w:rPr>
              <w:t xml:space="preserve">, оз. </w:t>
            </w:r>
            <w:r w:rsidR="00791B62">
              <w:rPr>
                <w:sz w:val="23"/>
                <w:szCs w:val="23"/>
              </w:rPr>
              <w:t>Каяк, реки Чулым, Каргат, Карасук</w:t>
            </w:r>
            <w:r w:rsidRPr="00D359C4">
              <w:rPr>
                <w:sz w:val="23"/>
                <w:szCs w:val="23"/>
              </w:rPr>
              <w:t>). Наличие рекреационных ресурсов.  Особо охраняемые</w:t>
            </w:r>
            <w:r>
              <w:rPr>
                <w:sz w:val="23"/>
                <w:szCs w:val="23"/>
              </w:rPr>
              <w:t xml:space="preserve"> природные</w:t>
            </w:r>
            <w:r w:rsidRPr="00D359C4">
              <w:rPr>
                <w:sz w:val="23"/>
                <w:szCs w:val="23"/>
              </w:rPr>
              <w:t xml:space="preserve"> территории: </w:t>
            </w:r>
            <w:r>
              <w:rPr>
                <w:sz w:val="23"/>
                <w:szCs w:val="23"/>
              </w:rPr>
              <w:t>Государственный природный</w:t>
            </w:r>
            <w:r w:rsidRPr="00D359C4">
              <w:rPr>
                <w:sz w:val="23"/>
                <w:szCs w:val="23"/>
              </w:rPr>
              <w:t xml:space="preserve"> заказник</w:t>
            </w:r>
            <w:r>
              <w:rPr>
                <w:sz w:val="23"/>
                <w:szCs w:val="23"/>
              </w:rPr>
              <w:t xml:space="preserve"> регионального значения </w:t>
            </w:r>
            <w:r w:rsidRPr="00D359C4">
              <w:rPr>
                <w:sz w:val="23"/>
                <w:szCs w:val="23"/>
              </w:rPr>
              <w:t>«</w:t>
            </w:r>
            <w:r>
              <w:rPr>
                <w:sz w:val="23"/>
                <w:szCs w:val="23"/>
              </w:rPr>
              <w:t>Чикманский</w:t>
            </w:r>
            <w:r w:rsidRPr="00D359C4">
              <w:rPr>
                <w:sz w:val="23"/>
                <w:szCs w:val="23"/>
              </w:rPr>
              <w:t>», памятник</w:t>
            </w:r>
            <w:r w:rsidR="00791B62">
              <w:rPr>
                <w:sz w:val="23"/>
                <w:szCs w:val="23"/>
              </w:rPr>
              <w:t>и</w:t>
            </w:r>
            <w:r w:rsidRPr="00D359C4">
              <w:rPr>
                <w:sz w:val="23"/>
                <w:szCs w:val="23"/>
              </w:rPr>
              <w:t xml:space="preserve"> природы регионального значения «Шерстобитовский рям», «Филимоновский рям» и «Гуськовский рям</w:t>
            </w:r>
            <w:r>
              <w:rPr>
                <w:sz w:val="23"/>
                <w:szCs w:val="23"/>
              </w:rPr>
              <w:t>»</w:t>
            </w:r>
            <w:r w:rsidRPr="00D359C4">
              <w:rPr>
                <w:sz w:val="23"/>
                <w:szCs w:val="23"/>
              </w:rPr>
              <w:t>.</w:t>
            </w:r>
            <w:r w:rsidR="00791B62">
              <w:rPr>
                <w:sz w:val="23"/>
                <w:szCs w:val="23"/>
              </w:rPr>
              <w:t xml:space="preserve"> 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4E" w:rsidRDefault="008E3828" w:rsidP="008E3828">
            <w:pPr>
              <w:pStyle w:val="Default"/>
              <w:rPr>
                <w:rFonts w:eastAsia="Times New Roman"/>
              </w:rPr>
            </w:pPr>
            <w:r w:rsidRPr="0050287A">
              <w:rPr>
                <w:rFonts w:eastAsia="Times New Roman"/>
              </w:rPr>
              <w:t>Перспективы на прирост запасов ограничены.</w:t>
            </w:r>
            <w:r w:rsidR="00A37C4E">
              <w:rPr>
                <w:rFonts w:eastAsia="Times New Roman"/>
              </w:rPr>
              <w:t xml:space="preserve"> </w:t>
            </w:r>
          </w:p>
          <w:p w:rsidR="00A37C4E" w:rsidRDefault="00D359C4" w:rsidP="008E3828">
            <w:pPr>
              <w:pStyle w:val="Defaul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Район относится к территориям с высокой степенью активности экзогенных процессов (подтопления). </w:t>
            </w:r>
          </w:p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решена проблема утилизации ТКО. </w:t>
            </w:r>
          </w:p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Рост количества несанкционированных свалок. </w:t>
            </w:r>
          </w:p>
          <w:p w:rsidR="00791B62" w:rsidRDefault="00791B62" w:rsidP="008E3828">
            <w:pPr>
              <w:pStyle w:val="Default"/>
              <w:rPr>
                <w:sz w:val="23"/>
                <w:szCs w:val="23"/>
              </w:rPr>
            </w:pPr>
            <w:r w:rsidRPr="00791B62">
              <w:rPr>
                <w:sz w:val="23"/>
                <w:szCs w:val="23"/>
              </w:rPr>
              <w:t xml:space="preserve">В пределах особо охраняемых территорий ограничено ведение хозяйственной деятельности.  </w:t>
            </w:r>
          </w:p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Увеличение предельно допустимой концентрации вредных веществ в зимнее время (большая часть котельных используют в качестве топлива уголь). </w:t>
            </w:r>
          </w:p>
        </w:tc>
      </w:tr>
    </w:tbl>
    <w:p w:rsidR="008E3828" w:rsidRPr="00103AF0" w:rsidRDefault="008E3828" w:rsidP="008E3828">
      <w:pPr>
        <w:pageBreakBefore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103AF0">
        <w:rPr>
          <w:rFonts w:eastAsia="Times New Roman"/>
          <w:sz w:val="28"/>
          <w:szCs w:val="28"/>
        </w:rPr>
        <w:lastRenderedPageBreak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23"/>
        <w:gridCol w:w="5017"/>
        <w:gridCol w:w="46"/>
        <w:gridCol w:w="4994"/>
        <w:gridCol w:w="64"/>
        <w:gridCol w:w="15"/>
      </w:tblGrid>
      <w:tr w:rsidR="008E3828" w:rsidRPr="0050287A" w:rsidTr="008E3828">
        <w:trPr>
          <w:trHeight w:val="1075"/>
        </w:trPr>
        <w:tc>
          <w:tcPr>
            <w:tcW w:w="5063" w:type="dxa"/>
            <w:gridSpan w:val="2"/>
          </w:tcPr>
          <w:p w:rsidR="008E3828" w:rsidRPr="0050287A" w:rsidRDefault="00892BE2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Демографическое развитие и доходы населения</w:t>
            </w:r>
            <w:r w:rsidR="008E3828" w:rsidRPr="0050287A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5063" w:type="dxa"/>
            <w:gridSpan w:val="2"/>
          </w:tcPr>
          <w:p w:rsidR="00A867CC" w:rsidRDefault="00A867CC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Низкий уровень социальной конфликтности</w:t>
            </w:r>
            <w:r w:rsidR="00A9227A">
              <w:rPr>
                <w:sz w:val="23"/>
                <w:szCs w:val="23"/>
              </w:rPr>
              <w:t>.</w:t>
            </w:r>
          </w:p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последние годы наблюдается замедление снижения численности населения района.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Рост заработной платы и среднедушевых денежных доходов населения. </w:t>
            </w:r>
          </w:p>
          <w:p w:rsidR="008E3828" w:rsidRPr="0050287A" w:rsidRDefault="00872FEA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Положительная миграция</w:t>
            </w:r>
            <w:r w:rsidR="00A9227A">
              <w:rPr>
                <w:rFonts w:eastAsia="Times New Roman"/>
                <w:color w:val="000000"/>
                <w:sz w:val="23"/>
                <w:szCs w:val="23"/>
              </w:rPr>
              <w:t xml:space="preserve"> населения.</w:t>
            </w:r>
          </w:p>
        </w:tc>
        <w:tc>
          <w:tcPr>
            <w:tcW w:w="5073" w:type="dxa"/>
            <w:gridSpan w:val="3"/>
          </w:tcPr>
          <w:p w:rsidR="00791B62" w:rsidRDefault="008E3828" w:rsidP="00791B6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>Ежегодное уменьшение численности населения. Отрицательные показатели коэффициентов естественного прироста</w:t>
            </w:r>
            <w:r w:rsidR="00791B62">
              <w:rPr>
                <w:rFonts w:eastAsia="Times New Roman"/>
                <w:color w:val="000000"/>
                <w:sz w:val="23"/>
                <w:szCs w:val="23"/>
              </w:rPr>
              <w:t>.</w:t>
            </w:r>
          </w:p>
          <w:p w:rsidR="00A867CC" w:rsidRDefault="00A867CC" w:rsidP="00791B6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Высокий удельный вес населения старше трудоспособного возраста.</w:t>
            </w:r>
          </w:p>
          <w:p w:rsidR="008E3828" w:rsidRPr="0050287A" w:rsidRDefault="008E3828" w:rsidP="00791B6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Относительно низкие доходы населения и ограниченный внутренний спрос. </w:t>
            </w:r>
          </w:p>
        </w:tc>
      </w:tr>
      <w:tr w:rsidR="008E3828" w:rsidRPr="0050287A" w:rsidTr="008E3828">
        <w:trPr>
          <w:trHeight w:val="1903"/>
        </w:trPr>
        <w:tc>
          <w:tcPr>
            <w:tcW w:w="5063" w:type="dxa"/>
            <w:gridSpan w:val="2"/>
          </w:tcPr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Социальное развитие и социальная инфраструктура </w:t>
            </w:r>
          </w:p>
        </w:tc>
        <w:tc>
          <w:tcPr>
            <w:tcW w:w="5063" w:type="dxa"/>
            <w:gridSpan w:val="2"/>
          </w:tcPr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Доступность дошкольного образования для детей в возрасте от 3-х до 7 лет составляет 100%. </w:t>
            </w:r>
            <w:r w:rsidR="00A867CC">
              <w:rPr>
                <w:rFonts w:eastAsia="Times New Roman"/>
                <w:color w:val="000000"/>
                <w:sz w:val="23"/>
                <w:szCs w:val="23"/>
              </w:rPr>
              <w:t>Высокая степень охвата детей дополнительным образованием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</w:p>
          <w:p w:rsidR="00A867CC" w:rsidRPr="0050287A" w:rsidRDefault="00A867C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Наличие учреждения среднего профессионального образования</w:t>
            </w:r>
            <w:r w:rsidR="00872FEA">
              <w:rPr>
                <w:rFonts w:eastAsia="Times New Roman"/>
                <w:color w:val="000000"/>
                <w:sz w:val="23"/>
                <w:szCs w:val="23"/>
              </w:rPr>
              <w:t>.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Обеспечен подвоз </w:t>
            </w:r>
            <w:r w:rsidR="00A867CC">
              <w:rPr>
                <w:rFonts w:eastAsia="Times New Roman"/>
                <w:color w:val="000000"/>
                <w:sz w:val="23"/>
                <w:szCs w:val="23"/>
              </w:rPr>
              <w:t>обучающихся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 из </w:t>
            </w:r>
            <w:r w:rsidR="00AF762C">
              <w:rPr>
                <w:rFonts w:eastAsia="Times New Roman"/>
                <w:color w:val="000000"/>
                <w:sz w:val="23"/>
                <w:szCs w:val="23"/>
              </w:rPr>
              <w:t xml:space="preserve">малочисленных </w:t>
            </w:r>
            <w:r w:rsidR="00A91238">
              <w:rPr>
                <w:rFonts w:eastAsia="Times New Roman"/>
                <w:color w:val="000000"/>
                <w:sz w:val="23"/>
                <w:szCs w:val="23"/>
              </w:rPr>
              <w:t xml:space="preserve">сельских 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>населённых пунктов</w:t>
            </w:r>
            <w:r w:rsidR="00872FEA">
              <w:rPr>
                <w:rFonts w:eastAsia="Times New Roman"/>
                <w:color w:val="000000"/>
                <w:sz w:val="23"/>
                <w:szCs w:val="23"/>
              </w:rPr>
              <w:t>.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</w:p>
          <w:p w:rsidR="00A91238" w:rsidRDefault="00A9123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Развитая сеть сельских учреждений культуры</w:t>
            </w:r>
            <w:r w:rsidR="00872FEA">
              <w:rPr>
                <w:rFonts w:eastAsia="Times New Roman"/>
                <w:color w:val="000000"/>
                <w:sz w:val="23"/>
                <w:szCs w:val="23"/>
              </w:rPr>
              <w:t>.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Наличие спортивных сооружений и культурно-досуговых </w:t>
            </w:r>
            <w:r w:rsidR="00A91238">
              <w:rPr>
                <w:rFonts w:eastAsia="Times New Roman"/>
                <w:color w:val="000000"/>
                <w:sz w:val="23"/>
                <w:szCs w:val="23"/>
              </w:rPr>
              <w:t>объектов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Наличие социально - активных слоёв населения.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Функционирование НКО и волонтёрства. </w:t>
            </w:r>
          </w:p>
        </w:tc>
        <w:tc>
          <w:tcPr>
            <w:tcW w:w="5073" w:type="dxa"/>
            <w:gridSpan w:val="3"/>
          </w:tcPr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Часть социальной инфраструктуры сферы образования и культуры требует </w:t>
            </w:r>
            <w:r w:rsidR="00872FEA">
              <w:rPr>
                <w:rFonts w:eastAsia="Times New Roman"/>
                <w:color w:val="000000"/>
                <w:sz w:val="23"/>
                <w:szCs w:val="23"/>
              </w:rPr>
              <w:t xml:space="preserve">капитального ремонта, 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реконструкции или строительства новых объектов. </w:t>
            </w:r>
          </w:p>
          <w:p w:rsidR="00872FEA" w:rsidRPr="0050287A" w:rsidRDefault="00872FEA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Двухсменность в школах г. Чулыма.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Низкая укомплектованность врачебными кадрами.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Недостаток в служебном жилье для работников социальной сферы.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Недостаточный уровень обеспечения доступности объектов социальной инфраструктуры для маломобильных групп населения. </w:t>
            </w:r>
          </w:p>
        </w:tc>
      </w:tr>
      <w:tr w:rsidR="008E3828" w:rsidRPr="0050287A" w:rsidTr="008E3828">
        <w:trPr>
          <w:trHeight w:val="1351"/>
        </w:trPr>
        <w:tc>
          <w:tcPr>
            <w:tcW w:w="5063" w:type="dxa"/>
            <w:gridSpan w:val="2"/>
          </w:tcPr>
          <w:p w:rsidR="008E3828" w:rsidRPr="0050287A" w:rsidRDefault="00ED4E4F" w:rsidP="00ED4E4F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Жилищно-к</w:t>
            </w:r>
            <w:r w:rsidR="008E3828"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оммунальное хозяйство и инженерная инфраструктура </w:t>
            </w:r>
          </w:p>
        </w:tc>
        <w:tc>
          <w:tcPr>
            <w:tcW w:w="5063" w:type="dxa"/>
            <w:gridSpan w:val="2"/>
          </w:tcPr>
          <w:p w:rsidR="00AF762C" w:rsidRDefault="00AF762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Гарантированный спрос на услуги.</w:t>
            </w:r>
          </w:p>
          <w:p w:rsidR="001B41ED" w:rsidRDefault="001B41ED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Функционирование станции обезжелезивания в г. Чулыме</w:t>
            </w:r>
          </w:p>
          <w:p w:rsidR="00AF762C" w:rsidRDefault="00AF762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Наличие материально-технической базы.</w:t>
            </w:r>
          </w:p>
          <w:p w:rsidR="003F71C9" w:rsidRDefault="003F71C9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Достаточная обеспеченность электроэнергией.</w:t>
            </w:r>
          </w:p>
          <w:p w:rsidR="003F71C9" w:rsidRDefault="003F71C9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Газификация большей части г. Чулыма.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Проведение </w:t>
            </w:r>
            <w:r w:rsidR="003F71C9">
              <w:rPr>
                <w:rFonts w:eastAsia="Times New Roman"/>
                <w:color w:val="000000"/>
                <w:sz w:val="23"/>
                <w:szCs w:val="23"/>
              </w:rPr>
              <w:t xml:space="preserve">капитального ремонта и 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>реконструкции инженерных сетей</w:t>
            </w:r>
            <w:r w:rsidR="001B41ED">
              <w:rPr>
                <w:rFonts w:eastAsia="Times New Roman"/>
                <w:color w:val="000000"/>
                <w:sz w:val="23"/>
                <w:szCs w:val="23"/>
              </w:rPr>
              <w:t>, строительство объектов водоснабжения в комплексе со станцией водоподготовки.</w:t>
            </w:r>
          </w:p>
        </w:tc>
        <w:tc>
          <w:tcPr>
            <w:tcW w:w="5073" w:type="dxa"/>
            <w:gridSpan w:val="3"/>
          </w:tcPr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Высокая степень износа объектов инженерной инфраструктуры. Низкие темпы капитального ремонта существующих инженерных сетей и строительства новых.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Мощности объектов инженерной инфраструктуры </w:t>
            </w:r>
            <w:r w:rsidR="001B41ED">
              <w:rPr>
                <w:rFonts w:eastAsia="Times New Roman"/>
                <w:color w:val="000000"/>
                <w:sz w:val="23"/>
                <w:szCs w:val="23"/>
              </w:rPr>
              <w:t xml:space="preserve">(за исключением электроэнергии) 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загружены практически полностью и не могут обеспечить развитие промышленного и жилищного строительства.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Инфраструктура может стать ограничивающим фактором социально-экономического развития и инвестиционной привлекательности. </w:t>
            </w:r>
          </w:p>
          <w:p w:rsidR="008E3828" w:rsidRPr="0050287A" w:rsidRDefault="001B41ED" w:rsidP="00EA48EF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Э</w:t>
            </w:r>
            <w:r w:rsidR="008E3828"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кономически не </w:t>
            </w:r>
            <w:r w:rsidR="008E3828">
              <w:rPr>
                <w:sz w:val="23"/>
                <w:szCs w:val="23"/>
              </w:rPr>
              <w:t>обоснованны</w:t>
            </w:r>
            <w:r>
              <w:rPr>
                <w:sz w:val="23"/>
                <w:szCs w:val="23"/>
              </w:rPr>
              <w:t>е</w:t>
            </w:r>
            <w:r w:rsidR="008E3828">
              <w:rPr>
                <w:sz w:val="23"/>
                <w:szCs w:val="23"/>
              </w:rPr>
              <w:t xml:space="preserve"> тарифы. </w:t>
            </w:r>
          </w:p>
        </w:tc>
      </w:tr>
      <w:tr w:rsidR="008E3828" w:rsidRPr="005E2E5D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4111"/>
        </w:trPr>
        <w:tc>
          <w:tcPr>
            <w:tcW w:w="5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E2E5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E2E5D">
              <w:rPr>
                <w:rFonts w:eastAsia="Times New Roman"/>
                <w:color w:val="000000"/>
                <w:sz w:val="23"/>
                <w:szCs w:val="23"/>
              </w:rPr>
              <w:lastRenderedPageBreak/>
              <w:t xml:space="preserve">Транспортная и дорожная инфраструктура </w:t>
            </w:r>
          </w:p>
        </w:tc>
        <w:tc>
          <w:tcPr>
            <w:tcW w:w="5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833" w:rsidRDefault="008E5833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Высокая транспортная доступность.</w:t>
            </w:r>
          </w:p>
          <w:p w:rsidR="008E5833" w:rsidRDefault="008E5833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Устойчивое транспортное сообщение со всеми населенными пунктами района.</w:t>
            </w:r>
          </w:p>
          <w:p w:rsidR="008F5505" w:rsidRDefault="008F5505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Гарантированный спрос на пассажирские услуги.</w:t>
            </w:r>
          </w:p>
          <w:p w:rsidR="008F5505" w:rsidRDefault="008F5505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Обновленный на 50% автобусный пассажирский парк.</w:t>
            </w:r>
          </w:p>
          <w:p w:rsidR="008E3828" w:rsidRPr="005E2E5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</w:p>
        </w:tc>
        <w:tc>
          <w:tcPr>
            <w:tcW w:w="5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E2E5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E2E5D">
              <w:rPr>
                <w:rFonts w:eastAsia="Times New Roman"/>
                <w:color w:val="000000"/>
                <w:sz w:val="23"/>
                <w:szCs w:val="23"/>
              </w:rPr>
              <w:t xml:space="preserve">Качество покрытия автомобильных дорог имеет высокую степень износа, недостаточно эффективны мероприятия по ремонту в связи с отсутствием необходимого финансирования данной сферы. </w:t>
            </w:r>
          </w:p>
          <w:p w:rsidR="00A91C3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E2E5D">
              <w:rPr>
                <w:rFonts w:eastAsia="Times New Roman"/>
                <w:color w:val="000000"/>
                <w:sz w:val="23"/>
                <w:szCs w:val="23"/>
              </w:rPr>
              <w:t>Автомобильные дороги района, не относящиеся к основным дорогам регионального значения, нуждаются в капитальном ремонте и реконструкции с целью повышения их технико-эксплуатационных характеристик.</w:t>
            </w:r>
          </w:p>
          <w:p w:rsidR="00A91C3A" w:rsidRDefault="00A91C3A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Отсутствие транспортного сообщения между отдельными сельскими населенными пунктами.</w:t>
            </w:r>
          </w:p>
          <w:p w:rsidR="008E3828" w:rsidRPr="005E2E5D" w:rsidRDefault="00A91C3A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Низкая доля дорог с асфальтобетонным покрытием.</w:t>
            </w:r>
            <w:r w:rsidR="008E3828" w:rsidRPr="005E2E5D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</w:p>
          <w:p w:rsidR="008E3828" w:rsidRPr="005E2E5D" w:rsidRDefault="00ED4E4F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Наличие ветхого и аварийного жилищного фонда.</w:t>
            </w:r>
          </w:p>
        </w:tc>
      </w:tr>
      <w:tr w:rsidR="008E3828" w:rsidRPr="00BD68F8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121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Промышленность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4E4B17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 xml:space="preserve">Функционирование подразделений </w:t>
            </w:r>
            <w:r w:rsidRPr="004E4B17">
              <w:rPr>
                <w:rFonts w:eastAsia="Times New Roman"/>
                <w:color w:val="000000"/>
                <w:sz w:val="23"/>
                <w:szCs w:val="23"/>
              </w:rPr>
              <w:t xml:space="preserve">предприятий </w:t>
            </w:r>
            <w:r>
              <w:rPr>
                <w:rFonts w:eastAsia="Times New Roman"/>
                <w:color w:val="000000"/>
                <w:sz w:val="23"/>
                <w:szCs w:val="23"/>
              </w:rPr>
              <w:t xml:space="preserve"> ОАО «РЖД», </w:t>
            </w:r>
            <w:r w:rsidRPr="004E4B17">
              <w:rPr>
                <w:rFonts w:eastAsia="Times New Roman"/>
                <w:color w:val="000000"/>
                <w:sz w:val="23"/>
                <w:szCs w:val="23"/>
              </w:rPr>
              <w:t xml:space="preserve">нефтегазовой промышленности и энергетики, а так же предприятий пищевой и перерабатывающей промышленности.  </w:t>
            </w:r>
            <w:r w:rsidR="008E3828"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Имеется сырьевой потенциал для </w:t>
            </w:r>
            <w:r w:rsidR="008E3828">
              <w:rPr>
                <w:rFonts w:eastAsia="Times New Roman"/>
                <w:color w:val="000000"/>
                <w:sz w:val="23"/>
                <w:szCs w:val="23"/>
              </w:rPr>
              <w:t>создания производств</w:t>
            </w:r>
            <w:r>
              <w:rPr>
                <w:rFonts w:eastAsia="Times New Roman"/>
                <w:color w:val="000000"/>
                <w:sz w:val="23"/>
                <w:szCs w:val="23"/>
              </w:rPr>
              <w:t>а строительных материалов, продукции переработки древесины</w:t>
            </w:r>
            <w:r w:rsidR="00E929EC">
              <w:rPr>
                <w:rFonts w:eastAsia="Times New Roman"/>
                <w:color w:val="000000"/>
                <w:sz w:val="23"/>
                <w:szCs w:val="23"/>
              </w:rPr>
              <w:t>, производство кормов и удобрений, рыбоводства</w:t>
            </w:r>
            <w:r w:rsidR="008E3828" w:rsidRPr="00BD68F8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>Ограниченность мощностей инженерной инфраструктуры</w:t>
            </w:r>
            <w:r w:rsidR="00E929EC">
              <w:rPr>
                <w:rFonts w:eastAsia="Times New Roman"/>
                <w:color w:val="000000"/>
                <w:sz w:val="23"/>
                <w:szCs w:val="23"/>
              </w:rPr>
              <w:t xml:space="preserve"> (за исключением электроэнергии)</w:t>
            </w: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Дефицит квалифицированных трудовых ресурсов.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Низкий уровень внедрения инновационных технологий.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Относительно невысокая производительность труда.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Высокая себестоимость производства вследствие сложных климатических условий. </w:t>
            </w:r>
          </w:p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Изношенность основных фондов, которая ведет к снижению конкурентоспособности производимой продукции. </w:t>
            </w:r>
          </w:p>
          <w:p w:rsidR="00E929EC" w:rsidRPr="00BD68F8" w:rsidRDefault="00E929E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Отсутствие газификации сельских территорий.</w:t>
            </w:r>
          </w:p>
        </w:tc>
      </w:tr>
      <w:tr w:rsidR="008E3828" w:rsidRPr="00BD68F8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3007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lastRenderedPageBreak/>
              <w:t xml:space="preserve">Сельское хозяйство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Наличие земельных ресурсов, предназначенных для ведения сельского хозяйства.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Наличие предпосылок для существенного увеличения производства продукции сельского хозяйства. </w:t>
            </w:r>
          </w:p>
          <w:p w:rsidR="008E3828" w:rsidRPr="00BD68F8" w:rsidRDefault="008E3828" w:rsidP="00CC5EF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Сложившаяся система поддержки сельскохозяйственной отрасли, реализуемая по </w:t>
            </w:r>
            <w:r w:rsidR="00CC5EFC">
              <w:rPr>
                <w:rFonts w:eastAsia="Times New Roman"/>
                <w:color w:val="000000"/>
                <w:sz w:val="23"/>
                <w:szCs w:val="23"/>
              </w:rPr>
              <w:t>государственным</w:t>
            </w: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 программам</w:t>
            </w:r>
            <w:r w:rsidR="00CC5EFC">
              <w:rPr>
                <w:rFonts w:eastAsia="Times New Roman"/>
                <w:color w:val="000000"/>
                <w:sz w:val="23"/>
                <w:szCs w:val="23"/>
              </w:rPr>
              <w:t xml:space="preserve"> Новосибирской области</w:t>
            </w: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>Высокий уровень производственных затрат и себестоимости продукции</w:t>
            </w:r>
            <w:r w:rsidR="00CC5EFC">
              <w:rPr>
                <w:rFonts w:eastAsia="Times New Roman"/>
                <w:color w:val="000000"/>
                <w:sz w:val="23"/>
                <w:szCs w:val="23"/>
              </w:rPr>
              <w:t>,</w:t>
            </w: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 связанный с ростом цены на ГСМ и тарифов на энергоносители.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Снижение закупочных цен на товары, производимые сельхозпроизводителями.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Трудности с получением кредитного ресурса (высокими требованиями к заемщику, долгим рассмотрением заявки предприятие АПК ставится в сложные экономические условия).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Высокая степень физического и морального износа основных средств в сельхозпредприятиях и высокая стоимость их приобретения. Отсутствие инвестиционной активности из-за удаленности сельхозпредприятий, КФХ и личных хозяйств от крупных потребителей.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Наличие неиспользуемых по назначению сельскохозяйственных угодий. </w:t>
            </w:r>
          </w:p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Медленные темпы социального развития сельских территорий, определяющие ухудшение социально-демографической ситуации, отток трудоспособного населения, особенно молодежи. </w:t>
            </w:r>
          </w:p>
          <w:p w:rsidR="00CC5EFC" w:rsidRDefault="00CC5EF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Недостаток квалифицированных кадров в сельской местности.</w:t>
            </w:r>
          </w:p>
          <w:p w:rsidR="00CC5EFC" w:rsidRPr="00BD68F8" w:rsidRDefault="00CC5EF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Слабое развитие кооперации в сфере производства, закупа и реализации сельскохозяйственной продукции.</w:t>
            </w:r>
          </w:p>
        </w:tc>
      </w:tr>
      <w:tr w:rsidR="008E3828" w:rsidRPr="0056224D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3007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lastRenderedPageBreak/>
              <w:t xml:space="preserve">Малый и средний бизнес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Оказание финансовой, имущественной и информационной поддержки на муниципальном и региональном уровне. </w:t>
            </w:r>
          </w:p>
          <w:p w:rsidR="008E3828" w:rsidRPr="0056224D" w:rsidRDefault="008E3828" w:rsidP="00CC5EF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Наличие МФЦ в </w:t>
            </w:r>
            <w:r w:rsidR="00CC5EFC">
              <w:rPr>
                <w:rFonts w:eastAsia="Times New Roman"/>
                <w:color w:val="000000"/>
                <w:sz w:val="23"/>
                <w:szCs w:val="23"/>
              </w:rPr>
              <w:t>г. Чулыме</w:t>
            </w: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Низкая активность предпринимательского сообщества.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Сложности в получении кредитных ресурсов.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Потребительское отношение к территории. </w:t>
            </w:r>
          </w:p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Миграция молодежи в большие города. </w:t>
            </w:r>
          </w:p>
          <w:p w:rsidR="00CC5EFC" w:rsidRPr="0056224D" w:rsidRDefault="00CC5EF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 xml:space="preserve">Вымывание местных коммерческих структур </w:t>
            </w:r>
            <w:r w:rsidR="003E11D0">
              <w:rPr>
                <w:rFonts w:eastAsia="Times New Roman"/>
                <w:color w:val="000000"/>
                <w:sz w:val="23"/>
                <w:szCs w:val="23"/>
              </w:rPr>
              <w:t>в сфере торговли, дальнейшая «федерализация» бизнеса.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</w:p>
        </w:tc>
      </w:tr>
      <w:tr w:rsidR="008E3828" w:rsidRPr="0056224D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3007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Туризм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  <w:r w:rsidR="00BA60A6">
              <w:rPr>
                <w:rFonts w:eastAsia="Times New Roman"/>
                <w:color w:val="000000"/>
                <w:sz w:val="23"/>
                <w:szCs w:val="23"/>
              </w:rPr>
              <w:t>Б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>ольшое количество лесов и водоемов, как рекреационны</w:t>
            </w:r>
            <w:r w:rsidR="00BA60A6">
              <w:rPr>
                <w:rFonts w:eastAsia="Times New Roman"/>
                <w:color w:val="000000"/>
                <w:sz w:val="23"/>
                <w:szCs w:val="23"/>
              </w:rPr>
              <w:t>х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массив</w:t>
            </w:r>
            <w:r w:rsidR="00BA60A6">
              <w:rPr>
                <w:rFonts w:eastAsia="Times New Roman"/>
                <w:color w:val="000000"/>
                <w:sz w:val="23"/>
                <w:szCs w:val="23"/>
              </w:rPr>
              <w:t>ов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>, обладающи</w:t>
            </w:r>
            <w:r w:rsidR="00BA60A6">
              <w:rPr>
                <w:rFonts w:eastAsia="Times New Roman"/>
                <w:color w:val="000000"/>
                <w:sz w:val="23"/>
                <w:szCs w:val="23"/>
              </w:rPr>
              <w:t>х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возможностями для осуществления «отдыха на природе» (рыбалка или охота по сезону).</w:t>
            </w:r>
          </w:p>
          <w:p w:rsidR="00BA60A6" w:rsidRPr="00BA60A6" w:rsidRDefault="00BA60A6" w:rsidP="00BA60A6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 xml:space="preserve"> Функционирование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охотхозяйств</w:t>
            </w:r>
            <w:r>
              <w:rPr>
                <w:rFonts w:eastAsia="Times New Roman"/>
                <w:color w:val="000000"/>
                <w:sz w:val="23"/>
                <w:szCs w:val="23"/>
              </w:rPr>
              <w:t>а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«Трофей»,  Каякск</w:t>
            </w:r>
            <w:r>
              <w:rPr>
                <w:rFonts w:eastAsia="Times New Roman"/>
                <w:color w:val="000000"/>
                <w:sz w:val="23"/>
                <w:szCs w:val="23"/>
              </w:rPr>
              <w:t>ой базы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отдыха для рыбалки, охотнич</w:t>
            </w:r>
            <w:r>
              <w:rPr>
                <w:rFonts w:eastAsia="Times New Roman"/>
                <w:color w:val="000000"/>
                <w:sz w:val="23"/>
                <w:szCs w:val="23"/>
              </w:rPr>
              <w:t>ей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баз</w:t>
            </w:r>
            <w:r>
              <w:rPr>
                <w:rFonts w:eastAsia="Times New Roman"/>
                <w:color w:val="000000"/>
                <w:sz w:val="23"/>
                <w:szCs w:val="23"/>
              </w:rPr>
              <w:t>ы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с домом охотника ООО «Заимка» (территории Ужанихинского сельсовета). Но указанные хозяйства могут принять небольшое количество охотников и рыболовов.</w:t>
            </w:r>
          </w:p>
          <w:p w:rsidR="00BA60A6" w:rsidRDefault="007F1CC5" w:rsidP="002D660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Наличие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eastAsia="Times New Roman"/>
                <w:color w:val="000000"/>
                <w:sz w:val="23"/>
                <w:szCs w:val="23"/>
              </w:rPr>
              <w:t>озера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Иткуль, 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 xml:space="preserve">имеющего хорошую транспортную доступность с 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районн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>ым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центр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 xml:space="preserve">ом 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по автодороге с твердым покрытием.    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>Функционирование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МБУ ДОЛ «Чайка»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 xml:space="preserve"> летнего функционирования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  <w:p w:rsidR="002D660C" w:rsidRPr="0056224D" w:rsidRDefault="002D660C" w:rsidP="002D660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Г</w:t>
            </w:r>
            <w:r w:rsidRPr="002D660C">
              <w:rPr>
                <w:rFonts w:eastAsia="Times New Roman"/>
                <w:color w:val="000000"/>
                <w:sz w:val="23"/>
                <w:szCs w:val="23"/>
              </w:rPr>
              <w:t>осударственная поддержка туристического бизнеса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A6" w:rsidRDefault="007F1CC5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 xml:space="preserve">Функционирующие объекты 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>могут принять небольшое количество охотников и рыболовов</w:t>
            </w:r>
            <w:r>
              <w:rPr>
                <w:rFonts w:eastAsia="Times New Roman"/>
                <w:color w:val="000000"/>
                <w:sz w:val="23"/>
                <w:szCs w:val="23"/>
              </w:rPr>
              <w:t>.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>Низкая транспортная доступность к рекреационным местам</w:t>
            </w:r>
            <w:r w:rsidR="007F1CC5">
              <w:rPr>
                <w:rFonts w:eastAsia="Times New Roman"/>
                <w:color w:val="000000"/>
                <w:sz w:val="23"/>
                <w:szCs w:val="23"/>
              </w:rPr>
              <w:t xml:space="preserve"> для охоты и рыбалки</w:t>
            </w: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Недостаточная активность инвесторов в этой сфере. </w:t>
            </w:r>
          </w:p>
          <w:p w:rsidR="008E3828" w:rsidRDefault="008E3828" w:rsidP="007F1CC5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Не достаточное количество </w:t>
            </w:r>
            <w:r w:rsidR="007F1CC5">
              <w:rPr>
                <w:rFonts w:eastAsia="Times New Roman"/>
                <w:color w:val="000000"/>
                <w:sz w:val="23"/>
                <w:szCs w:val="23"/>
              </w:rPr>
              <w:t xml:space="preserve">объектов </w:t>
            </w: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туристической инфраструктуры (мест размещения, предприятий питания). </w:t>
            </w:r>
          </w:p>
          <w:p w:rsidR="002D660C" w:rsidRPr="002D660C" w:rsidRDefault="002D660C" w:rsidP="002D660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</w:t>
            </w:r>
            <w:r w:rsidRPr="002D660C">
              <w:rPr>
                <w:rFonts w:eastAsia="Times New Roman"/>
                <w:color w:val="000000"/>
                <w:sz w:val="23"/>
                <w:szCs w:val="23"/>
              </w:rPr>
              <w:t>еблагоприятные естественные природные условия для длительного отдыха и туризма (наличие большого количества кровососущих насекомых в летний период на объектах рекреации, короткий период летнего туристского срока, неустойчивая погода в летний период);</w:t>
            </w:r>
          </w:p>
          <w:p w:rsidR="007F1CC5" w:rsidRPr="0056224D" w:rsidRDefault="002D660C" w:rsidP="002D660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О</w:t>
            </w:r>
            <w:r w:rsidRPr="002D660C">
              <w:rPr>
                <w:rFonts w:eastAsia="Times New Roman"/>
                <w:color w:val="000000"/>
                <w:sz w:val="23"/>
                <w:szCs w:val="23"/>
              </w:rPr>
              <w:t>тсутствие качественных автомобильных дорог, которые необходимы для перемещения.</w:t>
            </w:r>
          </w:p>
        </w:tc>
      </w:tr>
      <w:tr w:rsidR="008E3828" w:rsidRPr="0056224D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3007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lastRenderedPageBreak/>
              <w:t xml:space="preserve">Инвестиционный климат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>На территории района внедрён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 xml:space="preserve"> муниципальный </w:t>
            </w: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 инвестиционный стандарт Новосибирской области.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Недостаточная активность инвесторов на территории района. Инвесторы заинтересованы в создании и развитии бизнеса в границах новосибирской агломерации. </w:t>
            </w:r>
          </w:p>
        </w:tc>
      </w:tr>
      <w:tr w:rsidR="008E3828" w:rsidRPr="0056224D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3007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Бюджетная система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Стабильность бюджета района на счёт дотаций и субсидий региона.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Рост средней заработной платы, обеспечивающий рост поступлений НДФЛ.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Рост количества оформленных земельных участков, являющихся объектами налогообложения.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Низкий уровень собственных доходов муниципального бюджета.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Зависимость от вышестоящих уровней бюджетной системы. </w:t>
            </w:r>
          </w:p>
          <w:p w:rsidR="008E3828" w:rsidRPr="0056224D" w:rsidRDefault="00BB27A0" w:rsidP="00BB27A0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Не высокая</w:t>
            </w:r>
            <w:r w:rsidR="008E3828" w:rsidRPr="0056224D">
              <w:rPr>
                <w:rFonts w:eastAsia="Times New Roman"/>
                <w:color w:val="000000"/>
                <w:sz w:val="23"/>
                <w:szCs w:val="23"/>
              </w:rPr>
              <w:t xml:space="preserve"> бюджетная обеспеченность (доходы муниципального бюджета в расчете на 1 жителя) населения (</w:t>
            </w:r>
            <w:r>
              <w:rPr>
                <w:rFonts w:eastAsia="Times New Roman"/>
                <w:color w:val="000000"/>
                <w:sz w:val="23"/>
                <w:szCs w:val="23"/>
              </w:rPr>
              <w:t>1</w:t>
            </w:r>
            <w:r w:rsidR="008E3828">
              <w:rPr>
                <w:rFonts w:eastAsia="Times New Roman"/>
                <w:color w:val="000000"/>
                <w:sz w:val="23"/>
                <w:szCs w:val="23"/>
              </w:rPr>
              <w:t>6</w:t>
            </w:r>
            <w:r w:rsidR="008E3828" w:rsidRPr="0056224D">
              <w:rPr>
                <w:rFonts w:eastAsia="Times New Roman"/>
                <w:color w:val="000000"/>
                <w:sz w:val="23"/>
                <w:szCs w:val="23"/>
              </w:rPr>
              <w:t xml:space="preserve"> место из 30). </w:t>
            </w:r>
          </w:p>
        </w:tc>
      </w:tr>
    </w:tbl>
    <w:p w:rsidR="008E3828" w:rsidRDefault="008E3828" w:rsidP="008E3828">
      <w:pP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  <w:sectPr w:rsidR="008E3828" w:rsidSect="00316A3F">
          <w:pgSz w:w="16838" w:h="11906" w:orient="landscape"/>
          <w:pgMar w:top="1135" w:right="567" w:bottom="851" w:left="425" w:header="720" w:footer="720" w:gutter="0"/>
          <w:cols w:space="720"/>
        </w:sectPr>
      </w:pPr>
    </w:p>
    <w:p w:rsidR="008E3828" w:rsidRPr="00325A57" w:rsidRDefault="008E3828" w:rsidP="008E3828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  <w:u w:val="single"/>
        </w:rPr>
      </w:pPr>
      <w:r w:rsidRPr="00325A57">
        <w:rPr>
          <w:rFonts w:eastAsia="Times New Roman"/>
          <w:color w:val="000000"/>
          <w:sz w:val="28"/>
          <w:szCs w:val="28"/>
          <w:u w:val="single"/>
        </w:rPr>
        <w:lastRenderedPageBreak/>
        <w:t xml:space="preserve">Потенциальные возможности </w:t>
      </w:r>
      <w:r w:rsidR="00BB27A0">
        <w:rPr>
          <w:rFonts w:eastAsia="Times New Roman"/>
          <w:color w:val="000000"/>
          <w:sz w:val="28"/>
          <w:szCs w:val="28"/>
          <w:u w:val="single"/>
        </w:rPr>
        <w:t>Чулымского</w:t>
      </w:r>
      <w:r w:rsidRPr="00325A57">
        <w:rPr>
          <w:rFonts w:eastAsia="Times New Roman"/>
          <w:color w:val="000000"/>
          <w:sz w:val="28"/>
          <w:szCs w:val="28"/>
          <w:u w:val="single"/>
        </w:rPr>
        <w:t xml:space="preserve"> района: </w:t>
      </w:r>
    </w:p>
    <w:p w:rsidR="007C74A6" w:rsidRDefault="007C74A6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развитие </w:t>
      </w:r>
      <w:r w:rsidRPr="00711A64">
        <w:rPr>
          <w:rFonts w:eastAsia="Times New Roman"/>
          <w:color w:val="000000"/>
          <w:sz w:val="28"/>
          <w:szCs w:val="28"/>
        </w:rPr>
        <w:t>сельскохозяйственно</w:t>
      </w:r>
      <w:r>
        <w:rPr>
          <w:rFonts w:eastAsia="Times New Roman"/>
          <w:color w:val="000000"/>
          <w:sz w:val="28"/>
          <w:szCs w:val="28"/>
        </w:rPr>
        <w:t>го производства;</w:t>
      </w:r>
    </w:p>
    <w:p w:rsidR="00BB27A0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строительство кирпичного производства; </w:t>
      </w:r>
    </w:p>
    <w:p w:rsidR="00BB27A0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развитие предприятий переработки сельскохозяйственной продукции, производимой на нашей территории;  </w:t>
      </w:r>
    </w:p>
    <w:p w:rsidR="00BB27A0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 создание современных сельхозпредприятий, использующих инновационные технологии;  </w:t>
      </w:r>
    </w:p>
    <w:p w:rsidR="00BB27A0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развитие рыбоводства, рыболовства и переработки рыбы; </w:t>
      </w:r>
    </w:p>
    <w:p w:rsidR="007C74A6" w:rsidRDefault="007C74A6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наращивание</w:t>
      </w:r>
      <w:r w:rsidR="00BB27A0" w:rsidRPr="00BB27A0">
        <w:rPr>
          <w:rFonts w:eastAsia="Times New Roman"/>
          <w:color w:val="000000"/>
          <w:sz w:val="28"/>
          <w:szCs w:val="28"/>
        </w:rPr>
        <w:t xml:space="preserve"> потенциала развития;</w:t>
      </w:r>
    </w:p>
    <w:p w:rsidR="007C74A6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 развитие любых форм малого и среднего бизнеса как потенциальной основы социально – экономической стабильности территории; </w:t>
      </w:r>
    </w:p>
    <w:p w:rsidR="007C74A6" w:rsidRDefault="007C74A6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увеличение объектов придорожного сервиса, </w:t>
      </w:r>
      <w:r w:rsidR="00BB27A0" w:rsidRPr="00BB27A0">
        <w:rPr>
          <w:rFonts w:eastAsia="Times New Roman"/>
          <w:color w:val="000000"/>
          <w:sz w:val="28"/>
          <w:szCs w:val="28"/>
        </w:rPr>
        <w:t xml:space="preserve">улучшение качества, увеличение объѐма и ассортимента услуг придорожного сервиса;  </w:t>
      </w:r>
    </w:p>
    <w:p w:rsidR="007C74A6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обучение молодежи по целевым направлениям, с дальнейшим обеспечением рабочими местами в приоритетных отраслях экономики;  </w:t>
      </w:r>
    </w:p>
    <w:p w:rsidR="007C74A6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строительство и реконструкция существующей инженерной инфраструктуры с учѐтом создания новых производств и развития существующих; </w:t>
      </w:r>
    </w:p>
    <w:p w:rsidR="007C74A6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>строительство и реконструкция объектов социальной инфраструктуры;</w:t>
      </w:r>
    </w:p>
    <w:p w:rsidR="007C74A6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>развитие жилищного строительства;</w:t>
      </w:r>
    </w:p>
    <w:p w:rsidR="00BB27A0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>развитие института муниципального частного партнѐрства на территории района.</w:t>
      </w:r>
      <w:r w:rsidR="008E3828">
        <w:rPr>
          <w:rFonts w:eastAsia="Times New Roman"/>
          <w:color w:val="000000"/>
          <w:sz w:val="28"/>
          <w:szCs w:val="28"/>
        </w:rPr>
        <w:tab/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  <w:u w:val="single"/>
        </w:rPr>
      </w:pPr>
      <w:r w:rsidRPr="00325A57">
        <w:rPr>
          <w:rFonts w:eastAsia="Times New Roman"/>
          <w:color w:val="000000"/>
          <w:sz w:val="28"/>
          <w:szCs w:val="28"/>
          <w:u w:val="single"/>
        </w:rPr>
        <w:t xml:space="preserve">Потенциальные угрозы социально-экономического развития </w:t>
      </w:r>
      <w:r w:rsidR="007C74A6">
        <w:rPr>
          <w:rFonts w:eastAsia="Times New Roman"/>
          <w:color w:val="000000"/>
          <w:sz w:val="28"/>
          <w:szCs w:val="28"/>
          <w:u w:val="single"/>
        </w:rPr>
        <w:t>Чулымского</w:t>
      </w:r>
      <w:r>
        <w:rPr>
          <w:rFonts w:eastAsia="Times New Roman"/>
          <w:color w:val="000000"/>
          <w:sz w:val="28"/>
          <w:szCs w:val="28"/>
          <w:u w:val="single"/>
        </w:rPr>
        <w:t xml:space="preserve"> </w:t>
      </w:r>
      <w:r w:rsidRPr="00325A57">
        <w:rPr>
          <w:rFonts w:eastAsia="Times New Roman"/>
          <w:color w:val="000000"/>
          <w:sz w:val="28"/>
          <w:szCs w:val="28"/>
          <w:u w:val="single"/>
        </w:rPr>
        <w:t xml:space="preserve">района: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повышение уровня инфляции;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негативные демографические тенденции;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низкий уровень собственных доходов муниципального бюджета;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недостаток квалифицированных кадров;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сложные климатические условия;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усиление конкуренции, охватывающей традиционные рынки товаров, капиталов, технологий и рабочей силы;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недостаточный уровень инновационного развития;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недостаточное развитие транспортной и энергетической инфраструктуры; </w:t>
      </w:r>
    </w:p>
    <w:p w:rsidR="008E3828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рост тарифов на энергоносители; </w:t>
      </w:r>
    </w:p>
    <w:p w:rsidR="007C74A6" w:rsidRPr="00325A57" w:rsidRDefault="007C74A6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закрытие предприятий железнодорожного транспорта ОАО «РЖД»;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понижение закупочных цен для сельхозпроизводителей; </w:t>
      </w:r>
    </w:p>
    <w:p w:rsidR="008E3828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негативное отношение населения к органам местного самоуправления. </w:t>
      </w:r>
    </w:p>
    <w:p w:rsidR="00BC46C9" w:rsidRDefault="007C74A6" w:rsidP="007C74A6">
      <w:pPr>
        <w:ind w:firstLine="708"/>
        <w:jc w:val="both"/>
        <w:rPr>
          <w:sz w:val="28"/>
          <w:szCs w:val="28"/>
        </w:rPr>
      </w:pPr>
      <w:r w:rsidRPr="007C74A6">
        <w:rPr>
          <w:sz w:val="28"/>
          <w:szCs w:val="28"/>
        </w:rPr>
        <w:t xml:space="preserve">Выделяются внутренние и внешние факторы, оказывающие влияние на развитие </w:t>
      </w:r>
      <w:r w:rsidR="00BC46C9">
        <w:rPr>
          <w:sz w:val="28"/>
          <w:szCs w:val="28"/>
        </w:rPr>
        <w:t>Чулымского</w:t>
      </w:r>
      <w:r w:rsidRPr="007C74A6">
        <w:rPr>
          <w:sz w:val="28"/>
          <w:szCs w:val="28"/>
        </w:rPr>
        <w:t xml:space="preserve"> района. Внутренние  факторы  в  большей  степени  связаны  с  существующим  в настоящее время положением в экономической и социальной сферах муниципального  образования. При  реализации  Стратегии  на  них  могут  влиять  как субъекты, так и объекты Стратегии, следовательно, можно сформировать методы воздействия на эти факторы и учитывать их в дальнейшем.  Внешние факторы по своей природе возникновения не имеют отношения к социально-экономической системе муниципального образования, однако они взаимосвязаны  и оказывают определяющее воздействие на формирование внутренних факторов. Влиять на них со стороны муниципального образования </w:t>
      </w:r>
      <w:r w:rsidRPr="007C74A6">
        <w:rPr>
          <w:sz w:val="28"/>
          <w:szCs w:val="28"/>
        </w:rPr>
        <w:lastRenderedPageBreak/>
        <w:t xml:space="preserve">зачастую бывает либо невозможно, либо довольно трудно и неэффективно, поэтому их влияние следует учитывать при реализации Стратегии, как некоторые заданные условия с  учетом прогноза их изменения и воздействия  на систему муниципального образования.   </w:t>
      </w:r>
    </w:p>
    <w:p w:rsidR="007C74A6" w:rsidRDefault="007C74A6" w:rsidP="007C74A6">
      <w:pPr>
        <w:ind w:firstLine="708"/>
        <w:jc w:val="both"/>
        <w:rPr>
          <w:sz w:val="28"/>
          <w:szCs w:val="28"/>
        </w:rPr>
      </w:pPr>
      <w:r w:rsidRPr="007C74A6">
        <w:rPr>
          <w:sz w:val="28"/>
          <w:szCs w:val="28"/>
        </w:rPr>
        <w:t>Таким образом, основной особенностью реализации процесса социально</w:t>
      </w:r>
      <w:r w:rsidR="00BC46C9">
        <w:rPr>
          <w:sz w:val="28"/>
          <w:szCs w:val="28"/>
        </w:rPr>
        <w:t>-</w:t>
      </w:r>
      <w:r w:rsidRPr="007C74A6">
        <w:rPr>
          <w:sz w:val="28"/>
          <w:szCs w:val="28"/>
        </w:rPr>
        <w:t xml:space="preserve">экономического  развития  </w:t>
      </w:r>
      <w:r w:rsidR="00BC46C9">
        <w:rPr>
          <w:sz w:val="28"/>
          <w:szCs w:val="28"/>
        </w:rPr>
        <w:t>Чулымского</w:t>
      </w:r>
      <w:r w:rsidRPr="007C74A6">
        <w:rPr>
          <w:sz w:val="28"/>
          <w:szCs w:val="28"/>
        </w:rPr>
        <w:t xml:space="preserve"> муниципального  района  является  его прямая зависимость от внешних факторов, которые определяются в основном процессом реализации Стратегии социально-экономического развития  Новосибирской области. Данное обстоятельство обусловлено тем, что  реализация направлений  социально-экономического  развития,  обусловленных внутренними факторами, должна носить согласованный характер, то есть должна соответствовать главной цели, основным направлениям и индикаторам социально-экономического развития Новосибирской области, а также учитывать местные особенности и ситуацию.  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125"/>
        <w:gridCol w:w="5125"/>
      </w:tblGrid>
      <w:tr w:rsidR="00BC46C9" w:rsidTr="00BC46C9">
        <w:tc>
          <w:tcPr>
            <w:tcW w:w="5125" w:type="dxa"/>
          </w:tcPr>
          <w:p w:rsidR="00BC46C9" w:rsidRPr="007F542B" w:rsidRDefault="00BC46C9" w:rsidP="00BC46C9">
            <w:pPr>
              <w:jc w:val="center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Внутренние факторы</w:t>
            </w:r>
          </w:p>
        </w:tc>
        <w:tc>
          <w:tcPr>
            <w:tcW w:w="5125" w:type="dxa"/>
          </w:tcPr>
          <w:p w:rsidR="00BC46C9" w:rsidRPr="007F542B" w:rsidRDefault="00BC46C9" w:rsidP="00BC46C9">
            <w:pPr>
              <w:jc w:val="center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Внешние факторы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Политика социально-экономического развития  органов  местного  самоуправления муниципального  образования  определяемая  нормативно-правовыми  актами  администрации</w:t>
            </w:r>
          </w:p>
        </w:tc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Федеральное  и  региональное  законодательство (нормативно-правовые акты органов государственной  власти),  влияющее  на  политику социально-экономического  развития  муниципального образования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Функционирование политических партий и общественных организаций  муниципального образования</w:t>
            </w:r>
          </w:p>
        </w:tc>
        <w:tc>
          <w:tcPr>
            <w:tcW w:w="5125" w:type="dxa"/>
          </w:tcPr>
          <w:p w:rsidR="00BC46C9" w:rsidRPr="007F542B" w:rsidRDefault="00BC46C9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 xml:space="preserve">Исполнение  партийной  политики  ведущих партий в России в Государственной думе и Совете федерации 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Деловая  активность (активность  бизнеса) в муниципальном образовании</w:t>
            </w:r>
          </w:p>
        </w:tc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Государственная  поддержка  развития  отдельных  секторов  экономики  и  социальной  сферы муниципального образования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Экономический потенциал муниципального образования</w:t>
            </w:r>
          </w:p>
        </w:tc>
        <w:tc>
          <w:tcPr>
            <w:tcW w:w="5125" w:type="dxa"/>
          </w:tcPr>
          <w:p w:rsidR="00BC46C9" w:rsidRPr="007F542B" w:rsidRDefault="00BC46C9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 xml:space="preserve">Несбалансированная ценовая и тарифная политика естественных монополий ведущих свою  деятельность в регионе  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Существующие  технологии  и  ресурсы, определяющие объѐм производства продукции в сельском хозяйстве</w:t>
            </w:r>
          </w:p>
        </w:tc>
        <w:tc>
          <w:tcPr>
            <w:tcW w:w="5125" w:type="dxa"/>
          </w:tcPr>
          <w:p w:rsidR="00BC46C9" w:rsidRPr="007F542B" w:rsidRDefault="00BC46C9" w:rsidP="00BC46C9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Диспаритет  цен  на  готовую  сельскохозяйственную  продукцию</w:t>
            </w:r>
            <w:r w:rsidR="0039514C">
              <w:rPr>
                <w:sz w:val="24"/>
                <w:szCs w:val="24"/>
              </w:rPr>
              <w:t>,</w:t>
            </w:r>
            <w:r w:rsidRPr="007F542B">
              <w:rPr>
                <w:sz w:val="24"/>
                <w:szCs w:val="24"/>
              </w:rPr>
              <w:t xml:space="preserve">  определяемый  общей  конъюнктурой рынка в России и за рубежом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Уровень  технологического  развития  и  эффективность  деятельности  промышленных предприятий, производительность труда</w:t>
            </w:r>
          </w:p>
        </w:tc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Стратегическая  и  территориальная  значимость муниципального образования в экономическом потенциале области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Существующее состояние и функционирование  различных  видов  малого  бизнеса  в муниципальном образовании</w:t>
            </w:r>
          </w:p>
        </w:tc>
        <w:tc>
          <w:tcPr>
            <w:tcW w:w="5125" w:type="dxa"/>
          </w:tcPr>
          <w:p w:rsidR="00BC46C9" w:rsidRPr="007F542B" w:rsidRDefault="00BC46C9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 xml:space="preserve">Существующая  государственная  политика  в области поддержки малого бизнеса связанная со снижением  уровня коррупции и преодолением административных барьеров 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Инвестиционный климат муниципального образования</w:t>
            </w:r>
          </w:p>
        </w:tc>
        <w:tc>
          <w:tcPr>
            <w:tcW w:w="5125" w:type="dxa"/>
          </w:tcPr>
          <w:p w:rsidR="00BC46C9" w:rsidRPr="007F542B" w:rsidRDefault="007F542B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Инвестиционные предпочтения региональной власти в экономической политике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Состояние и уровень развития социальной инфраструктуры  муниципального  образования</w:t>
            </w:r>
          </w:p>
        </w:tc>
        <w:tc>
          <w:tcPr>
            <w:tcW w:w="5125" w:type="dxa"/>
          </w:tcPr>
          <w:p w:rsidR="007F542B" w:rsidRPr="007F542B" w:rsidRDefault="007F542B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 xml:space="preserve">Межбюджетные отношения и распределение финансовых  ресурсов  на  развитие  социальной инфраструктуры муниципального образования </w:t>
            </w:r>
          </w:p>
          <w:p w:rsidR="00BC46C9" w:rsidRPr="007F542B" w:rsidRDefault="00BC46C9" w:rsidP="007F542B">
            <w:pPr>
              <w:jc w:val="both"/>
              <w:rPr>
                <w:sz w:val="24"/>
                <w:szCs w:val="24"/>
              </w:rPr>
            </w:pP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Уровень  духовного,  интеллектуального, физического и культурного развития населения муниципального образования</w:t>
            </w:r>
          </w:p>
        </w:tc>
        <w:tc>
          <w:tcPr>
            <w:tcW w:w="5125" w:type="dxa"/>
          </w:tcPr>
          <w:p w:rsidR="00BC46C9" w:rsidRPr="007F542B" w:rsidRDefault="007F542B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 xml:space="preserve">Существующая государственная политика в области духовного, интеллектуального, физического и культурного развития   </w:t>
            </w:r>
          </w:p>
        </w:tc>
      </w:tr>
    </w:tbl>
    <w:p w:rsidR="007A164E" w:rsidRDefault="007A164E" w:rsidP="007A164E">
      <w:pPr>
        <w:ind w:firstLine="708"/>
        <w:jc w:val="both"/>
        <w:rPr>
          <w:sz w:val="28"/>
          <w:szCs w:val="28"/>
        </w:rPr>
      </w:pPr>
    </w:p>
    <w:p w:rsidR="007A164E" w:rsidRPr="007E1CA8" w:rsidRDefault="007A164E" w:rsidP="007A164E">
      <w:pPr>
        <w:ind w:firstLine="708"/>
        <w:jc w:val="both"/>
        <w:rPr>
          <w:b/>
          <w:sz w:val="28"/>
          <w:szCs w:val="28"/>
        </w:rPr>
      </w:pPr>
      <w:r w:rsidRPr="007E1CA8">
        <w:rPr>
          <w:b/>
          <w:sz w:val="28"/>
          <w:szCs w:val="28"/>
        </w:rPr>
        <w:t xml:space="preserve">2. ЭТАПЫ РЕАЛИЗАЦИИ, СЦЕНАРИИ РАЗВИТИЯ ЧУЛЫМСКОГО РАЙОНА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</w:p>
    <w:p w:rsidR="007A164E" w:rsidRPr="007E1CA8" w:rsidRDefault="007A164E" w:rsidP="007A164E">
      <w:pPr>
        <w:ind w:firstLine="708"/>
        <w:jc w:val="both"/>
        <w:rPr>
          <w:b/>
          <w:sz w:val="28"/>
          <w:szCs w:val="28"/>
        </w:rPr>
      </w:pPr>
      <w:r w:rsidRPr="007E1CA8">
        <w:rPr>
          <w:b/>
          <w:sz w:val="28"/>
          <w:szCs w:val="28"/>
        </w:rPr>
        <w:t xml:space="preserve">2.1. Сценарии развития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ab/>
        <w:t xml:space="preserve">Основные варианты социально-экономического развития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на долгосрочный период определяются: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исходными предпосылками и условиями внешней среды: степенью геополитической и макроэкономической стабильности, ценовой конъюнктурой, валютными рисками, уровнем международной кооперации, общим состоянием и динамикой основных показателей развития экономики Новосибирской области и Р</w:t>
      </w:r>
      <w:r>
        <w:rPr>
          <w:sz w:val="28"/>
          <w:szCs w:val="28"/>
        </w:rPr>
        <w:t xml:space="preserve">оссийской </w:t>
      </w:r>
      <w:r w:rsidRPr="007A164E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7A164E">
        <w:rPr>
          <w:sz w:val="28"/>
          <w:szCs w:val="28"/>
        </w:rPr>
        <w:t xml:space="preserve">, бюджетными возможностями, регулятивной средой;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факторами внутренней среды: инвестиционной активностью, внутренними миграционными процессами и потребительским спросом, степенью развития инфраструктуры, качеством муниципального управления, муниципальной бюджетной и налоговой политикой.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Комбинация тех или иных внутренних и внешних факторов определяют три магистральных сценария развития: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Консервативный сценарий (I вариант) предполагает инерционное развитие с сохранением тенденций, внешних и внутренних условий развития экономики, консервативную инвестиционную политику частных компаний, ограниченные возможности бюджетов всех уровней, при относительно слабом росте потребительского спроса. В этом варианте факторы внешней и внутренней среды находятся на текущих уровнях.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Целевой (умеренно оптимистичный) сценарий (II вариант) предполагает оживление и рост в экономике, создание необходимых условий для инновационного развития и роста инвестиций, в том числе расширение источников, механизмов и инструментов финансирования. В данном варианте факторы внешней среды находятся на уровне не ниже текущего, улучшаются факторы внутренней среды.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Инновационный сценарий (III вариант) характеризуется, с одной стороны, ожиданиями позитивных изменений во внешней среде, с другой – формированием внутренних условий для опережающего роста инвестиций и экономики, основанного на внедрении прорывных научно-технологических разработок, занятии рыночных ниш «новой экономики», кратном росте экспорта высокотехнологичной продукции и услуг, ускоренном инновационном развитии отраслей-лидеров. Таким образом, третий вариант исходит из прогнозного улучшения факторов как внутренней, так и внешней среды.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Выявление приоритетов может идти по следующим направлениям (критериям):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 Определение степени влияния муниципальной и региональной власти на объект управления (под объектом управления понимается вид экономической деятельности, отрасль, механизм, инструмент, проект и т.п.) или проблему;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 Влияние объекта управления на основные параметры социально-экономического развития муниципального района в целом и по отдельным аспектам (экономический, социальный, экологический, бюджетный и т.д.);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>3. Возможность привлечения финансирования и софинансирования (бюджеты разных уровней, внебюджетные источники);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4. Потенциал масштабирования полученных результатов и обеспечения кратного роста показателей за относительно короткий срок;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5. Возможности получения мультипликативных и синергетических эффектов, в том числе через создание внутрирайонных и внутрирегиональных «цепочек стоимости»;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6. Наличие уникальных или сложновоспроизводимых конкурентных преимуществ, наличие потенциальных рыночных ниш и возможности их освоения;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7. Наличие устойчивых превышений средних показателей (по территории, отрасли и т.д.);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8. Степень ресурсоемкости и ресурсоотдачи, в том числе объемы требуемого финансирования и сроки окупаемости инвестиций (или получения иных полезных эффектов);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9. Уровень и структура рисков и возможности управлять ими на уровне муниципального района;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10. Наличие и возможности «расшивки» критических «узких мест», препятствующих социально-экономическому развитию.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Учитывая результаты проведённого анализа социально-экономического развития Кра</w:t>
      </w:r>
      <w:r>
        <w:rPr>
          <w:sz w:val="28"/>
          <w:szCs w:val="28"/>
        </w:rPr>
        <w:t>снозерского района за период 2013</w:t>
      </w:r>
      <w:r w:rsidRPr="007A164E">
        <w:rPr>
          <w:sz w:val="28"/>
          <w:szCs w:val="28"/>
        </w:rPr>
        <w:t>-2017 годов можно сделать вывод, что планирование развития района в период до 2030 года по инновационному сценарию не реалистично и связано это прежде всего с тем, что бюджет района является высокодотационным и, в связи с этим в нашей Стратегии данный сценарий развития событий не будет рассматриваться.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настоящее время развитие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проходит по консервативному сценарию, именно этот вариант развития выбран при формировании прогноза социально-экономического развития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на 2019 год и период 2020 и 2021 годов.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 период 2019-2021 годов будут проведены мероприятия первого этапа сохранение тенденций социально-экономического развития при последнем и непрерывном сглаживании негативных тенденций и усилении позитивных к концу периода.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 период 2022-2030 годов ожидается получение экономического эффекта от мероприятий</w:t>
      </w:r>
      <w:r>
        <w:rPr>
          <w:sz w:val="28"/>
          <w:szCs w:val="28"/>
        </w:rPr>
        <w:t>,</w:t>
      </w:r>
      <w:r w:rsidRPr="007A164E">
        <w:rPr>
          <w:sz w:val="28"/>
          <w:szCs w:val="28"/>
        </w:rPr>
        <w:t xml:space="preserve"> нацеленных на инвестиционное развитие, подъём экономики и соответственно повышение уровня и качества жизни населения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Таким образом, основным целевым сценарием развития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на долгосрочную перспективу должен стать умеренно-оптимистичный (базовый) сценарий, как наиболее вероятный и сбалансированный, который позволит реализовать модель развития, основанную на росте инвестиционной привлекательности за счет развитого рынка потребления, потенциала предоставления равного доступа жителей района к различным видам услуг, повышении уровня и качества жизни населения района.</w:t>
      </w:r>
    </w:p>
    <w:p w:rsidR="007A164E" w:rsidRPr="007E1CA8" w:rsidRDefault="007A164E" w:rsidP="007A164E">
      <w:pPr>
        <w:ind w:firstLine="708"/>
        <w:jc w:val="both"/>
        <w:rPr>
          <w:b/>
          <w:sz w:val="28"/>
          <w:szCs w:val="28"/>
        </w:rPr>
      </w:pPr>
      <w:r w:rsidRPr="007E1CA8">
        <w:rPr>
          <w:b/>
          <w:sz w:val="28"/>
          <w:szCs w:val="28"/>
        </w:rPr>
        <w:t xml:space="preserve">2.2. Этапы реализации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Реализация стратегии предполагается в три этапа: 2019–2021 гг., 2022–2024 гг., 2025–2030 гг.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I этап — стабилизация экономики (2019–2021 гг.) — характеризуется сохранением и упрочением преимуществ в развитии человеческого капитала и экономики.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II этап — развитие (2022–2024 гг.) — характеризуется выходом на траекторию устойчивых положительных темпов роста показателей социально-экономического развития на основе использования ключевых преимуществ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III этап — опережающий рост (2025–2030 гг.) — ожидается получение экономического эффекта от научно обоснованных мероприятий нацеленных на инвестиционное развитие, подъём экономики и соответственно повышение уровня и качества жизни населения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района, активный рост человеческого капитала.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</w:p>
    <w:p w:rsidR="007A164E" w:rsidRPr="00CB5B08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 xml:space="preserve">3. ЦЕЛИ, ЗАДАЧИ И ПРИОРИТЕТЫ СОЦИАЛЬНО-ЭКОНОМИЧЕСКОГО РАЗВИТИЯ ЧУЛЫМСКОГО РАЙОНА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</w:p>
    <w:p w:rsidR="007A164E" w:rsidRPr="00CB5B08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>3.1. Стратегическая цель</w:t>
      </w:r>
      <w:r w:rsidR="00CB5B08">
        <w:rPr>
          <w:b/>
          <w:sz w:val="28"/>
          <w:szCs w:val="28"/>
        </w:rPr>
        <w:t>.</w:t>
      </w:r>
      <w:r w:rsidRPr="00CB5B08">
        <w:rPr>
          <w:b/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Целевое видение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к 2030 году, заключается в том, что территория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станет привлекательной для жизни и ведения бизнеса, будут созданы условия для гармоничного развития человека и устойчивого роста экономики.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CB5B08">
        <w:rPr>
          <w:b/>
          <w:sz w:val="28"/>
          <w:szCs w:val="28"/>
        </w:rPr>
        <w:t>Стратегической целью</w:t>
      </w:r>
      <w:r w:rsidRPr="007A164E">
        <w:rPr>
          <w:sz w:val="28"/>
          <w:szCs w:val="28"/>
        </w:rPr>
        <w:t xml:space="preserve"> социально-экономического развития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является – повышение уровня и качества жизни населения за счёт увеличения инвестиционной привлекательности территории района, устойчивого развития экономики и социальной сферы.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Для реализации целевого видения стратегическими </w:t>
      </w:r>
      <w:r w:rsidRPr="00CB5B08">
        <w:rPr>
          <w:b/>
          <w:sz w:val="28"/>
          <w:szCs w:val="28"/>
        </w:rPr>
        <w:t>приоритетами социально-экономического развития Чулымского района до 2030 года</w:t>
      </w:r>
      <w:r w:rsidRPr="007A164E">
        <w:rPr>
          <w:sz w:val="28"/>
          <w:szCs w:val="28"/>
        </w:rPr>
        <w:t xml:space="preserve"> определены: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развитие человеческого капитала и социальной сферы; </w:t>
      </w:r>
    </w:p>
    <w:p w:rsid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развитие экономики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с высоким уровнем предпринимате</w:t>
      </w:r>
      <w:r w:rsidR="000173FB">
        <w:rPr>
          <w:sz w:val="28"/>
          <w:szCs w:val="28"/>
        </w:rPr>
        <w:t>льской активности и конкуренции;</w:t>
      </w:r>
    </w:p>
    <w:p w:rsidR="000173FB" w:rsidRPr="000173FB" w:rsidRDefault="000173FB" w:rsidP="007A164E">
      <w:pPr>
        <w:ind w:firstLine="708"/>
        <w:jc w:val="both"/>
        <w:rPr>
          <w:sz w:val="28"/>
          <w:szCs w:val="28"/>
        </w:rPr>
      </w:pPr>
      <w:r w:rsidRPr="000173FB">
        <w:rPr>
          <w:sz w:val="28"/>
          <w:szCs w:val="28"/>
        </w:rPr>
        <w:t>создание современной и безопасной среды для жизни.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Достижение поставленных в Стратегии целей и выполнение задач будет осуществляться, в том числе путем реализации на территории района и области национальных проектов (программ), определенных Указом Президента Р</w:t>
      </w:r>
      <w:r>
        <w:rPr>
          <w:sz w:val="28"/>
          <w:szCs w:val="28"/>
        </w:rPr>
        <w:t xml:space="preserve">оссийской </w:t>
      </w:r>
      <w:r w:rsidRPr="007A164E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7A164E">
        <w:rPr>
          <w:sz w:val="28"/>
          <w:szCs w:val="28"/>
        </w:rPr>
        <w:t xml:space="preserve"> от 07.05.2018 № 204 «О национальных целях и стратегических задачах развития Российской Федерации на период до 2024 года», по следующим направлениям: демография, здравоохранение, образование, жильё и городская среда, экология, безопасные и качественные автомобильные дороги, производительность труда и поддержка занятости, цифровая экономика, культура, малое и среднее предпринимательство и поддержка индивидуальной предпринимательской инициативы.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Стратегическая цель и приоритеты раскрываются через взаимосвязанную систему стратегических целей первого (СЦ) и второго (Ц) уровня, для достижения, которых определены задачи (З) и перечень мероприятий.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 стратегическим целям первого уровня относятся: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СЦ-1. Обеспечение высоких стандартов благосостояния человека, социального благополучия и согласия в обществе; </w:t>
      </w:r>
    </w:p>
    <w:p w:rsid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СЦ-2. Обеспечение экономического развития на базе важнейших конкурентных преимуществ </w:t>
      </w:r>
      <w:r w:rsidR="00A26815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района; </w:t>
      </w:r>
    </w:p>
    <w:p w:rsidR="000173FB" w:rsidRPr="007A164E" w:rsidRDefault="000173FB" w:rsidP="007A164E">
      <w:pPr>
        <w:ind w:firstLine="708"/>
        <w:jc w:val="both"/>
        <w:rPr>
          <w:sz w:val="28"/>
          <w:szCs w:val="28"/>
        </w:rPr>
      </w:pPr>
      <w:r w:rsidRPr="000173FB">
        <w:rPr>
          <w:sz w:val="28"/>
          <w:szCs w:val="28"/>
        </w:rPr>
        <w:t xml:space="preserve">СЦ-3. Реализация логистических возможностей </w:t>
      </w:r>
      <w:r>
        <w:rPr>
          <w:sz w:val="28"/>
          <w:szCs w:val="28"/>
        </w:rPr>
        <w:t>Чулымского</w:t>
      </w:r>
      <w:r w:rsidRPr="000173FB">
        <w:rPr>
          <w:sz w:val="28"/>
          <w:szCs w:val="28"/>
        </w:rPr>
        <w:t xml:space="preserve"> района; </w:t>
      </w:r>
    </w:p>
    <w:p w:rsidR="002807AD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СЦ-</w:t>
      </w:r>
      <w:r w:rsidR="000173FB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 Обеспечение повышения качества жизни населения </w:t>
      </w:r>
      <w:r w:rsidR="00A26815">
        <w:rPr>
          <w:sz w:val="28"/>
          <w:szCs w:val="28"/>
        </w:rPr>
        <w:t xml:space="preserve">Чулымского </w:t>
      </w:r>
      <w:r w:rsidRPr="007A164E">
        <w:rPr>
          <w:sz w:val="28"/>
          <w:szCs w:val="28"/>
        </w:rPr>
        <w:t xml:space="preserve">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Все поставленные цели являются конкретными, совместимыми, измеримыми и достижимыми. Каждой задаче сопоставлены индикаторы, по изменениям которых во временных периодах можно будет судить о выполнении поставленных задач.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Для реализации всех стратегических приоритетов и стратегических целей будут использоваться следующие подходы, механизмы и инструменты: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совершенствование муниципальной нормативной базы и муниципальных программ;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осуществление эффективной координации работы всех органов федеральной, региональной власти, а так же органов местного самоуправления;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совершенствование муниципального управления, в том числе через внедрение и использование современных управленческих методик, включая проектное управление, а также вовлечение широкого круга заинтересованных лиц (бизнес, общественность, экспертное сообщество и т.д.) к реализации Стратегии;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повышение эффективности бюджетных инвестиций и управления муниципальным имуществом;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поддержка и стимулирование инвестиционной активности, создание на территории района благоприятного инвестиционного климата, расширение спектра используемых методов, источников, механизмов и инструментов привлечения инвестиций, включая государственное (муниципальное) частное партнерство, создание условий и возможностей для стимулирования конкуренции;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способствование установлению взаимодействия между производством, образованием и элементами инфраструктуры;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развитие малого и среднего предпринимательства, как масштабного резерва для повышения занятости, доходов населения и экономического роста;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формирование сбалансированной бюджетной и налоговой политики района;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внедрение информационных и коммуникативных инструментов, повышающих эффективность взаимодействия органов власти с бизнесом и населением.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Цели, задачи, индикаторы социально-экономического </w:t>
      </w:r>
      <w:r w:rsidR="00A26815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приведены в приложении № 1. </w:t>
      </w:r>
    </w:p>
    <w:p w:rsidR="007A164E" w:rsidRPr="00CB5B08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 xml:space="preserve">3.2. Приоритеты в реализации задач, обеспечивающих достижение целей Стратегии </w:t>
      </w:r>
    </w:p>
    <w:p w:rsidR="007A164E" w:rsidRPr="00CB5B08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 xml:space="preserve">3.2.1. Приоритет 1. Развитие человеческого капитала и социальной сферы </w:t>
      </w:r>
    </w:p>
    <w:p w:rsidR="007A164E" w:rsidRPr="00CB5B08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 xml:space="preserve">СЦ-1. Обеспечение высоких стандартов благосостояния человека, социального благополучия и согласия в обществе.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CB5B08">
        <w:rPr>
          <w:b/>
          <w:sz w:val="28"/>
          <w:szCs w:val="28"/>
        </w:rPr>
        <w:lastRenderedPageBreak/>
        <w:t>Ц-1.1</w:t>
      </w:r>
      <w:r w:rsidRPr="00E866FA">
        <w:rPr>
          <w:sz w:val="28"/>
          <w:szCs w:val="28"/>
        </w:rPr>
        <w:t xml:space="preserve">. </w:t>
      </w:r>
      <w:r w:rsidRPr="00E866FA">
        <w:rPr>
          <w:b/>
          <w:sz w:val="28"/>
          <w:szCs w:val="28"/>
        </w:rPr>
        <w:t xml:space="preserve">Сохранение и постепенное увеличение численности населения </w:t>
      </w:r>
      <w:r w:rsidR="00B20CA8" w:rsidRPr="00E866FA">
        <w:rPr>
          <w:b/>
          <w:sz w:val="28"/>
          <w:szCs w:val="28"/>
        </w:rPr>
        <w:t>Чулымского</w:t>
      </w:r>
      <w:r w:rsidRPr="00E866FA">
        <w:rPr>
          <w:b/>
          <w:sz w:val="28"/>
          <w:szCs w:val="28"/>
        </w:rPr>
        <w:t xml:space="preserve"> района за счет естественного и миграционного прироста населения.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CB5B08">
        <w:rPr>
          <w:b/>
          <w:sz w:val="28"/>
          <w:szCs w:val="28"/>
        </w:rPr>
        <w:t>З-1.1.1.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Содействовать улучшению демографической ситуации: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1.1.1.1. Сохранение в полном объеме мер социальной поддержки семей с детьми, в том числе обеспечение выплат в связи с рождением детей.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1.1.1.2. Обеспечение предоставления мер социальной поддержки многодетным семьям (мер, обеспечивающих многодетным семьям возможность улучшения жилищных условий, получения образования детьми, формирования накопительной части трудовой пенсии, приобретение автотранспорта).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1.1.1.3. Обеспечение выплат в связи с рождением первого ребенка.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1.1.1.4. Обеспечение поддержки семей, принимающих на воспитание детей, оставшихся без попечения родителей.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1.1.1.5. Реализация комплекса мер по содействию занятости женщин, имеющих малолетних детей, что позволит обеспечить им совмещение родительских и семейных обязанностей с профессиональной деятельностью.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1.1.1.6. Реализация комплекса мер по стимулированию и поддержке семейного, молодежного предпринимательства и различных форм самозанятости.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>З-1.1.2.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Повысить социальную привлекательность и уровень жизни населения, а также сформировать условия для улучшения демографической ситуации: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1.1.2.1. Организация публикации в средствах массовой информации тематических материалов по проблемам демографического развития.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1.1.2.2. Организация размещения социальной рекламы, направленной на решение демографических проблем.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1.1.2.3. Информационное обеспечение государственной поддержки семей, информирование граждан об их правах и обязанностях в сфере социального обслуживания, трудоустройства, отдыха и пр.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1.1.2.4. Информирование граждан по вопросам предоставления мер социальной поддержки.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>З-1.1.3.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Создать условия для качественного улучшения репродуктивного потенциала и укрепления здоровья новорожденных, детей и подростков: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1.1.3.1. Создание условий для воспитания самосохранительного поведения и роста продолжительности здоровой, активной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1.1.3.2. Развитие системы ранней помощи семьям с детьми-инвалидами и детьми с ограниченными возможностями здоровья.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>З-1.1.</w:t>
      </w:r>
      <w:r w:rsidR="00B20CA8" w:rsidRPr="00CB5B08">
        <w:rPr>
          <w:b/>
          <w:sz w:val="28"/>
          <w:szCs w:val="28"/>
        </w:rPr>
        <w:t>4</w:t>
      </w:r>
      <w:r w:rsidRPr="00CB5B08">
        <w:rPr>
          <w:b/>
          <w:sz w:val="28"/>
          <w:szCs w:val="28"/>
        </w:rPr>
        <w:t>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Укрепить институт семьи, повысить престиж материнства и отцовства, обеспечить максимальное развитие и сохранение семейных ценностей: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.1. Повышение статуса многодетной семьи.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.2. Проведение социально значимых мероприятий, направленных на формирование ценностей семейной жизни, конструктивного отношения к созданию семьи и ответственному родительству.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1.1.4</w:t>
      </w:r>
      <w:r w:rsidR="007A164E" w:rsidRPr="007A164E">
        <w:rPr>
          <w:sz w:val="28"/>
          <w:szCs w:val="28"/>
        </w:rPr>
        <w:t xml:space="preserve">.3. Организация круглогодичного оздоровления и летнего отдыха детей.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.4. Проведение мероприятий, направленных на повышение статуса замещающих семей, пропаганду семейных форм жизнеустройства детей-сирот.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.5. Содействие в реализации воспитательного и культурно-образовательного потенциала семьи.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.6. Усиление приоритетности модели семьи с двумя родителями, состоящими в первом браке, расширение их репродуктивной ориентации на двух-, трехдетную семью.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.7. Формирование семейной ориентированной личности через систему подготовки детей, подростков и молодежи к семейной жизни, повышение воспитательного потенциала семьи как основного субъекта социализации.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.8. Повышение качества консультирования и оказания других услуг в области планирования семьи; развитие и создание программ по формированию осознанного материнства посредством образовательно-оздоровительных технологий.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.9. Оказание консультативной и психологической помощи семьям в налаживании благоприятного психологического климата во внутрисемейных отношениях, повышении статуса мужчины в роли отца, стимулировании участия и повышении ответственности отцов в воспитании детей.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.10. Профилактика семейного неблагополучия, социальная реабилитация семей и детей, находящихся в трудной жизненной ситуации, подготовка и комплексное сопровождение семей, принимающих на воспитание детей, оставшихся без попечения родителей.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.11. Отработка и внедрение новых социальных механизмов поддержки семьи на базе действующей сети специализированных учреждений социального обслуживания семьи, детей и молодежи.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1.1.4</w:t>
      </w:r>
      <w:r w:rsidR="007A164E" w:rsidRPr="007A164E">
        <w:rPr>
          <w:sz w:val="28"/>
          <w:szCs w:val="28"/>
        </w:rPr>
        <w:t xml:space="preserve">.12. Развитие института приемных семей, обеспечивающих достойное проживание детей-сирот и детей, оставшихся без попечения родителей, а также формирующих у них семейный образ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.13. Обеспечение деятельности специализированных учреждений, направленных на профилактику безнадзорности несовершеннолетних, реабилитацию детей, оказавшихся в социально опасном положении, развитие семейных форм устройства детей-сирот, усиление работы специалистов по восстановлению в семье условий, приемлемых для проживания и воспитания детей.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.14. Развитие инфраструктуры семейного досуга и отдыха.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1.1.4</w:t>
      </w:r>
      <w:r w:rsidR="007A164E" w:rsidRPr="007A164E">
        <w:rPr>
          <w:sz w:val="28"/>
          <w:szCs w:val="28"/>
        </w:rPr>
        <w:t xml:space="preserve">.15. Использование средств массовой информации, социальной рекламы для пропаганды семейного образа жизни, сплоченности семьи, эмоционально-позитивных отношений в семье, престижа семьи с несколькими детьми. </w:t>
      </w:r>
    </w:p>
    <w:p w:rsidR="007A164E" w:rsidRPr="00E866FA" w:rsidRDefault="00B20CA8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>З-1.1.5</w:t>
      </w:r>
      <w:r w:rsidR="007A164E" w:rsidRPr="00CB5B08">
        <w:rPr>
          <w:b/>
          <w:sz w:val="28"/>
          <w:szCs w:val="28"/>
        </w:rPr>
        <w:t>.</w:t>
      </w:r>
      <w:r w:rsidR="007A164E" w:rsidRPr="007A164E">
        <w:rPr>
          <w:sz w:val="28"/>
          <w:szCs w:val="28"/>
        </w:rPr>
        <w:t xml:space="preserve"> </w:t>
      </w:r>
      <w:r w:rsidR="007A164E" w:rsidRPr="00E866FA">
        <w:rPr>
          <w:b/>
          <w:sz w:val="28"/>
          <w:szCs w:val="28"/>
        </w:rPr>
        <w:t xml:space="preserve">Создать экономические условия, повышающие миграционную привлекательность </w:t>
      </w:r>
      <w:r w:rsidRPr="00E866FA">
        <w:rPr>
          <w:b/>
          <w:sz w:val="28"/>
          <w:szCs w:val="28"/>
        </w:rPr>
        <w:t>Чулымского</w:t>
      </w:r>
      <w:r w:rsidR="007A164E" w:rsidRPr="00E866FA">
        <w:rPr>
          <w:b/>
          <w:sz w:val="28"/>
          <w:szCs w:val="28"/>
        </w:rPr>
        <w:t xml:space="preserve"> района: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1.1.5</w:t>
      </w:r>
      <w:r w:rsidR="007A164E" w:rsidRPr="007A164E">
        <w:rPr>
          <w:sz w:val="28"/>
          <w:szCs w:val="28"/>
        </w:rPr>
        <w:t xml:space="preserve">.1. Участие в совершенствовании механизмов регулирования внутренней и внешней миграции.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1.1.5</w:t>
      </w:r>
      <w:r w:rsidR="007A164E" w:rsidRPr="007A164E">
        <w:rPr>
          <w:sz w:val="28"/>
          <w:szCs w:val="28"/>
        </w:rPr>
        <w:t xml:space="preserve">.2. Определение потребности в привлечении иностранной рабочей силы на территорию района.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1.1.5</w:t>
      </w:r>
      <w:r w:rsidR="007A164E" w:rsidRPr="007A164E">
        <w:rPr>
          <w:sz w:val="28"/>
          <w:szCs w:val="28"/>
        </w:rPr>
        <w:t xml:space="preserve">.3. Содействие добровольному переселению в </w:t>
      </w:r>
      <w:r>
        <w:rPr>
          <w:sz w:val="28"/>
          <w:szCs w:val="28"/>
        </w:rPr>
        <w:t>Чулымский</w:t>
      </w:r>
      <w:r w:rsidR="007A164E" w:rsidRPr="007A164E">
        <w:rPr>
          <w:sz w:val="28"/>
          <w:szCs w:val="28"/>
        </w:rPr>
        <w:t xml:space="preserve"> район соотечественников, проживающих за рубежом.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1.1.5</w:t>
      </w:r>
      <w:r w:rsidR="007A164E" w:rsidRPr="007A164E">
        <w:rPr>
          <w:sz w:val="28"/>
          <w:szCs w:val="28"/>
        </w:rPr>
        <w:t xml:space="preserve">.4. Обеспечение противодействия незаконной миграции как дестабилизирующему фактору миграционной привлекательности района. </w:t>
      </w:r>
    </w:p>
    <w:p w:rsidR="007A164E" w:rsidRPr="00296878" w:rsidRDefault="007A164E" w:rsidP="007A164E">
      <w:pPr>
        <w:ind w:firstLine="708"/>
        <w:jc w:val="both"/>
        <w:rPr>
          <w:b/>
          <w:sz w:val="28"/>
          <w:szCs w:val="28"/>
        </w:rPr>
      </w:pPr>
      <w:r w:rsidRPr="00296878">
        <w:rPr>
          <w:b/>
          <w:sz w:val="28"/>
          <w:szCs w:val="28"/>
        </w:rPr>
        <w:t xml:space="preserve">Ц-1.2. Формирование здорового образа жизни у граждан, обеспечение населения доступной и качественной медицинской помощью.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З-1.2.1.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Сформировать у населения ответственное отношение к собственному здоровью и к здоровому образу жизни: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1.2.1.1. Повышение мотивации и приверженности населения района к ведению здорового образа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1.2.1.2. Проведение акций и других массовых мероприятий по охране и укреплению здоровья населения, формированию здорового и безопасного образа жизни, профилактике вредных привычек у населения в соответствии с календарем дней здоровья, установленных Генеральной Ассамблеей ООН, Всемирной Организацией здравоохранения и принятых в Российской Федерации.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1.2.1.3. Организация и проведение мероприятий, направленных на развитие массового спорта, пропаганду здорового образа жизни населения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1.2.1.4. Развитие адаптивной физической культуры и спорта для лиц с ограниченными возможностями здоровья и инвалидов.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1.2.1.5. Проведение социально значимых мероприятий, направленных на пропаганду здорового образа жизни среди молодежи.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1.2.1.6. Разработка, апробация и внедрение здоровье-формирующих дополнительных образовательных программ для воспитанников, обучающихся и членов их семей.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1.2.1.7. Оценка и мониторинг процесса и результата здоровье-ориентированной деятельности общеобразовательных организаций (диагностика отношения к здоровью и здорового образа жизни, мотивации к занятиям физической культурой, просоциальных и антинаркотических установок, выявление групп риска отклоняющегося поведения, в том числе немедицинского потребления наркотиков и т. д.).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1.2.1.8. Организация и проведение среди обучающихся и воспитанников дошкольных и общеобразовательных организаций конкурсов здоровье-ориентированных программ, технологий и методик, проектов и творческих работ.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1.2.1.9. Организация и проведение мероприятий по профилактике употребления алкоголя, наркотических средств, психотропных и других токсических веществ.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1.2.1.10. Организация и проведение мероприятий по профилактике ВИЧ-инфекции, посвященных Всемирному дню борьбы со СПИДом.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1.2.1.11. Организация и проведение мероприятий по пропаганде здорового образа жизни, профилактике вредных привычек.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1.2.1.12. Разработка и внедрение программы формирования здорового образа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1.2.1.13. Формирование здорового образа жизни у населения, особенно среди детей и лиц трудоспособного возраста; формирование эффективной системы профилактики заболеваний, в том числе социально значимых инфекционных заболеваний.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1.2.1.14. Проведение информационно-коммуникационной кампании для различных групп населения по формированию здорового образа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1.2.1.15. Организация и проведение мероприятий для медицинских и социальных работников, педагогов по мотивированию различных групп населения к ведению здорового образа жизни, формирование в общественном сознании установок на здоровьесберегающее поведение.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З-1.2.2.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приоритет профилактики в сфере охраны здоровья (предупреждение и раннее выявление заболеваний):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1.2.2.1. Формирование эффективной системы профилактики заболеваний, включая социально значимые инфекционные заболевания.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1.2.2.2. Снижение смертности от болезней системы кровообращения за счет создания комплексной системы профилактики и ранней диагностики сердечно-сосудистых заболеваний с применением передовых медико-профилактических технологий.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1.2.2.3. Снижение смертности от онкологических заболеваний за счет внедрения скрининговых программ по профилактике и раннему выявлению онкологических заболеваний.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1.2.2.4. Снижение смертности от других причин смерти за счет повышения доступности дорогостоящих медицинских технологий для больных с тяжелыми заболеваниями, доступности медицинской помощи жителям сельской местности.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З-1.2.3.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Повысить доступность первичной и специализированной медико-санитарной помощи: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1.2.3.1. Повышение удовлетворённости населения качеством медицинских услуг.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1.2.3.2. Снижение уровня заболеваемости по социально-значимым заболеваниям.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1.2.3.3. Модернизация материально-технической базы, создание единой информационной среды учреждений здравоохранения.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1.2.3.4. Совершенствование обеспечения лекарственными препаратами и медицинскими изделиями.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1.2.3.5. Развитие системы электронного здравоохранения.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1.2.3.6. Строительство и ввод в эксплуатацию новых объектов здравоохранения (модульных ФАП в сельских поселениях), переоснащение медицинских организаций современным оборудованием.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1.2.3.7. Внедрение инновационных методов профилактики, диагностики и лечения заболеваний.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1.2.3.8. Обеспечение системы здравоохранения врачебными кадрами, в том числе за счёт предоставления служебного жилья.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З-1.2.4.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Повысить уровень профессиональной подготовки медицинских работников, престижа профессии медицинского работника: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1.2.4.1. Обеспечение медицинских организаций системы здравоохранения квалифицированными кадрами, включая внедрение системы непрерывного образования медицинских работников, в том числе с использованием дистанционных образовательных технологий.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1.2.4.2. Непрерывное повышение уровня квалификации медицинских работников.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1.2.4.3. Обеспечение конкурентоспособности системы здравоохранения по уровню доходов основного и вспомогательного персонала. </w:t>
      </w:r>
    </w:p>
    <w:p w:rsidR="007A164E" w:rsidRPr="00296878" w:rsidRDefault="007A164E" w:rsidP="007A164E">
      <w:pPr>
        <w:ind w:firstLine="708"/>
        <w:jc w:val="both"/>
        <w:rPr>
          <w:b/>
          <w:sz w:val="28"/>
          <w:szCs w:val="28"/>
        </w:rPr>
      </w:pPr>
      <w:r w:rsidRPr="00296878">
        <w:rPr>
          <w:b/>
          <w:sz w:val="28"/>
          <w:szCs w:val="28"/>
        </w:rPr>
        <w:t xml:space="preserve">Ц-1.3. Обеспечение благополучия и высокого уровня жизни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З-1.3.1.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уверенный долгосрочный рост доходов граждан: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1.3.1.1. Повышение уровня занятости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1.3.1.2. Проведение образовательных программ и программ повышения квалификации.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1.3.1.3. Повышение эффективности работы центра занятости.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1.3.1.4. Развитие малого и среднего предпринимательства.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1.3.1.5. Снижение уровня нелегальной трудовой занятости и организация мероприятий по своевременной и легальной выплате работодателями заработной платы в организациях, расположенных на территории </w:t>
      </w:r>
      <w:r w:rsidR="00296878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1.3.1.6. Повышение доходов трудоспособных малообеспеченных граждан, получающих социальную поддержку, за счет перевода их на самообеспечение в результате получения профессиональных навыков, переобучения, трудоустройства через службу занятости, участия в общественных работах.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296878">
        <w:rPr>
          <w:b/>
          <w:sz w:val="28"/>
          <w:szCs w:val="28"/>
        </w:rPr>
        <w:t>З-1.3.2.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Снизить социально-экономическое неравенство в уровне жизни населения за счет поддержки малоресурсных групп населения на принципах справедливости и адресности: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1.3.2.1. Сокращение неформальной занятости за счет развития рынка труда, системы профессионального обучения и переобучения, создания благоприятных условий для деятельности зарегистрированного малого и среднего бизнеса, повышения правовой культуры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1.3.2.2. Закрепление в регионе населения с уровнем благосостояния и стилем жизни среднего класса путем создания благоприятной социокультурной среды, удовлетворяющей самым высоким требованиям к качеству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1.3.2.3. Уточнение условий социальной поддержки малоресурсных групп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З-1.3.3.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Увеличить реальную заработную плату: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1.3.3.1. Повышение денежных доходов низкодоходных групп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1.3.3.2. Повышение производительности труда.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1.3.3.3. Увеличение средней заработной платы в реальном секторе экономики на основе развития и изменения структуры производственного сектора, сопровождающегося ростом производительности труда и созданием высокооплачиваемых рабочих мест.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1.3.3.4. Рост заработной платы работников бюджетной сферы. </w:t>
      </w:r>
    </w:p>
    <w:p w:rsidR="007A164E" w:rsidRPr="00296878" w:rsidRDefault="007A164E" w:rsidP="007A164E">
      <w:pPr>
        <w:ind w:firstLine="708"/>
        <w:jc w:val="both"/>
        <w:rPr>
          <w:b/>
          <w:sz w:val="28"/>
          <w:szCs w:val="28"/>
        </w:rPr>
      </w:pPr>
      <w:r w:rsidRPr="00296878">
        <w:rPr>
          <w:b/>
          <w:sz w:val="28"/>
          <w:szCs w:val="28"/>
        </w:rPr>
        <w:t xml:space="preserve">Ц-1.4. Создание условий для максимальной реализации трудового потенциала, обеспечения эффективной занятости граждан.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296878">
        <w:rPr>
          <w:b/>
          <w:sz w:val="28"/>
          <w:szCs w:val="28"/>
        </w:rPr>
        <w:t>З-1.4.1.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Обеспечивать эффективную занятость и совершенствовать систему содействия занятости населения: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1.4.1.1. Совершенствование системы содействия занятости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1.4.1.2. Реализация задачи повышения качества и доступности государственных услуг в сфере занятости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1.4.1.3. Вовлечение в сферу занятости экономически неактивного населения трудоспособного возраста, в том числе с ограниченными возможностями здоровья.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1.4.1.4. Усиление взаимодействия с органами медико-социальной экспертизы, органами местного самоуправления, внебюджетными фондами, общественными организациями и работодателями по решению проблемы трудоустройства граждан с инвалидностью.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1.4.1.5. Расширение практики применения гибких, нестандартных форм занятости для разных групп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1.4.1.6. Содействие кадровому обеспечению организаций, в том числе организаций, реализующих инвестиционные проекты и программы технологической и технической модернизации производства.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1.4.1.7. Содействие гражданам, прежде всего сельским жителям, в организации предпринимательской деятельности и самостоятельной занятости.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З-1.4.2.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Содействовать улучшению условий и охраны труда, направленных на сохранение жизни и здоровья работников в процессе трудовой деятельности: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1.4.2.1. Организация мониторинга и контроля уровня профессиональной заболеваемости, производственного травматизма и смертности на производстве.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1.4.2.2. Совершенствование работы трудовой инспекции по проверке условий труда и соблюдению работодателями и работниками норм и правил по охране труда.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1.4.2.3. Проведение специальной оценки условий труда, повышение уровня знаний в области охраны труда руководителей и специалистов организаций.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306EE8">
        <w:rPr>
          <w:b/>
          <w:sz w:val="28"/>
          <w:szCs w:val="28"/>
        </w:rPr>
        <w:t>З-1.4.3.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Удовлетворить потребности рынка труда </w:t>
      </w:r>
      <w:r w:rsidR="00306EE8" w:rsidRPr="00E866FA">
        <w:rPr>
          <w:b/>
          <w:sz w:val="28"/>
          <w:szCs w:val="28"/>
        </w:rPr>
        <w:t>Чулымского</w:t>
      </w:r>
      <w:r w:rsidRPr="00E866FA">
        <w:rPr>
          <w:b/>
          <w:sz w:val="28"/>
          <w:szCs w:val="28"/>
        </w:rPr>
        <w:t xml:space="preserve"> района в кадрах в соответствии с текущими и перспективными потребностями экономики: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1.4.3.1. Формирование прогноза перспективной потребности в рабочих кадрах и специалистах на среднесрочную перспективу с учетом потребностей экономики, реализации инвестиционных проектов, модернизации производства.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1.4.3.2. Содействие трудоустройству на первое рабочее место выпускников профессиональных образовательных организаций.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1.4.3.3. Повышение мобильности трудовых ресурсов. </w:t>
      </w:r>
    </w:p>
    <w:p w:rsidR="007A164E" w:rsidRPr="00306EE8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 xml:space="preserve">Ц-1.5. Формирование условий для развития высокоэффективной образованной личности, конкурентоспособной на рынке труда.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>З-1.5.1.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эффективное развитие системы образования на территории района: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1.5.1.1. Модернизация инфраструктуры системы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1.5.1.2. Расширение потенциала системы дополнительного образования детей.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1.5.1.3. Участие в создании системы профориентации: обучение школьников «первой профессии», развитие олимпиадных форм и профессиональных конкурсов, закрепление лучших представителей и выпускников в системе профессионального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1.5.1.4. Приобретение специализированного оборудования и программного обеспечения для организации обучения детей с ограниченными возможностями </w:t>
      </w:r>
      <w:r w:rsidRPr="007A164E">
        <w:rPr>
          <w:sz w:val="28"/>
          <w:szCs w:val="28"/>
        </w:rPr>
        <w:lastRenderedPageBreak/>
        <w:t xml:space="preserve">здоровья и детей с инвалидностью с использованием дистанционных образовательных технологий.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1.5.1.</w:t>
      </w:r>
      <w:r w:rsidR="00306EE8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 Формирование эффективной системы выявления, поддержки и развития способностей и талантов у детей и молодёжи, основанной на принципах справедливости, всеобщности и направленной на самоопределение и профессиональную ориентацию всех обучающихся.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1.5.1.</w:t>
      </w:r>
      <w:r w:rsidR="00306EE8">
        <w:rPr>
          <w:sz w:val="28"/>
          <w:szCs w:val="28"/>
        </w:rPr>
        <w:t>6</w:t>
      </w:r>
      <w:r w:rsidRPr="007A164E">
        <w:rPr>
          <w:sz w:val="28"/>
          <w:szCs w:val="28"/>
        </w:rPr>
        <w:t xml:space="preserve">. Совершенствование системы выявления, поддержки и развития одаренных детей и талантливой молодежи.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1.5.1.</w:t>
      </w:r>
      <w:r w:rsidR="00306EE8">
        <w:rPr>
          <w:sz w:val="28"/>
          <w:szCs w:val="28"/>
        </w:rPr>
        <w:t>7</w:t>
      </w:r>
      <w:r w:rsidRPr="007A164E">
        <w:rPr>
          <w:sz w:val="28"/>
          <w:szCs w:val="28"/>
        </w:rPr>
        <w:t xml:space="preserve">. Совершенствование кадрового потенциала отрасли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1.5.1.</w:t>
      </w:r>
      <w:r w:rsidR="00306EE8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 Создание равных возможностей развития для детей с ограниченными возможностями здоровья, инвалидностью.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1.5.1.</w:t>
      </w:r>
      <w:r w:rsidR="00306EE8">
        <w:rPr>
          <w:sz w:val="28"/>
          <w:szCs w:val="28"/>
        </w:rPr>
        <w:t>9</w:t>
      </w:r>
      <w:r w:rsidRPr="007A164E">
        <w:rPr>
          <w:sz w:val="28"/>
          <w:szCs w:val="28"/>
        </w:rPr>
        <w:t xml:space="preserve">. Развитие системы воспитания, ориентированной на социализацию личности детей и молодежи, развития потенциала молодежи и его использования в интересах развития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306EE8">
        <w:rPr>
          <w:b/>
          <w:sz w:val="28"/>
          <w:szCs w:val="28"/>
        </w:rPr>
        <w:t>З-1.5.2.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доступность дошкольного образования на основе комплексного развития сети дошкольных образовательных организаций: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1.5.2.1. Повышение уровня доступности дошкольного образования, в том числе за счет создания дополнительных мест.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1.5.2.2. Развитие вариативных, альтернативных форм дошкольного образования, поддержка негосударственного сектора дошкольного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1.5.2.3. Реализация федерального государственного образовательного стандарта дошкольного образования как средства повышения качества дошкольного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1.5.2.4. Создание равных возможностей в системе дошкольного образования для разностороннего развития личности ребенка.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1.5.2.5. Создание условий для раннего развития детей в возрасте до трёх лет, реализация программы психолого-педагогической, методической и консультативной помощи родителям детей, получающих дошкольное образование в семье.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>З-1.5.3.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Совершенствовать систему общего образования, обеспечивающую развитие личности и подготовку кадров для отраслей экономики и социальной сферы в соответствии с требованиями рынка труда и международными образовательными стандартами: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1.5.3.1. Оснащение специализированным оборудованием общеобразовательных организаций, обеспечивающих условия для инклюзивного образования детей с ограниченными возможностями здоровья и детей с инвалидностью.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1.5.3.2. Создание и оснащение инновационным оборудованием сети современных лабораторий в системе общего и дополнительного образования с целью развития у обучающихся интеллектуальной одаренности и технического творчества.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1.5.3.3. Финансовая поддержка участия победителей и призеров областных мероприятий в системе общего и дополнительного образования одаренных детей во всероссийских и международных мероприятиях (олимпиады, конкурсы, соревнования, фестивали по интеллектуальным, творческим, спортивным и другим мероприятиям).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1.5.3.4. Внедрение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вовлечённости в образовательный процесс, а также обновление содержания и совершенствование методов обучения предметной области «Технология».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1.5.3.5. Создание современной и безопасной цифровой образовательной среды, обеспечивающей высокое качество и доступность образования всех видов и уровней.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>З-1.5.4.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Повысить уровень профессиональной подготовки педагогических работников, престижа профессии учителя: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1.5.4.1. Участие во внедрении национальной системы профессионального роста педагогических работников, охватывающей не менее 50 процентов учителей общеобразовательных организаций.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1.5.4.2. Непрерывное повышение квалификации педагогических работников, в том числе с применением дистанционных образовательных технологий и на базе центров технологической поддержки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1.5.4.3. Реализация комплекса мер по популяризации и повышению престижа профессии учителя, в том числе мер поддержки молодых учителей, работающих в сельской местности и школах с низкими образовательными результатами.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1.5.4.4. Повышение уровня профессиональных компетенций управленческих команд общеобразовательных организаций. </w:t>
      </w:r>
    </w:p>
    <w:p w:rsidR="007A164E" w:rsidRPr="00306EE8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 xml:space="preserve">Ц-1.6. Формирование условий для развития нравственной, разносторонней личности, имеющей возможности для самореализации.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>З-1.6.1.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Развивать условия для формирования у населения потребности в культурных ценностях и реализации его творческого потенциала, активизировать вовлечение населения в культурную жизнь района: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1.6.1.1. Формирование у населения области потребности в культурных ценностях и благах высокого качества, поддержка просветительских проектов и инициатив по эстетическому и художественному развитию граждан;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1.6.1.2. Осуществление просветительской и патриотической работы в молодежной среде на базе музеев, библиотек, культурных центров, клубных учреждений, в том числе вовлечение молодежи в добровольческие движения, направленные на развитие исторической памяти, изучение фольклора и народного творчества, культурологическую деятельность;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1.6.1.3. Содействие развитию информационной и цифровой грамотности граждан, в том числе путем повышения этической и эстетической ценности материалов и информации, размещаемых в средствах массовой информации и информационно-телекоммуникационной сети "Интернет";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1.6.1.4. Поддержка развития инклюзивных форм творчества;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1.6.1.5. Создание системы вовлечения людей старшего возраста в культурную деятельность через программы наставничества, центры специализированного досуга и развития талантов;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1.6.1.6. Стимулирование, в том числе через систему скидок и льгот, семейного посещения учреждений культуры, развитие семейного культурно-</w:t>
      </w:r>
      <w:r w:rsidRPr="007A164E">
        <w:rPr>
          <w:sz w:val="28"/>
          <w:szCs w:val="28"/>
        </w:rPr>
        <w:lastRenderedPageBreak/>
        <w:t xml:space="preserve">познавательного туризма и творчества как на любительском, так и на профессиональном уровне.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>З-1.6.2.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формирование гармоничной и комфортной культурной среды, модернизация инфраструктуры в сферы культуры: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1.6.2.1. Ликвидация дефицита культурной инфраструктуры и выравнивание обеспеченности объектами культуры, повышение доступности культурных благ и ресурсов для широких слоев населения;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1.6.2.2. Разработка и реализация мер поддержки инициатив и проектов по развитию комфортной городской и сельской среды как культурных пространств;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1.6.2.3. Совершенствование культурного и туристского потенциалов территорий, улучшение условий для культурно-познавательного, событийного туризма;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1.6.2.4. Создание условий для реализации культурных инициатив и потребностей людей с ограничениями по здоровью и возрасту и формирование безбарьерной среды в сфере культуры и искусства;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1.6.2.5. Создание культурно-образовательных и музейных комплексов, включающих в себя театральные, музыкальные, хореографические и другие творческие школы, а также выставочные пространства;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1.6.2.7. Развитие сети библиотек как поисково-информационных и просветительских центров.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9C5B38">
        <w:rPr>
          <w:b/>
          <w:sz w:val="28"/>
          <w:szCs w:val="28"/>
        </w:rPr>
        <w:t>З-1.6.3.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развитие сферы культуры профессиональными кадрами: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1.6.3.1. Обеспечение благоприятных условий и возможностей для всестороннего развития и самореализации личности, непрерывного творческого образования и просвещения;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1.6.3.2. Поддержка учреждений культуры, в том числе в части развития инфраструктуры и обеспечения необходимыми инструментами, оборудованием и материалами;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1.6.3.3. Повышения квалификации специалистов в сфере культуры;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1.6.3.4. Формирование эффективной системы мотивации к работе в учреждениях культуры талантливой молодежи и ее продвижения в сфере искусства, совершенствование мер социальной поддержки работников культуры и системы поощрения самореализации представителей творческих профессий.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9C5B38">
        <w:rPr>
          <w:b/>
          <w:sz w:val="28"/>
          <w:szCs w:val="28"/>
        </w:rPr>
        <w:t>З-1.6.</w:t>
      </w:r>
      <w:r w:rsidR="009C5B38">
        <w:rPr>
          <w:b/>
          <w:sz w:val="28"/>
          <w:szCs w:val="28"/>
        </w:rPr>
        <w:t>4</w:t>
      </w:r>
      <w:r w:rsidRPr="009C5B38">
        <w:rPr>
          <w:b/>
          <w:sz w:val="28"/>
          <w:szCs w:val="28"/>
        </w:rPr>
        <w:t>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культурное, нравственное, духовное, интеллектуальное и творческое развитие молодежи на территории района: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9C5B3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.1. Участие в формирование системы общественно — государственного управления молодежной политикой как условие совершенствования управленческих процессов, межведомственной и разноуровневой координации в сфере реализации государственной молодежной политики.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9C5B3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.2. Формирование системы мотивации молодежи к созданию и реализации инновационных программ и проектов; развитие молодежных сообществ, направленных на удовлетворение актуальных потребностей и интересов молодых людей, на развитие социокультурной среды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9C5B3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.3. Содействие развитию инновационных образовательных и воспитательных технологий в молодежной среде, направленных на формирование </w:t>
      </w:r>
      <w:r w:rsidRPr="007A164E">
        <w:rPr>
          <w:sz w:val="28"/>
          <w:szCs w:val="28"/>
        </w:rPr>
        <w:lastRenderedPageBreak/>
        <w:t xml:space="preserve">системы ценностей (гражданских, нравственных и др.), повышение общей культуры и разностороннего развития молодежи.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9C5B3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.4. Формирование условий для развития и использования потенциала молодежи в социокультурной и социально-экономической сферах, удовлетворения потребностей молодых людей в реализации активной жизненной позиции, творческом и здоровьесберегающем досуге.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9C5B3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.5. Содействие развитию инфраструктуры молодежной политики, повышению профессиональной компетентности работников органов и учреждений сферы молодежной политики и качества информационного обеспечения молодежной политики, формированию ее современного имиджа.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4C1661">
        <w:rPr>
          <w:b/>
          <w:sz w:val="28"/>
          <w:szCs w:val="28"/>
        </w:rPr>
        <w:t>З-1.</w:t>
      </w:r>
      <w:r w:rsidR="00C446C3">
        <w:rPr>
          <w:b/>
          <w:sz w:val="28"/>
          <w:szCs w:val="28"/>
        </w:rPr>
        <w:t>6</w:t>
      </w:r>
      <w:r w:rsidRPr="004C1661">
        <w:rPr>
          <w:b/>
          <w:sz w:val="28"/>
          <w:szCs w:val="28"/>
        </w:rPr>
        <w:t>.</w:t>
      </w:r>
      <w:r w:rsidR="00C446C3">
        <w:rPr>
          <w:b/>
          <w:sz w:val="28"/>
          <w:szCs w:val="28"/>
        </w:rPr>
        <w:t>5</w:t>
      </w:r>
      <w:r w:rsidRPr="004C1661">
        <w:rPr>
          <w:b/>
          <w:sz w:val="28"/>
          <w:szCs w:val="28"/>
        </w:rPr>
        <w:t>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Повысить эффективность системы патриотического воспитания граждан, обеспечить профилактику проявлений экстремизма, национализма, преступности: </w:t>
      </w:r>
    </w:p>
    <w:p w:rsidR="007A164E" w:rsidRPr="007A164E" w:rsidRDefault="004C16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1.6.5</w:t>
      </w:r>
      <w:r w:rsidR="007A164E" w:rsidRPr="007A164E">
        <w:rPr>
          <w:sz w:val="28"/>
          <w:szCs w:val="28"/>
        </w:rPr>
        <w:t xml:space="preserve">.1. Совершенствование форм и методов работы по патриотическому воспитанию граждан, методическому сопровождению системы патриотического воспитания граждан. </w:t>
      </w:r>
    </w:p>
    <w:p w:rsidR="007A164E" w:rsidRPr="007A164E" w:rsidRDefault="004C16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1.6.5</w:t>
      </w:r>
      <w:r w:rsidR="007A164E" w:rsidRPr="007A164E">
        <w:rPr>
          <w:sz w:val="28"/>
          <w:szCs w:val="28"/>
        </w:rPr>
        <w:t xml:space="preserve">.2. Развитие военно-патриотического воспитания граждан, укрепление престижа службы в Вооруженных Силах Российской Федерации. </w:t>
      </w:r>
    </w:p>
    <w:p w:rsidR="007A164E" w:rsidRPr="007A164E" w:rsidRDefault="004C16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1.6.5</w:t>
      </w:r>
      <w:r w:rsidR="007A164E" w:rsidRPr="007A164E">
        <w:rPr>
          <w:sz w:val="28"/>
          <w:szCs w:val="28"/>
        </w:rPr>
        <w:t xml:space="preserve">.3. Информационное обеспечение патриотического воспитания граждан Российской Федерации в районе, создание условий для освещения событий и явлений патриотической направленности для средств массовой информации.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.4. Организация мероприятий, направленных на анализ, изучение передового опыта, развитие новых форм, методов и технологий по патриотическому воспитанию граждан, на повышение уровня методического обеспечения, обучение и повышение квалификации организаторов патриотического воспитания.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.5. Организация мероприятий, направленных на повышение качества работы военно-патриотических клубов и патриотических объединений, ветеранских организаций, популяризацию службы в Вооруженных Силах Российской Федерации.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.6. Организация и проведение мероприятий по поддержке деятельности музеев боевой славы в образовательных организациях.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.7. Создание и развитие музеев боевой славы в целях сохранения исторической памяти для будущих поколений через систему мероприятий по оказанию им методической, организационной и иных видов поддержки. </w:t>
      </w:r>
    </w:p>
    <w:p w:rsidR="007A164E" w:rsidRPr="00E866FA" w:rsidRDefault="004C1661" w:rsidP="007A164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З-1.6.</w:t>
      </w:r>
      <w:r w:rsidR="00C446C3">
        <w:rPr>
          <w:b/>
          <w:sz w:val="28"/>
          <w:szCs w:val="28"/>
        </w:rPr>
        <w:t>6</w:t>
      </w:r>
      <w:r w:rsidR="00E866FA">
        <w:rPr>
          <w:b/>
          <w:sz w:val="28"/>
          <w:szCs w:val="28"/>
        </w:rPr>
        <w:t>.</w:t>
      </w:r>
      <w:r w:rsidR="007A164E" w:rsidRPr="007A164E">
        <w:rPr>
          <w:sz w:val="28"/>
          <w:szCs w:val="28"/>
        </w:rPr>
        <w:t xml:space="preserve"> </w:t>
      </w:r>
      <w:r w:rsidR="007A164E" w:rsidRPr="00E866FA">
        <w:rPr>
          <w:b/>
          <w:sz w:val="28"/>
          <w:szCs w:val="28"/>
        </w:rPr>
        <w:t xml:space="preserve">Обеспечить развитие добровольческой и благотворительной деятельности: </w:t>
      </w:r>
    </w:p>
    <w:p w:rsidR="007A164E" w:rsidRPr="007A164E" w:rsidRDefault="004C16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C446C3">
        <w:rPr>
          <w:sz w:val="28"/>
          <w:szCs w:val="28"/>
        </w:rPr>
        <w:t>6</w:t>
      </w:r>
      <w:r w:rsidR="007A164E" w:rsidRPr="007A164E">
        <w:rPr>
          <w:sz w:val="28"/>
          <w:szCs w:val="28"/>
        </w:rPr>
        <w:t xml:space="preserve">.1. Организация и проведение мероприятий, направленных на привлечение и обучение участников волонтерского движения, развитие поискового движения и привлечение волонтеров к участию в массовых мероприятиях, направленных на патриотическое воспитание граждан.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C446C3">
        <w:rPr>
          <w:sz w:val="28"/>
          <w:szCs w:val="28"/>
        </w:rPr>
        <w:t>6</w:t>
      </w:r>
      <w:r w:rsidRPr="007A164E">
        <w:rPr>
          <w:sz w:val="28"/>
          <w:szCs w:val="28"/>
        </w:rPr>
        <w:t xml:space="preserve">.2. Развитие волонтерского движения как важного элемента системы патриотического воспитания. </w:t>
      </w:r>
    </w:p>
    <w:p w:rsidR="007A164E" w:rsidRPr="007A164E" w:rsidRDefault="004C16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C446C3">
        <w:rPr>
          <w:sz w:val="28"/>
          <w:szCs w:val="28"/>
        </w:rPr>
        <w:t>6</w:t>
      </w:r>
      <w:r w:rsidR="007A164E" w:rsidRPr="007A164E">
        <w:rPr>
          <w:sz w:val="28"/>
          <w:szCs w:val="28"/>
        </w:rPr>
        <w:t xml:space="preserve">.3. Привлечение и обучение участников волонтерского движения, развитие поискового движения и привлечение волонтеров к участию в массовых мероприятиях. </w:t>
      </w:r>
    </w:p>
    <w:p w:rsidR="007A164E" w:rsidRPr="00E866FA" w:rsidRDefault="004C1661" w:rsidP="007A164E">
      <w:pPr>
        <w:ind w:firstLine="708"/>
        <w:jc w:val="both"/>
        <w:rPr>
          <w:b/>
          <w:sz w:val="28"/>
          <w:szCs w:val="28"/>
        </w:rPr>
      </w:pPr>
      <w:r w:rsidRPr="004C1661">
        <w:rPr>
          <w:b/>
          <w:sz w:val="28"/>
          <w:szCs w:val="28"/>
        </w:rPr>
        <w:lastRenderedPageBreak/>
        <w:t>З-1.6.7</w:t>
      </w:r>
      <w:r w:rsidR="007A164E" w:rsidRPr="004C1661">
        <w:rPr>
          <w:b/>
          <w:sz w:val="28"/>
          <w:szCs w:val="28"/>
        </w:rPr>
        <w:t>.</w:t>
      </w:r>
      <w:r w:rsidR="007A164E" w:rsidRPr="007A164E">
        <w:rPr>
          <w:sz w:val="28"/>
          <w:szCs w:val="28"/>
        </w:rPr>
        <w:t xml:space="preserve"> </w:t>
      </w:r>
      <w:r w:rsidR="007A164E" w:rsidRPr="00E866FA">
        <w:rPr>
          <w:b/>
          <w:sz w:val="28"/>
          <w:szCs w:val="28"/>
        </w:rPr>
        <w:t xml:space="preserve">Повысить мотивацию населения района к регулярным занятиям физической культурой и спортом и ведению здорового образа жизни: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7</w:t>
      </w:r>
      <w:r w:rsidRPr="007A164E">
        <w:rPr>
          <w:sz w:val="28"/>
          <w:szCs w:val="28"/>
        </w:rPr>
        <w:t xml:space="preserve">.1. Проведение физкультурно-спортивных массовых мероприятий, в том </w:t>
      </w:r>
    </w:p>
    <w:p w:rsidR="007A164E" w:rsidRPr="007A164E" w:rsidRDefault="007A164E" w:rsidP="004C1661">
      <w:pPr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числе проведение крупных соревнований и турниров по видам спорта.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7</w:t>
      </w:r>
      <w:r w:rsidRPr="007A164E">
        <w:rPr>
          <w:sz w:val="28"/>
          <w:szCs w:val="28"/>
        </w:rPr>
        <w:t xml:space="preserve">.2. Реализация комплекса мер по пропаганде физической культуры и спорта, включая меры по популяризации нравственных ценностей спорта и олимпизма в средствах массовой информации.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7</w:t>
      </w:r>
      <w:r w:rsidRPr="007A164E">
        <w:rPr>
          <w:sz w:val="28"/>
          <w:szCs w:val="28"/>
        </w:rPr>
        <w:t xml:space="preserve">.3. Внедрение всероссийского физкультурно-спортивного комплекса «Готов к труду и обороне».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4C1661">
        <w:rPr>
          <w:b/>
          <w:sz w:val="28"/>
          <w:szCs w:val="28"/>
        </w:rPr>
        <w:t>З-1.6.</w:t>
      </w:r>
      <w:r w:rsidR="004C1661" w:rsidRPr="004C1661">
        <w:rPr>
          <w:b/>
          <w:sz w:val="28"/>
          <w:szCs w:val="28"/>
        </w:rPr>
        <w:t>8</w:t>
      </w:r>
      <w:r w:rsidRPr="004C1661">
        <w:rPr>
          <w:b/>
          <w:sz w:val="28"/>
          <w:szCs w:val="28"/>
        </w:rPr>
        <w:t>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Развить сеть современной инфраструктуры физической культуры и спорта в районе: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.1. Создание благоприятных инфраструктурных условий для регулярных занятий физической культурой и спортом.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.2. Строительство и реконструкция объектов спортивной инфраструктуры.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.3. Содействие в реализации инвестиционных проектов по созданию спортивной инфраструктуры за счет внебюджетных источников финансирования. </w:t>
      </w:r>
    </w:p>
    <w:p w:rsidR="007A164E" w:rsidRPr="004C1661" w:rsidRDefault="007A164E" w:rsidP="007A164E">
      <w:pPr>
        <w:ind w:firstLine="708"/>
        <w:jc w:val="both"/>
        <w:rPr>
          <w:b/>
          <w:sz w:val="28"/>
          <w:szCs w:val="28"/>
        </w:rPr>
      </w:pPr>
      <w:r w:rsidRPr="004C1661">
        <w:rPr>
          <w:b/>
          <w:sz w:val="28"/>
          <w:szCs w:val="28"/>
        </w:rPr>
        <w:t xml:space="preserve">Ц-1.7 Создание условий для комфортной жизни и самореализации отдельных категорий населения, нуждающихся в особой заботе государства.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E866FA">
        <w:rPr>
          <w:b/>
          <w:sz w:val="28"/>
          <w:szCs w:val="28"/>
        </w:rPr>
        <w:t xml:space="preserve">З-1.7.1. Обеспечить профилактику и преодоление семейного неблагополучия: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1.7.1.1. Внедрение модели ранней профилактики семейного неблагополучия и социального сиротства.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1.7.1.2. Внедрение института наставничества, призванного обеспечить социальную адаптацию детей, оказавшихся в трудной жизненной ситуации или оставшихся без попечения родителей.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1.7.1.3. Активизация деятельности совета отцов в районе.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1.7.1.4. Развитие качественных, безбарьерных социальных услуг для семей с детьми, не привязанных к постоянной регистрации и уровню дохода.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1.7.1.5. Дальнейшее внедрение стационарозамещающих технологий в организациях, предоставляющих социальные услуги семьям с детьми.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1.7.1.6. Развитие новых форм работы с кровной семьей, нуждающейся в поддержке.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1.7.1.7. Совершенствование форм подготовки лиц, желающих принять на воспитание в свою семью ребенка.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1.7.1.8. Внедрение технологий социализации воспитанников организаций для детей-сирот и детей, оставшихся без попечения родителей, и сопровождение выпускников таких организаций.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1.7.1.9. Развитие служб сопровождения замещающих семей с целью профилактики возвратов детей-сирот и детей, оставшихся без попечения родителей.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1.7.1.10. Сотрудничество с Фондом поддержки детей, находящихся в трудной жизненной ситуации.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E866FA">
        <w:rPr>
          <w:b/>
          <w:sz w:val="28"/>
          <w:szCs w:val="28"/>
        </w:rPr>
        <w:t xml:space="preserve">З-1.7.2. Повысить эффективность мер социальной поддержки населения: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1.7.2.1. Расширение применения принципа адресности в системе мер социальной поддержки с использованием социального контракта.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1.7.2.2. 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1.7.2.3. Предоставление детям-сиротам</w:t>
      </w:r>
      <w:r w:rsidR="007117AA">
        <w:rPr>
          <w:sz w:val="28"/>
          <w:szCs w:val="28"/>
        </w:rPr>
        <w:t xml:space="preserve"> жилых помещений в собственность, в целях реализации их прав на приватизацию жилых помещений, предоставленных им по договорам найма специализированных жилых помещений.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7117AA">
        <w:rPr>
          <w:b/>
          <w:sz w:val="28"/>
          <w:szCs w:val="28"/>
        </w:rPr>
        <w:t>З-1.7.3.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Создать условия для активного, независимого образа жизни лиц с ограниченными возможностями здоровья, а также толерантного отношения в обществе к ним: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1.7.3.1. Координация работы по созданию доступной среды (безбарьерного пространства) в рамках ратификации Конвенции о правах инвалидов.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1.7.3.2. Реформирование системы стационарного социального обслуживания, в том числе стационарных учреждений, предоставляющих социальные услуги гражданам пожилого возраста и инвалидам.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1.7.3.3. Развитие системы поддержки проектов негосударственных организаций на основе конкурсов социально значимых проектов.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1.7.3.4. Формирование условий для обеспечения беспрепятственного доступа инвалидов и других маломобильных групп населения к приоритетным для них объектам и услугам.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1.7.3.5. Обеспечение преемственности реабилитационного процесса для молодых инвалидов, создание условий для их самостоятельного проживания и трудоустройства.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7117AA">
        <w:rPr>
          <w:b/>
          <w:sz w:val="28"/>
          <w:szCs w:val="28"/>
        </w:rPr>
        <w:t>З-1.7.4.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условия для социальной адаптации и интеграции в общественную жизнь пожилых людей: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1.7.4.1. Развитие на муниципальном уровне программ оздоровления и продления активного долголетия пожилых людей.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1.7.4.2. Внедрение технологии долговременного ухода за пожилыми людьми в рамках реализации Стратегии действий в интересах граждан старшего поколения в Российской Федерации до 2025 года.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C446C3">
        <w:rPr>
          <w:b/>
          <w:sz w:val="28"/>
          <w:szCs w:val="28"/>
        </w:rPr>
        <w:t>З-1.7.5.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Сформировать рынок социальных услуг: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1.7.5.1. Оказание финансовой поддержки негосударственным организациям по итогам конкурсных отборов на предоставление субсидий из средств местного и областного бюджет</w:t>
      </w:r>
      <w:r w:rsidR="007117AA">
        <w:rPr>
          <w:sz w:val="28"/>
          <w:szCs w:val="28"/>
        </w:rPr>
        <w:t>ов</w:t>
      </w:r>
      <w:r w:rsidRPr="007A164E">
        <w:rPr>
          <w:sz w:val="28"/>
          <w:szCs w:val="28"/>
        </w:rPr>
        <w:t xml:space="preserve">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1.7.5.2. Расширение перечня предоставляемых услуг за счет дальнейшего привлечения некоммерческих организаций. </w:t>
      </w:r>
    </w:p>
    <w:p w:rsidR="007A164E" w:rsidRPr="007117AA" w:rsidRDefault="007A164E" w:rsidP="007A164E">
      <w:pPr>
        <w:ind w:firstLine="708"/>
        <w:jc w:val="both"/>
        <w:rPr>
          <w:b/>
          <w:sz w:val="28"/>
          <w:szCs w:val="28"/>
        </w:rPr>
      </w:pPr>
      <w:r w:rsidRPr="007117AA">
        <w:rPr>
          <w:b/>
          <w:sz w:val="28"/>
          <w:szCs w:val="28"/>
        </w:rPr>
        <w:t xml:space="preserve">Ц-1.8 Повышение уровня доступности комфортного жилья на территории </w:t>
      </w:r>
      <w:r w:rsidR="007117AA" w:rsidRPr="007117AA">
        <w:rPr>
          <w:b/>
          <w:sz w:val="28"/>
          <w:szCs w:val="28"/>
        </w:rPr>
        <w:t>Чулымского</w:t>
      </w:r>
      <w:r w:rsidRPr="007117AA">
        <w:rPr>
          <w:b/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117AA">
        <w:rPr>
          <w:b/>
          <w:sz w:val="28"/>
          <w:szCs w:val="28"/>
        </w:rPr>
        <w:t>З-1.8.1.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Содействовать комплексному освоению территорий и развитию застроенных территорий в целях жилищного строительства: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1.8.1.1. Стимулирование строительства жилья.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1.8.1.2. Вовлечение в оборот неэффективно используемых муниципальных и федеральных земель под жилищное строительство, содействующее развитию </w:t>
      </w:r>
      <w:r w:rsidRPr="007A164E">
        <w:rPr>
          <w:sz w:val="28"/>
          <w:szCs w:val="28"/>
        </w:rPr>
        <w:lastRenderedPageBreak/>
        <w:t xml:space="preserve">рынка жилья, прежде всего стандартного жилья, объектов социальной инфраструктуры.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1.8.1.3. Первоочередное бесплатное предоставление земельных участков многодетным семьям.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1.8.1.4. Создание условий для строительства наемного жилья социального и коммерческого использования путем определения потребности в жилье социального и коммерческого использования и определения территорий для</w:t>
      </w:r>
      <w:r w:rsidR="007117AA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 xml:space="preserve">строительства наемного жилья.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083069">
        <w:rPr>
          <w:b/>
          <w:sz w:val="28"/>
          <w:szCs w:val="28"/>
        </w:rPr>
        <w:t>З-1.8.2.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Повысить уровень обеспеченности жильем за счет содействия в улучшении жилищных условий населения: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1.8.2.1. Оказание мер государственной поддержки в обеспечении многодетных семей жилыми помещениями, предоставляемыми по договорам социального найма.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1.8.2.2. Оказание мер государственной поддержки в обеспечении жильем молодых семей.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1.8.2.3. Обеспечение жильем граждан, молодых семей и молодых специалистов на сельских территориях.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1.8.2.4. Обеспечение жилыми помещениями детей-сирот и детей, оставшихся без попечения родителей, а также детей, находящихся под опекой (попечительством), не имеющих закрепленного жилого помещения.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083069">
        <w:rPr>
          <w:b/>
          <w:sz w:val="28"/>
          <w:szCs w:val="28"/>
        </w:rPr>
        <w:t>З-1.8.3.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комплексную модернизацию жилищно-коммунальной инфраструктуры, обеспечив надежность и эффективность ее функционирования: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1.8.3.1. Модернизация жилищно-коммунальной инфраструктуры.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1.8.3.2. Осуществление мер по переселению граждан из аварийного и ветхого жилья.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1.8.3.3. Обеспечение бесперебойного электроснабжения.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1.8.3.4. Осуществление газификации сельских территорий. </w:t>
      </w:r>
    </w:p>
    <w:p w:rsidR="007A164E" w:rsidRPr="00083069" w:rsidRDefault="007A164E" w:rsidP="007A164E">
      <w:pPr>
        <w:ind w:firstLine="708"/>
        <w:jc w:val="both"/>
        <w:rPr>
          <w:b/>
          <w:sz w:val="28"/>
          <w:szCs w:val="28"/>
        </w:rPr>
      </w:pPr>
      <w:r w:rsidRPr="00083069">
        <w:rPr>
          <w:b/>
          <w:sz w:val="28"/>
          <w:szCs w:val="28"/>
        </w:rPr>
        <w:t xml:space="preserve">3.2.2. Приоритет 2. Развитие экономики </w:t>
      </w:r>
      <w:r w:rsidR="00083069" w:rsidRPr="00083069">
        <w:rPr>
          <w:b/>
          <w:sz w:val="28"/>
          <w:szCs w:val="28"/>
        </w:rPr>
        <w:t>Чулымского</w:t>
      </w:r>
      <w:r w:rsidRPr="00083069">
        <w:rPr>
          <w:b/>
          <w:sz w:val="28"/>
          <w:szCs w:val="28"/>
        </w:rPr>
        <w:t xml:space="preserve"> района с высоким уровнем предпринимательской активности и конкуренции </w:t>
      </w:r>
    </w:p>
    <w:p w:rsidR="007A164E" w:rsidRDefault="00831974" w:rsidP="007A164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СЦ-</w:t>
      </w:r>
      <w:r w:rsidR="007A164E" w:rsidRPr="00083069">
        <w:rPr>
          <w:b/>
          <w:sz w:val="28"/>
          <w:szCs w:val="28"/>
        </w:rPr>
        <w:t xml:space="preserve">2. Обеспечение экономического развития на базе конкурентных преимуществ </w:t>
      </w:r>
      <w:r w:rsidR="00083069" w:rsidRPr="00083069">
        <w:rPr>
          <w:b/>
          <w:sz w:val="28"/>
          <w:szCs w:val="28"/>
        </w:rPr>
        <w:t>Чулымского</w:t>
      </w:r>
      <w:r w:rsidR="007A164E" w:rsidRPr="00083069">
        <w:rPr>
          <w:b/>
          <w:sz w:val="28"/>
          <w:szCs w:val="28"/>
        </w:rPr>
        <w:t xml:space="preserve"> района. </w:t>
      </w:r>
    </w:p>
    <w:p w:rsidR="00064249" w:rsidRDefault="00064249" w:rsidP="00064249">
      <w:pPr>
        <w:ind w:firstLine="708"/>
        <w:jc w:val="both"/>
        <w:rPr>
          <w:b/>
          <w:sz w:val="28"/>
          <w:szCs w:val="28"/>
        </w:rPr>
      </w:pPr>
      <w:r w:rsidRPr="00064249">
        <w:rPr>
          <w:b/>
          <w:sz w:val="28"/>
          <w:szCs w:val="28"/>
        </w:rPr>
        <w:t xml:space="preserve">Ц-2.1. Обеспечение конкурентоспособности промышленных предприятий района.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 xml:space="preserve">Задачи и основные мероприятия: </w:t>
      </w:r>
    </w:p>
    <w:p w:rsidR="00064249" w:rsidRPr="00E866FA" w:rsidRDefault="00064249" w:rsidP="00064249">
      <w:pPr>
        <w:ind w:firstLine="708"/>
        <w:jc w:val="both"/>
        <w:rPr>
          <w:b/>
          <w:sz w:val="28"/>
          <w:szCs w:val="28"/>
        </w:rPr>
      </w:pPr>
      <w:r w:rsidRPr="00532139">
        <w:rPr>
          <w:b/>
          <w:sz w:val="28"/>
          <w:szCs w:val="28"/>
        </w:rPr>
        <w:t>З-2.1.1.</w:t>
      </w:r>
      <w:r w:rsidRPr="00532139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уверенный ежегодный рост экономики: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 xml:space="preserve">2.1.1.1. Обеспечение условий для развития промышленного потенциала района, создания высокопроизводительной промышленности, интегрированной в экономику региона.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 xml:space="preserve">2.1.1.2. Содействие созданию и развитию конкурентоспособных производств,  стимулирование экспортной активности организаций.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>2.1.1.</w:t>
      </w:r>
      <w:r w:rsidR="00532139">
        <w:rPr>
          <w:sz w:val="28"/>
          <w:szCs w:val="28"/>
        </w:rPr>
        <w:t>3</w:t>
      </w:r>
      <w:r w:rsidRPr="00532139">
        <w:rPr>
          <w:sz w:val="28"/>
          <w:szCs w:val="28"/>
        </w:rPr>
        <w:t xml:space="preserve">. Обеспечение благоприятного инвестиционного климата в </w:t>
      </w:r>
      <w:r w:rsidR="00532139">
        <w:rPr>
          <w:sz w:val="28"/>
          <w:szCs w:val="28"/>
        </w:rPr>
        <w:t>Чулымском</w:t>
      </w:r>
      <w:r w:rsidRPr="00532139">
        <w:rPr>
          <w:sz w:val="28"/>
          <w:szCs w:val="28"/>
        </w:rPr>
        <w:t xml:space="preserve"> районе.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>2.1.1.</w:t>
      </w:r>
      <w:r w:rsidR="00532139">
        <w:rPr>
          <w:sz w:val="28"/>
          <w:szCs w:val="28"/>
        </w:rPr>
        <w:t>4</w:t>
      </w:r>
      <w:r w:rsidRPr="00532139">
        <w:rPr>
          <w:sz w:val="28"/>
          <w:szCs w:val="28"/>
        </w:rPr>
        <w:t xml:space="preserve">. Содействие развитию инфраструктуры, обеспечивающей предприятия промышленного комплекса необходимыми для их деятельности продукцией, работами, услугами.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lastRenderedPageBreak/>
        <w:t>2.1.</w:t>
      </w:r>
      <w:r w:rsidR="00532139">
        <w:rPr>
          <w:sz w:val="28"/>
          <w:szCs w:val="28"/>
        </w:rPr>
        <w:t>1</w:t>
      </w:r>
      <w:r w:rsidRPr="00532139">
        <w:rPr>
          <w:sz w:val="28"/>
          <w:szCs w:val="28"/>
        </w:rPr>
        <w:t>.</w:t>
      </w:r>
      <w:r w:rsidR="00532139">
        <w:rPr>
          <w:sz w:val="28"/>
          <w:szCs w:val="28"/>
        </w:rPr>
        <w:t>5</w:t>
      </w:r>
      <w:r w:rsidRPr="00532139">
        <w:rPr>
          <w:sz w:val="28"/>
          <w:szCs w:val="28"/>
        </w:rPr>
        <w:t xml:space="preserve">. Содействие в реализации инвестиционных проектов. </w:t>
      </w:r>
    </w:p>
    <w:p w:rsidR="0006424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>2.1.</w:t>
      </w:r>
      <w:r w:rsidR="00532139">
        <w:rPr>
          <w:sz w:val="28"/>
          <w:szCs w:val="28"/>
        </w:rPr>
        <w:t>1</w:t>
      </w:r>
      <w:r w:rsidRPr="00532139">
        <w:rPr>
          <w:sz w:val="28"/>
          <w:szCs w:val="28"/>
        </w:rPr>
        <w:t>.</w:t>
      </w:r>
      <w:r w:rsidR="00532139">
        <w:rPr>
          <w:sz w:val="28"/>
          <w:szCs w:val="28"/>
        </w:rPr>
        <w:t>6</w:t>
      </w:r>
      <w:r w:rsidRPr="00532139">
        <w:rPr>
          <w:sz w:val="28"/>
          <w:szCs w:val="28"/>
        </w:rPr>
        <w:t>. Создание условий для реализации инвестиционных проектов, которые бы способствовали развитию в промышленности, повышению конкурентоспособности промышленных предприятий района (создание «точек роста»).</w:t>
      </w:r>
    </w:p>
    <w:p w:rsidR="004A581F" w:rsidRPr="00E866FA" w:rsidRDefault="004A581F" w:rsidP="00064249">
      <w:pPr>
        <w:ind w:firstLine="708"/>
        <w:jc w:val="both"/>
        <w:rPr>
          <w:b/>
          <w:sz w:val="28"/>
          <w:szCs w:val="28"/>
        </w:rPr>
      </w:pPr>
      <w:r w:rsidRPr="004A581F">
        <w:rPr>
          <w:b/>
          <w:sz w:val="28"/>
          <w:szCs w:val="28"/>
        </w:rPr>
        <w:t>З-2.1.2.</w:t>
      </w:r>
      <w:r w:rsidRPr="004A581F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Сформировать в районе высокий уровень делового, инвестиционного климата: </w:t>
      </w:r>
    </w:p>
    <w:p w:rsidR="004A581F" w:rsidRDefault="004A581F" w:rsidP="00064249">
      <w:pPr>
        <w:ind w:firstLine="708"/>
        <w:jc w:val="both"/>
        <w:rPr>
          <w:sz w:val="28"/>
          <w:szCs w:val="28"/>
        </w:rPr>
      </w:pPr>
      <w:r w:rsidRPr="004A581F">
        <w:rPr>
          <w:sz w:val="28"/>
          <w:szCs w:val="28"/>
        </w:rPr>
        <w:t xml:space="preserve">2.1.2.1. Осуществление контроля за действием Инвестиционного стандарта Новосибирской области на территории </w:t>
      </w:r>
      <w:r>
        <w:rPr>
          <w:sz w:val="28"/>
          <w:szCs w:val="28"/>
        </w:rPr>
        <w:t>Чулымского</w:t>
      </w:r>
      <w:r w:rsidRPr="004A581F">
        <w:rPr>
          <w:sz w:val="28"/>
          <w:szCs w:val="28"/>
        </w:rPr>
        <w:t xml:space="preserve"> района. </w:t>
      </w:r>
    </w:p>
    <w:p w:rsidR="004A581F" w:rsidRDefault="004A581F" w:rsidP="00064249">
      <w:pPr>
        <w:ind w:firstLine="708"/>
        <w:jc w:val="both"/>
        <w:rPr>
          <w:sz w:val="28"/>
          <w:szCs w:val="28"/>
        </w:rPr>
      </w:pPr>
      <w:r w:rsidRPr="004A581F">
        <w:rPr>
          <w:sz w:val="28"/>
          <w:szCs w:val="28"/>
        </w:rPr>
        <w:t xml:space="preserve">2.1.2.2. Создание условий для привлечения инвестиций в приоритетные направления экономической деятельности </w:t>
      </w:r>
      <w:r>
        <w:rPr>
          <w:sz w:val="28"/>
          <w:szCs w:val="28"/>
        </w:rPr>
        <w:t>Чулымского</w:t>
      </w:r>
      <w:r w:rsidRPr="004A581F">
        <w:rPr>
          <w:sz w:val="28"/>
          <w:szCs w:val="28"/>
        </w:rPr>
        <w:t xml:space="preserve"> района. </w:t>
      </w:r>
    </w:p>
    <w:p w:rsidR="004A581F" w:rsidRDefault="004A581F" w:rsidP="00064249">
      <w:pPr>
        <w:ind w:firstLine="708"/>
        <w:jc w:val="both"/>
        <w:rPr>
          <w:sz w:val="28"/>
          <w:szCs w:val="28"/>
        </w:rPr>
      </w:pPr>
      <w:r w:rsidRPr="004A581F">
        <w:rPr>
          <w:sz w:val="28"/>
          <w:szCs w:val="28"/>
        </w:rPr>
        <w:t xml:space="preserve">2.1.2.3. Повышение уровня информированности об инвестиционном потенциале </w:t>
      </w:r>
      <w:r>
        <w:rPr>
          <w:sz w:val="28"/>
          <w:szCs w:val="28"/>
        </w:rPr>
        <w:t>Чулымского</w:t>
      </w:r>
      <w:r w:rsidRPr="004A581F">
        <w:rPr>
          <w:sz w:val="28"/>
          <w:szCs w:val="28"/>
        </w:rPr>
        <w:t xml:space="preserve"> района.</w:t>
      </w:r>
    </w:p>
    <w:p w:rsidR="00C446C3" w:rsidRDefault="004A581F" w:rsidP="004A581F">
      <w:pPr>
        <w:ind w:firstLine="708"/>
        <w:jc w:val="both"/>
        <w:rPr>
          <w:sz w:val="28"/>
          <w:szCs w:val="28"/>
        </w:rPr>
      </w:pPr>
      <w:r w:rsidRPr="004A581F">
        <w:rPr>
          <w:sz w:val="28"/>
          <w:szCs w:val="28"/>
        </w:rPr>
        <w:t xml:space="preserve"> 2.1.2.4. Содействие в разработке и реализации инвестиционных проектов. </w:t>
      </w:r>
      <w:r>
        <w:rPr>
          <w:sz w:val="28"/>
          <w:szCs w:val="28"/>
        </w:rPr>
        <w:t xml:space="preserve">     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083069">
        <w:rPr>
          <w:b/>
          <w:sz w:val="28"/>
          <w:szCs w:val="28"/>
        </w:rPr>
        <w:t>З-2.</w:t>
      </w:r>
      <w:r w:rsidR="004A581F">
        <w:rPr>
          <w:b/>
          <w:sz w:val="28"/>
          <w:szCs w:val="28"/>
        </w:rPr>
        <w:t>1</w:t>
      </w:r>
      <w:r w:rsidRPr="00083069">
        <w:rPr>
          <w:b/>
          <w:sz w:val="28"/>
          <w:szCs w:val="28"/>
        </w:rPr>
        <w:t>.</w:t>
      </w:r>
      <w:r w:rsidR="004A581F">
        <w:rPr>
          <w:b/>
          <w:sz w:val="28"/>
          <w:szCs w:val="28"/>
        </w:rPr>
        <w:t>3</w:t>
      </w:r>
      <w:r w:rsidRPr="00083069">
        <w:rPr>
          <w:b/>
          <w:sz w:val="28"/>
          <w:szCs w:val="28"/>
        </w:rPr>
        <w:t>.</w:t>
      </w:r>
      <w:r w:rsidRPr="007A164E">
        <w:rPr>
          <w:sz w:val="28"/>
          <w:szCs w:val="28"/>
        </w:rPr>
        <w:t xml:space="preserve"> </w:t>
      </w:r>
      <w:r w:rsidR="004A581F" w:rsidRPr="00E866FA">
        <w:rPr>
          <w:b/>
          <w:sz w:val="28"/>
          <w:szCs w:val="28"/>
        </w:rPr>
        <w:t>Р</w:t>
      </w:r>
      <w:r w:rsidRPr="00E866FA">
        <w:rPr>
          <w:b/>
          <w:sz w:val="28"/>
          <w:szCs w:val="28"/>
        </w:rPr>
        <w:t>азвити</w:t>
      </w:r>
      <w:r w:rsidR="004A581F" w:rsidRPr="00E866FA">
        <w:rPr>
          <w:b/>
          <w:sz w:val="28"/>
          <w:szCs w:val="28"/>
        </w:rPr>
        <w:t>е</w:t>
      </w:r>
      <w:r w:rsidRPr="00E866FA">
        <w:rPr>
          <w:b/>
          <w:sz w:val="28"/>
          <w:szCs w:val="28"/>
        </w:rPr>
        <w:t xml:space="preserve"> малого и среднего предпринимательства: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.1. Оказание финансовой поддержки субъектам малого и среднего предпринимательства.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.2. Содействие субъектам малого и среднего предпринимательства в участии в областных конкурсах по предоставлению субъектам малого и среднего предпринимательства субсидий.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.3. Проведение оценки регулирующего воздействия проектов муниципальных нормативных правовых актов и экспертизы принятых муниципальных нормативных правовых актов с целью выявления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бюджета.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.4. Оказание консультационной, информационной и методической помощи субъектам малого и среднего предпринимательства в организации ведения бизнеса.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.5. Содействие субъектам малого и среднего предпринимательства в участии в выставках, ярмарках с целью продвижения их продукции.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.6. Содействие снижению расходов субъектов малого и среднего предпринимательства, связанных с прохождением административных процедур.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.7. Стимулирование спроса на продукцию малых и средних предприятий, содействие расширению рынков сбыта продукции малых и средних предприятий.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.8. Создание условий для повышения производительности труда на малых и средних предприятиях.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.9. Создание условий для повышения доступности финансовых ресурсов для малого и среднего предпринимательства.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.10. Содействие укреплению кадрового потенциала субъектов малого и среднего предпринимательства, стимулирование предпринимательской активности. </w:t>
      </w:r>
    </w:p>
    <w:p w:rsidR="007A164E" w:rsidRPr="004136F0" w:rsidRDefault="007A164E" w:rsidP="007A164E">
      <w:pPr>
        <w:ind w:firstLine="708"/>
        <w:jc w:val="both"/>
        <w:rPr>
          <w:b/>
          <w:sz w:val="28"/>
          <w:szCs w:val="28"/>
        </w:rPr>
      </w:pPr>
      <w:r w:rsidRPr="004136F0">
        <w:rPr>
          <w:b/>
          <w:sz w:val="28"/>
          <w:szCs w:val="28"/>
        </w:rPr>
        <w:lastRenderedPageBreak/>
        <w:t>Ц-2.</w:t>
      </w:r>
      <w:r w:rsidR="004A581F">
        <w:rPr>
          <w:b/>
          <w:sz w:val="28"/>
          <w:szCs w:val="28"/>
        </w:rPr>
        <w:t>2</w:t>
      </w:r>
      <w:r w:rsidRPr="004136F0">
        <w:rPr>
          <w:b/>
          <w:sz w:val="28"/>
          <w:szCs w:val="28"/>
        </w:rPr>
        <w:t xml:space="preserve">. Формирование продовольственной безопасности </w:t>
      </w:r>
      <w:r w:rsidR="004136F0">
        <w:rPr>
          <w:b/>
          <w:sz w:val="28"/>
          <w:szCs w:val="28"/>
        </w:rPr>
        <w:t>Чулымского</w:t>
      </w:r>
      <w:r w:rsidRPr="004136F0">
        <w:rPr>
          <w:b/>
          <w:sz w:val="28"/>
          <w:szCs w:val="28"/>
        </w:rPr>
        <w:t xml:space="preserve"> района, повышение уровня самообеспечения основными видами сельскохозяйственной продукции.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4136F0">
        <w:rPr>
          <w:b/>
          <w:sz w:val="28"/>
          <w:szCs w:val="28"/>
        </w:rPr>
        <w:t>З-2.</w:t>
      </w:r>
      <w:r w:rsidR="004A581F">
        <w:rPr>
          <w:b/>
          <w:sz w:val="28"/>
          <w:szCs w:val="28"/>
        </w:rPr>
        <w:t>2</w:t>
      </w:r>
      <w:r w:rsidRPr="004136F0">
        <w:rPr>
          <w:b/>
          <w:sz w:val="28"/>
          <w:szCs w:val="28"/>
        </w:rPr>
        <w:t>.1</w:t>
      </w:r>
      <w:r w:rsidRPr="00E866FA">
        <w:rPr>
          <w:b/>
          <w:sz w:val="28"/>
          <w:szCs w:val="28"/>
        </w:rPr>
        <w:t>. Содействовать развитию перерабатывающих производств в районе: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.1.1. Создание новых и развитие существующих производств по переработке сельскохозяйственной продукции.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 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.1.2. Содействие внедрению инновационных технологий производства, хранения, переработки сельхозпродукции, техническому перевооружению, созданию собственных, не зависящих от импортных, новых производств, посевного и племенного фондов.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.1.3. Содействие формированию комплексов-объединений фермеров (кооперативов).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.1.4. Стимулирование сельхозтоваропроизводителей (оказание государственной поддержки), которые демонстрируют высокую эффективность.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 Создание благоприятных условий развития агропромышленного комплекса в части поддержания здоровья животных и обеспечения безопасности производимых продуктов животного происхождения для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6</w:t>
      </w:r>
      <w:r w:rsidRPr="007A164E">
        <w:rPr>
          <w:sz w:val="28"/>
          <w:szCs w:val="28"/>
        </w:rPr>
        <w:t xml:space="preserve">. Модернизация и диверсификация производства в пищевой и перерабатывающей промышленности.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7</w:t>
      </w:r>
      <w:r w:rsidRPr="007A164E">
        <w:rPr>
          <w:sz w:val="28"/>
          <w:szCs w:val="28"/>
        </w:rPr>
        <w:t xml:space="preserve">. Интеграция предприятий района в систему межрайонных и межрегиональных рынков пищевых продуктов.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 Содействие в подготовке квалифицированных кадров для пищевой и перерабатывающей промышленности.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9</w:t>
      </w:r>
      <w:r w:rsidRPr="007A164E">
        <w:rPr>
          <w:sz w:val="28"/>
          <w:szCs w:val="28"/>
        </w:rPr>
        <w:t xml:space="preserve">. Внедрение в деятельность сельскохозяйственных предприятий новых технологий.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10</w:t>
      </w:r>
      <w:r w:rsidRPr="007A164E">
        <w:rPr>
          <w:sz w:val="28"/>
          <w:szCs w:val="28"/>
        </w:rPr>
        <w:t xml:space="preserve">. Содействие созданию благоприятной среды для развития предпринимательства, повышению инвестиционной привлекательности отрасли.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11</w:t>
      </w:r>
      <w:r w:rsidRPr="007A164E">
        <w:rPr>
          <w:sz w:val="28"/>
          <w:szCs w:val="28"/>
        </w:rPr>
        <w:t xml:space="preserve">. Стимулирование межмуниципальной кооперации для реализации инфраструктурных и производственных проектов.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4136F0">
        <w:rPr>
          <w:b/>
          <w:sz w:val="28"/>
          <w:szCs w:val="28"/>
        </w:rPr>
        <w:t>З-2.</w:t>
      </w:r>
      <w:r w:rsidR="004A581F">
        <w:rPr>
          <w:b/>
          <w:sz w:val="28"/>
          <w:szCs w:val="28"/>
        </w:rPr>
        <w:t>2</w:t>
      </w:r>
      <w:r w:rsidRPr="004136F0">
        <w:rPr>
          <w:b/>
          <w:sz w:val="28"/>
          <w:szCs w:val="28"/>
        </w:rPr>
        <w:t>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население района безопасным и конкурентным по цене продовольствием: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4136F0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.2.1. Содействие обеспечению населения района продовольствием, безопасным и конкурентным по цене.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.2.2. Обеспечение максимального вовлечения в оборот земель сельскохозяйственного назначения.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.2.3. Повышение эффективности принятия ветеринарно-санитарных мер для обеспечения биологической и пищевой безопасности.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.2.4. Повышение конкурентоспособности пищевых продуктов, произведённых на территории района, и расширение рынков их сбыта.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.2.5. Формирование имиджа продовольствия, произведённого на территории </w:t>
      </w:r>
      <w:r w:rsidR="004136F0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района, как экологически чистого, натурального и качественного, формирование ключевого бренда для уникальных готовых продуктов, полуфабрикатов.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.2.6. Внедрение стандартов и регулирование производственных процессов выпускаемой продукции; достижение высокого качества продукции.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.2.7. Стимулирование сбыта продуктов питания социальным объектам.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>.2.</w:t>
      </w:r>
      <w:r w:rsidR="00FE586D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 Поддержка и развитие транспортно-коммуникационной системы, обеспечивающей доступ продукции сельского хозяйства на ключевые территории, на которых формируется спрос.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>.2.</w:t>
      </w:r>
      <w:r w:rsidR="00FE586D">
        <w:rPr>
          <w:sz w:val="28"/>
          <w:szCs w:val="28"/>
        </w:rPr>
        <w:t>9</w:t>
      </w:r>
      <w:r w:rsidRPr="007A164E">
        <w:rPr>
          <w:sz w:val="28"/>
          <w:szCs w:val="28"/>
        </w:rPr>
        <w:t xml:space="preserve">. Стимулирование роста производства экологически чистых, качественных продуктов питания и расширение рынков их сбыта.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>.2.1</w:t>
      </w:r>
      <w:r w:rsidR="00FE586D">
        <w:rPr>
          <w:sz w:val="28"/>
          <w:szCs w:val="28"/>
        </w:rPr>
        <w:t>0</w:t>
      </w:r>
      <w:r w:rsidRPr="007A164E">
        <w:rPr>
          <w:sz w:val="28"/>
          <w:szCs w:val="28"/>
        </w:rPr>
        <w:t xml:space="preserve">. Углубление интеграции перерабатывающих предприятий и сельхозтоваропроизводителей, формирование современных долгосрочных форм их взаимоотношений.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>.2.1</w:t>
      </w:r>
      <w:r w:rsidR="00FE586D">
        <w:rPr>
          <w:sz w:val="28"/>
          <w:szCs w:val="28"/>
        </w:rPr>
        <w:t>1</w:t>
      </w:r>
      <w:r w:rsidRPr="007A164E">
        <w:rPr>
          <w:sz w:val="28"/>
          <w:szCs w:val="28"/>
        </w:rPr>
        <w:t xml:space="preserve">. Развитие местной переработки сельхозпродуктов субъектами малого бизнеса. </w:t>
      </w:r>
    </w:p>
    <w:p w:rsid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>.2.1</w:t>
      </w:r>
      <w:r w:rsidR="00FE586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 Развитие тепличного бизнеса для выращивания овощей закрытого грунта и производства малотранспортабельной продукции. </w:t>
      </w:r>
    </w:p>
    <w:p w:rsidR="00064249" w:rsidRPr="00016173" w:rsidRDefault="00064249" w:rsidP="00064249">
      <w:pPr>
        <w:ind w:firstLine="708"/>
        <w:jc w:val="both"/>
        <w:rPr>
          <w:b/>
          <w:sz w:val="28"/>
          <w:szCs w:val="28"/>
        </w:rPr>
      </w:pPr>
      <w:r w:rsidRPr="00016173">
        <w:rPr>
          <w:b/>
          <w:sz w:val="28"/>
          <w:szCs w:val="28"/>
        </w:rPr>
        <w:t>Ц-</w:t>
      </w:r>
      <w:r w:rsidR="00016173">
        <w:rPr>
          <w:b/>
          <w:sz w:val="28"/>
          <w:szCs w:val="28"/>
        </w:rPr>
        <w:t>2.</w:t>
      </w:r>
      <w:r w:rsidR="00253D0D">
        <w:rPr>
          <w:b/>
          <w:sz w:val="28"/>
          <w:szCs w:val="28"/>
        </w:rPr>
        <w:t>3</w:t>
      </w:r>
      <w:r w:rsidRPr="00016173">
        <w:rPr>
          <w:b/>
          <w:sz w:val="28"/>
          <w:szCs w:val="28"/>
        </w:rPr>
        <w:t xml:space="preserve">. Реализация логистических возможностей </w:t>
      </w:r>
      <w:r w:rsidR="00016173">
        <w:rPr>
          <w:b/>
          <w:sz w:val="28"/>
          <w:szCs w:val="28"/>
        </w:rPr>
        <w:t>Чулымского</w:t>
      </w:r>
      <w:r w:rsidRPr="00016173">
        <w:rPr>
          <w:b/>
          <w:sz w:val="28"/>
          <w:szCs w:val="28"/>
        </w:rPr>
        <w:t xml:space="preserve"> района. </w:t>
      </w:r>
    </w:p>
    <w:p w:rsidR="00064249" w:rsidRDefault="00064249" w:rsidP="00064249">
      <w:pPr>
        <w:ind w:firstLine="708"/>
        <w:jc w:val="both"/>
        <w:rPr>
          <w:sz w:val="28"/>
          <w:szCs w:val="28"/>
        </w:rPr>
      </w:pPr>
      <w:r w:rsidRPr="00064249">
        <w:rPr>
          <w:sz w:val="28"/>
          <w:szCs w:val="28"/>
        </w:rPr>
        <w:t xml:space="preserve">Задачи и основные мероприятия: </w:t>
      </w:r>
    </w:p>
    <w:p w:rsidR="00064249" w:rsidRPr="00E866FA" w:rsidRDefault="00064249" w:rsidP="00064249">
      <w:pPr>
        <w:ind w:firstLine="708"/>
        <w:jc w:val="both"/>
        <w:rPr>
          <w:b/>
          <w:sz w:val="28"/>
          <w:szCs w:val="28"/>
        </w:rPr>
      </w:pPr>
      <w:r w:rsidRPr="00831974">
        <w:rPr>
          <w:b/>
          <w:sz w:val="28"/>
          <w:szCs w:val="28"/>
        </w:rPr>
        <w:t>З-</w:t>
      </w:r>
      <w:r w:rsidR="00016173" w:rsidRPr="00831974">
        <w:rPr>
          <w:b/>
          <w:sz w:val="28"/>
          <w:szCs w:val="28"/>
        </w:rPr>
        <w:t>2</w:t>
      </w:r>
      <w:r w:rsidRPr="00831974">
        <w:rPr>
          <w:b/>
          <w:sz w:val="28"/>
          <w:szCs w:val="28"/>
        </w:rPr>
        <w:t>.</w:t>
      </w:r>
      <w:r w:rsidR="00253D0D">
        <w:rPr>
          <w:b/>
          <w:sz w:val="28"/>
          <w:szCs w:val="28"/>
        </w:rPr>
        <w:t>3</w:t>
      </w:r>
      <w:r w:rsidRPr="00831974">
        <w:rPr>
          <w:b/>
          <w:sz w:val="28"/>
          <w:szCs w:val="28"/>
        </w:rPr>
        <w:t>.</w:t>
      </w:r>
      <w:r w:rsidR="00016173" w:rsidRPr="00831974">
        <w:rPr>
          <w:b/>
          <w:sz w:val="28"/>
          <w:szCs w:val="28"/>
        </w:rPr>
        <w:t>1</w:t>
      </w:r>
      <w:r w:rsidRPr="00064249">
        <w:rPr>
          <w:sz w:val="28"/>
          <w:szCs w:val="28"/>
        </w:rPr>
        <w:t xml:space="preserve">. </w:t>
      </w:r>
      <w:r w:rsidRPr="00E866FA">
        <w:rPr>
          <w:b/>
          <w:sz w:val="28"/>
          <w:szCs w:val="28"/>
        </w:rPr>
        <w:t xml:space="preserve">Содействовать развитию сферы торговли и услуг, повышения качества торгового обслуживания: </w:t>
      </w:r>
    </w:p>
    <w:p w:rsidR="00064249" w:rsidRDefault="00016173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 xml:space="preserve">.1. Создание условий для формирования комфортной среды для граждан и субъектов предпринимательской деятельности через развитие многоформатной инфраструктуры торговли и стимулирование роста форм предпринимательской активности. </w:t>
      </w:r>
    </w:p>
    <w:p w:rsidR="00064249" w:rsidRDefault="00016173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 xml:space="preserve">.2. Содействие развитию конкуренции и создание условий для развития многоформатной торговли, основанной на принципах достижения установленных нормативов минимальной обеспеченности населения площадью торговых объектов. </w:t>
      </w:r>
    </w:p>
    <w:p w:rsidR="00064249" w:rsidRDefault="00016173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 xml:space="preserve">.3. </w:t>
      </w:r>
      <w:r>
        <w:rPr>
          <w:sz w:val="28"/>
          <w:szCs w:val="28"/>
        </w:rPr>
        <w:t>Создание условий для р</w:t>
      </w:r>
      <w:r w:rsidR="00064249" w:rsidRPr="00064249">
        <w:rPr>
          <w:sz w:val="28"/>
          <w:szCs w:val="28"/>
        </w:rPr>
        <w:t>азвити</w:t>
      </w:r>
      <w:r>
        <w:rPr>
          <w:sz w:val="28"/>
          <w:szCs w:val="28"/>
        </w:rPr>
        <w:t>я</w:t>
      </w:r>
      <w:r w:rsidR="00064249" w:rsidRPr="00064249">
        <w:rPr>
          <w:sz w:val="28"/>
          <w:szCs w:val="28"/>
        </w:rPr>
        <w:t xml:space="preserve"> малых торговых форматов, ярмарочной торговли, современных форм рыночной торговли.  </w:t>
      </w:r>
    </w:p>
    <w:p w:rsidR="00064249" w:rsidRDefault="00016173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 xml:space="preserve">.4. Развитие дистанционной торговли (Интернет), включая территории отдаленных населенных пунктов.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064249" w:rsidRPr="00064249">
        <w:rPr>
          <w:sz w:val="28"/>
          <w:szCs w:val="28"/>
        </w:rPr>
        <w:t xml:space="preserve">. Содействие в создании на территории района эффективной товаропроводящей системы, соответствующей требованиям современного развития экономики.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064249" w:rsidRPr="00064249">
        <w:rPr>
          <w:sz w:val="28"/>
          <w:szCs w:val="28"/>
        </w:rPr>
        <w:t xml:space="preserve">. Содействие в создании социально ориентированной системы торгового и бытового обслуживания населения, обеспечивающей доступность товаров и услуг для всех групп населения.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="00064249" w:rsidRPr="00064249">
        <w:rPr>
          <w:sz w:val="28"/>
          <w:szCs w:val="28"/>
        </w:rPr>
        <w:t xml:space="preserve">. Создание условий для развития конкуренции в целях повышения качества торгового обслуживания, стабилизации цен на товары и роста товарооборота.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="00064249" w:rsidRPr="00064249">
        <w:rPr>
          <w:sz w:val="28"/>
          <w:szCs w:val="28"/>
        </w:rPr>
        <w:t xml:space="preserve">. Создание условий для развития малого бизнеса в торговле и сфере услуг, в том числе с использованием специализации ассортимента, цифровых технологий и различных форм торговли.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="00064249" w:rsidRPr="00064249">
        <w:rPr>
          <w:sz w:val="28"/>
          <w:szCs w:val="28"/>
        </w:rPr>
        <w:t xml:space="preserve">. Совершенствование механизмов взаимодействия торговли с товаропроизводителями в целях насыщения потребительского рынка продукцией местного производства.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.1</w:t>
      </w:r>
      <w:r>
        <w:rPr>
          <w:sz w:val="28"/>
          <w:szCs w:val="28"/>
        </w:rPr>
        <w:t>0</w:t>
      </w:r>
      <w:r w:rsidR="00064249" w:rsidRPr="00064249">
        <w:rPr>
          <w:sz w:val="28"/>
          <w:szCs w:val="28"/>
        </w:rPr>
        <w:t xml:space="preserve">. Оказание содействия в развитии сетей связи, которые обеспечивают потребности экономики по сбору и передаче данных государства, бизнеса и граждан с учетом технических требований, предъявляемых цифровыми технологиями. </w:t>
      </w:r>
    </w:p>
    <w:p w:rsidR="00064249" w:rsidRPr="00E866FA" w:rsidRDefault="00064249" w:rsidP="00064249">
      <w:pPr>
        <w:ind w:firstLine="708"/>
        <w:jc w:val="both"/>
        <w:rPr>
          <w:b/>
          <w:sz w:val="28"/>
          <w:szCs w:val="28"/>
        </w:rPr>
      </w:pPr>
      <w:r w:rsidRPr="00831974">
        <w:rPr>
          <w:b/>
          <w:sz w:val="28"/>
          <w:szCs w:val="28"/>
        </w:rPr>
        <w:t>З-</w:t>
      </w:r>
      <w:r w:rsidR="00831974" w:rsidRPr="00831974">
        <w:rPr>
          <w:b/>
          <w:sz w:val="28"/>
          <w:szCs w:val="28"/>
        </w:rPr>
        <w:t>2</w:t>
      </w:r>
      <w:r w:rsidRPr="00831974">
        <w:rPr>
          <w:b/>
          <w:sz w:val="28"/>
          <w:szCs w:val="28"/>
        </w:rPr>
        <w:t>.</w:t>
      </w:r>
      <w:r w:rsidR="002B1AFA">
        <w:rPr>
          <w:b/>
          <w:sz w:val="28"/>
          <w:szCs w:val="28"/>
        </w:rPr>
        <w:t>3</w:t>
      </w:r>
      <w:r w:rsidRPr="00831974">
        <w:rPr>
          <w:b/>
          <w:sz w:val="28"/>
          <w:szCs w:val="28"/>
        </w:rPr>
        <w:t>.</w:t>
      </w:r>
      <w:r w:rsidR="00831974" w:rsidRPr="00831974">
        <w:rPr>
          <w:b/>
          <w:sz w:val="28"/>
          <w:szCs w:val="28"/>
        </w:rPr>
        <w:t>2</w:t>
      </w:r>
      <w:r w:rsidRPr="00831974">
        <w:rPr>
          <w:b/>
          <w:sz w:val="28"/>
          <w:szCs w:val="28"/>
        </w:rPr>
        <w:t>.</w:t>
      </w:r>
      <w:r w:rsidRPr="00064249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удовлетворение спроса населения в потребительских товарах и услугах высокого качества по доступным ценам в пределах территориальной доступности: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 xml:space="preserve">.1. Стимулирование развития торговли в малых и отдаленных населенных пунктах </w:t>
      </w:r>
      <w:r>
        <w:rPr>
          <w:sz w:val="28"/>
          <w:szCs w:val="28"/>
        </w:rPr>
        <w:t>Чулымского</w:t>
      </w:r>
      <w:r w:rsidR="00064249" w:rsidRPr="00064249">
        <w:rPr>
          <w:sz w:val="28"/>
          <w:szCs w:val="28"/>
        </w:rPr>
        <w:t xml:space="preserve"> района путем предоставления различных форм государственной поддержки.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 xml:space="preserve">.2. Формирование пространственной и многоформатной сети предприятий торговли, общественного питания и бытового обслуживания населения, обеспечивающей территориальную доступность товаров и услуг, в том числе на сельских территориях, на уровне не ниже установленных нормативов минимальной обеспеченности населения площадью торговых объектов.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 xml:space="preserve">.3. Развитие информационной и коммуникационной инфраструктуры района.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.4. Оказание содействия в ликвидации цифрового неравенства, обеспечение равного доступа граждан к современным информационно</w:t>
      </w:r>
      <w:r>
        <w:rPr>
          <w:sz w:val="28"/>
          <w:szCs w:val="28"/>
        </w:rPr>
        <w:t>-</w:t>
      </w:r>
      <w:r w:rsidR="00064249" w:rsidRPr="00064249">
        <w:rPr>
          <w:sz w:val="28"/>
          <w:szCs w:val="28"/>
        </w:rPr>
        <w:t xml:space="preserve">телекоммуникационным услугам.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 xml:space="preserve">.5. Оказание содействия в создании устойчивой и безопасной информационно-телекоммуникационной инфраструктуры высокоскоростной передачи, обработки и хранения больших объемов данных, доступной для всех организаций и домохозяйств. 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 w:rsidRPr="002B1AFA">
        <w:rPr>
          <w:b/>
          <w:sz w:val="28"/>
          <w:szCs w:val="28"/>
        </w:rPr>
        <w:t>З-2</w:t>
      </w:r>
      <w:r w:rsidR="00064249" w:rsidRPr="002B1AFA">
        <w:rPr>
          <w:b/>
          <w:sz w:val="28"/>
          <w:szCs w:val="28"/>
        </w:rPr>
        <w:t>.</w:t>
      </w:r>
      <w:r w:rsidR="002B1AFA" w:rsidRPr="002B1AFA">
        <w:rPr>
          <w:b/>
          <w:sz w:val="28"/>
          <w:szCs w:val="28"/>
        </w:rPr>
        <w:t>3</w:t>
      </w:r>
      <w:r w:rsidR="00064249" w:rsidRPr="002B1AFA">
        <w:rPr>
          <w:b/>
          <w:sz w:val="28"/>
          <w:szCs w:val="28"/>
        </w:rPr>
        <w:t>.</w:t>
      </w:r>
      <w:r w:rsidRPr="002B1AFA">
        <w:rPr>
          <w:b/>
          <w:sz w:val="28"/>
          <w:szCs w:val="28"/>
        </w:rPr>
        <w:t>3</w:t>
      </w:r>
      <w:r w:rsidR="00064249" w:rsidRPr="002B1AFA">
        <w:rPr>
          <w:b/>
          <w:sz w:val="28"/>
          <w:szCs w:val="28"/>
        </w:rPr>
        <w:t>.</w:t>
      </w:r>
      <w:r w:rsidR="00064249" w:rsidRPr="002B1AFA">
        <w:rPr>
          <w:sz w:val="28"/>
          <w:szCs w:val="28"/>
        </w:rPr>
        <w:t xml:space="preserve"> </w:t>
      </w:r>
      <w:r w:rsidR="00064249" w:rsidRPr="00E866FA">
        <w:rPr>
          <w:b/>
          <w:sz w:val="28"/>
          <w:szCs w:val="28"/>
        </w:rPr>
        <w:t>Содействовать развитию туризма на территории района:</w:t>
      </w:r>
      <w:r w:rsidR="00064249" w:rsidRPr="00064249">
        <w:rPr>
          <w:sz w:val="28"/>
          <w:szCs w:val="28"/>
        </w:rPr>
        <w:t xml:space="preserve"> </w:t>
      </w:r>
    </w:p>
    <w:p w:rsidR="00064249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2.3.3.1.</w:t>
      </w:r>
      <w:r w:rsidR="00064249" w:rsidRPr="00064249">
        <w:rPr>
          <w:sz w:val="28"/>
          <w:szCs w:val="28"/>
        </w:rPr>
        <w:t xml:space="preserve"> Развитие туристской инфраструктуры района. </w:t>
      </w:r>
    </w:p>
    <w:p w:rsidR="00831974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2.3.3.2.</w:t>
      </w:r>
      <w:r w:rsidR="00064249" w:rsidRPr="00064249">
        <w:rPr>
          <w:sz w:val="28"/>
          <w:szCs w:val="28"/>
        </w:rPr>
        <w:t xml:space="preserve"> </w:t>
      </w:r>
      <w:r w:rsidR="00024433">
        <w:rPr>
          <w:sz w:val="28"/>
          <w:szCs w:val="28"/>
        </w:rPr>
        <w:t>Р</w:t>
      </w:r>
      <w:r w:rsidR="00831974" w:rsidRPr="00064249">
        <w:rPr>
          <w:sz w:val="28"/>
          <w:szCs w:val="28"/>
        </w:rPr>
        <w:t>азвитие событийного</w:t>
      </w:r>
      <w:r w:rsidR="00083178">
        <w:rPr>
          <w:sz w:val="28"/>
          <w:szCs w:val="28"/>
        </w:rPr>
        <w:t>, культурно-познавательного, спортивного</w:t>
      </w:r>
      <w:r w:rsidR="00024433">
        <w:rPr>
          <w:sz w:val="28"/>
          <w:szCs w:val="28"/>
        </w:rPr>
        <w:t xml:space="preserve">, лечебно-оздоровительного, экологического, промышленного </w:t>
      </w:r>
      <w:r w:rsidR="00831974" w:rsidRPr="00064249">
        <w:rPr>
          <w:sz w:val="28"/>
          <w:szCs w:val="28"/>
        </w:rPr>
        <w:t>туризма на территории района.</w:t>
      </w:r>
    </w:p>
    <w:p w:rsidR="00064249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2.3.3.3. </w:t>
      </w:r>
      <w:r w:rsidR="00064249" w:rsidRPr="00064249">
        <w:rPr>
          <w:sz w:val="28"/>
          <w:szCs w:val="28"/>
        </w:rPr>
        <w:t xml:space="preserve">Обеспечение транспортной доступности к </w:t>
      </w:r>
      <w:r w:rsidR="007F3507">
        <w:rPr>
          <w:sz w:val="28"/>
          <w:szCs w:val="28"/>
        </w:rPr>
        <w:t xml:space="preserve">местным рекреационным </w:t>
      </w:r>
      <w:r w:rsidR="00064249" w:rsidRPr="00064249">
        <w:rPr>
          <w:sz w:val="28"/>
          <w:szCs w:val="28"/>
        </w:rPr>
        <w:t xml:space="preserve">территориям. </w:t>
      </w:r>
    </w:p>
    <w:p w:rsidR="00064249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2.3.3.4. </w:t>
      </w:r>
      <w:r w:rsidR="007F3507">
        <w:rPr>
          <w:sz w:val="28"/>
          <w:szCs w:val="28"/>
        </w:rPr>
        <w:t>Формирование и о</w:t>
      </w:r>
      <w:r w:rsidR="00064249" w:rsidRPr="00064249">
        <w:rPr>
          <w:sz w:val="28"/>
          <w:szCs w:val="28"/>
        </w:rPr>
        <w:t>своение инвестиционных площадок под строительство туристско-рекреационных объектов</w:t>
      </w:r>
      <w:r>
        <w:rPr>
          <w:sz w:val="28"/>
          <w:szCs w:val="28"/>
        </w:rPr>
        <w:t>, объектов туристской инфраструктуры</w:t>
      </w:r>
      <w:r w:rsidR="00064249" w:rsidRPr="00064249">
        <w:rPr>
          <w:sz w:val="28"/>
          <w:szCs w:val="28"/>
        </w:rPr>
        <w:t xml:space="preserve">.  </w:t>
      </w:r>
    </w:p>
    <w:p w:rsidR="00064249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2.3.3.5. </w:t>
      </w:r>
      <w:r w:rsidR="00064249" w:rsidRPr="00064249">
        <w:rPr>
          <w:sz w:val="28"/>
          <w:szCs w:val="28"/>
        </w:rPr>
        <w:t xml:space="preserve">Продвижение районного туристского продукта на региональном туристском рынке.  </w:t>
      </w:r>
    </w:p>
    <w:p w:rsidR="00532139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2.3.3.6. У</w:t>
      </w:r>
      <w:r w:rsidR="00064249" w:rsidRPr="00064249">
        <w:rPr>
          <w:sz w:val="28"/>
          <w:szCs w:val="28"/>
        </w:rPr>
        <w:t xml:space="preserve">лучшение качества, увеличение объѐма и ассортимента услуг придорожного сервиса.  </w:t>
      </w:r>
    </w:p>
    <w:p w:rsidR="007A164E" w:rsidRPr="00A76F61" w:rsidRDefault="00532139" w:rsidP="007A164E">
      <w:pPr>
        <w:ind w:firstLine="708"/>
        <w:jc w:val="both"/>
        <w:rPr>
          <w:b/>
          <w:sz w:val="28"/>
          <w:szCs w:val="28"/>
        </w:rPr>
      </w:pPr>
      <w:r w:rsidRPr="00A76F61">
        <w:rPr>
          <w:b/>
          <w:sz w:val="28"/>
          <w:szCs w:val="28"/>
        </w:rPr>
        <w:t xml:space="preserve">3.2.3. </w:t>
      </w:r>
      <w:r w:rsidR="007A164E" w:rsidRPr="00A76F61">
        <w:rPr>
          <w:b/>
          <w:sz w:val="28"/>
          <w:szCs w:val="28"/>
        </w:rPr>
        <w:t>Приоритет 3. Создание современной и безопасной среды для жизни</w:t>
      </w:r>
      <w:r w:rsidR="00724292">
        <w:rPr>
          <w:b/>
          <w:sz w:val="28"/>
          <w:szCs w:val="28"/>
        </w:rPr>
        <w:t>.</w:t>
      </w:r>
      <w:r w:rsidR="007A164E" w:rsidRPr="00A76F61">
        <w:rPr>
          <w:b/>
          <w:sz w:val="28"/>
          <w:szCs w:val="28"/>
        </w:rPr>
        <w:t xml:space="preserve"> </w:t>
      </w:r>
    </w:p>
    <w:p w:rsidR="007A164E" w:rsidRPr="00A76F61" w:rsidRDefault="007A164E" w:rsidP="007A164E">
      <w:pPr>
        <w:ind w:firstLine="708"/>
        <w:jc w:val="both"/>
        <w:rPr>
          <w:b/>
          <w:sz w:val="28"/>
          <w:szCs w:val="28"/>
        </w:rPr>
      </w:pPr>
      <w:r w:rsidRPr="00A76F61">
        <w:rPr>
          <w:b/>
          <w:sz w:val="28"/>
          <w:szCs w:val="28"/>
        </w:rPr>
        <w:t>СЦ-</w:t>
      </w:r>
      <w:r w:rsidR="00A76F61">
        <w:rPr>
          <w:b/>
          <w:sz w:val="28"/>
          <w:szCs w:val="28"/>
        </w:rPr>
        <w:t>3</w:t>
      </w:r>
      <w:r w:rsidRPr="00A76F61">
        <w:rPr>
          <w:b/>
          <w:sz w:val="28"/>
          <w:szCs w:val="28"/>
        </w:rPr>
        <w:t xml:space="preserve">. Обеспечение повышения качества жизни населения </w:t>
      </w:r>
      <w:r w:rsidR="00A76F61">
        <w:rPr>
          <w:b/>
          <w:sz w:val="28"/>
          <w:szCs w:val="28"/>
        </w:rPr>
        <w:t>Чулымского</w:t>
      </w:r>
      <w:r w:rsidRPr="00A76F61">
        <w:rPr>
          <w:b/>
          <w:sz w:val="28"/>
          <w:szCs w:val="28"/>
        </w:rPr>
        <w:t xml:space="preserve"> района. </w:t>
      </w:r>
    </w:p>
    <w:p w:rsidR="007A164E" w:rsidRPr="00A76F61" w:rsidRDefault="00A76F61" w:rsidP="007A164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Ц-3</w:t>
      </w:r>
      <w:r w:rsidR="007A164E" w:rsidRPr="00A76F61">
        <w:rPr>
          <w:b/>
          <w:sz w:val="28"/>
          <w:szCs w:val="28"/>
        </w:rPr>
        <w:t xml:space="preserve">.1. Обеспечение рационального природопользования как основы экологической безопасности, высоких стандартов экологического благополучия.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A76F61">
        <w:rPr>
          <w:b/>
          <w:sz w:val="28"/>
          <w:szCs w:val="28"/>
        </w:rPr>
        <w:lastRenderedPageBreak/>
        <w:t>З-</w:t>
      </w:r>
      <w:r w:rsidR="00A76F61" w:rsidRPr="00A76F61">
        <w:rPr>
          <w:b/>
          <w:sz w:val="28"/>
          <w:szCs w:val="28"/>
        </w:rPr>
        <w:t>3</w:t>
      </w:r>
      <w:r w:rsidRPr="00A76F61">
        <w:rPr>
          <w:b/>
          <w:sz w:val="28"/>
          <w:szCs w:val="28"/>
        </w:rPr>
        <w:t>.1.1.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соблюдение сбалансированного потребления природных ресурсов (водных, земных, лесных), исходя из объективных потребностей будущих поколений и сохранения природы в целом: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.1.1.1. Повышение эффективности охраны лесов от пожаров, защиты лесов от вредителей, болезней и других неблагоприятных факторов, а также от незаконных рубок.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.1.1.2. Обеспечение сохранения, воспроизводства и устойчивого использования охотничьих ресурсов.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.1.1.3. Снижение валовых выбросов загрязняющих веществ в атмосферу от действующих источников за счет их реконструкции и модернизации.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.1.1.4. Содействие созданию условий для сохранения естественных экосистем, природных ландшафтов и биологического разнообразия.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>.1.1.</w:t>
      </w:r>
      <w:r w:rsidR="00724292">
        <w:rPr>
          <w:sz w:val="28"/>
          <w:szCs w:val="28"/>
        </w:rPr>
        <w:t>5</w:t>
      </w:r>
      <w:r w:rsidR="007A164E" w:rsidRPr="007A164E">
        <w:rPr>
          <w:sz w:val="28"/>
          <w:szCs w:val="28"/>
        </w:rPr>
        <w:t xml:space="preserve">. Предупреждение и предотвращение подтопления (затопления) поверхностными водами населенных пунктов </w:t>
      </w:r>
      <w:r>
        <w:rPr>
          <w:sz w:val="28"/>
          <w:szCs w:val="28"/>
        </w:rPr>
        <w:t>Чулымского</w:t>
      </w:r>
      <w:r w:rsidR="007A164E" w:rsidRPr="007A164E">
        <w:rPr>
          <w:sz w:val="28"/>
          <w:szCs w:val="28"/>
        </w:rPr>
        <w:t xml:space="preserve"> района.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З-3</w:t>
      </w:r>
      <w:r w:rsidR="007A164E" w:rsidRPr="00A76F61">
        <w:rPr>
          <w:b/>
          <w:sz w:val="28"/>
          <w:szCs w:val="28"/>
        </w:rPr>
        <w:t>.1.2.</w:t>
      </w:r>
      <w:r w:rsidR="007A164E" w:rsidRPr="007A164E">
        <w:rPr>
          <w:sz w:val="28"/>
          <w:szCs w:val="28"/>
        </w:rPr>
        <w:t xml:space="preserve"> </w:t>
      </w:r>
      <w:r w:rsidR="007A164E" w:rsidRPr="00E866FA">
        <w:rPr>
          <w:b/>
          <w:sz w:val="28"/>
          <w:szCs w:val="28"/>
        </w:rPr>
        <w:t>Обеспечить повышение качества питьевой воды, соблюдение норм по микробиологическим и санитарно-химическим показателям:</w:t>
      </w:r>
      <w:r w:rsidR="007A164E" w:rsidRPr="007A164E">
        <w:rPr>
          <w:sz w:val="28"/>
          <w:szCs w:val="28"/>
        </w:rPr>
        <w:t xml:space="preserve">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.1.2.1. Обеспечение прав граждан на чистую воду.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.1.2.2. Повышение качества питьевой воды для населения, в том числе для жителей населенных пунктов, не оборудованных современными системами централизованного водоснабжения.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A76F61">
        <w:rPr>
          <w:b/>
          <w:sz w:val="28"/>
          <w:szCs w:val="28"/>
        </w:rPr>
        <w:t>З-</w:t>
      </w:r>
      <w:r w:rsidR="00A76F61" w:rsidRPr="00A76F61">
        <w:rPr>
          <w:b/>
          <w:sz w:val="28"/>
          <w:szCs w:val="28"/>
        </w:rPr>
        <w:t>3</w:t>
      </w:r>
      <w:r w:rsidRPr="00A76F61">
        <w:rPr>
          <w:b/>
          <w:sz w:val="28"/>
          <w:szCs w:val="28"/>
        </w:rPr>
        <w:t xml:space="preserve">.1.3. </w:t>
      </w:r>
      <w:r w:rsidRPr="00E866FA">
        <w:rPr>
          <w:b/>
          <w:sz w:val="28"/>
          <w:szCs w:val="28"/>
        </w:rPr>
        <w:t xml:space="preserve">Обеспечить эффективное функционирование сферы обращения с отходами: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.1.3.1. Участие в совершенствование системы управления в сфере обращения с отходами (сбор, накопление, транспортирование, обработка, утилизация, обезвреживание и размещение отходов).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>.1.3.</w:t>
      </w:r>
      <w:r w:rsidR="009B5A6D">
        <w:rPr>
          <w:sz w:val="28"/>
          <w:szCs w:val="28"/>
        </w:rPr>
        <w:t>2</w:t>
      </w:r>
      <w:r w:rsidR="007A164E" w:rsidRPr="007A164E">
        <w:rPr>
          <w:sz w:val="28"/>
          <w:szCs w:val="28"/>
        </w:rPr>
        <w:t xml:space="preserve">. Содействие созданию инфраструктуры по раздельному сбору отходов.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>.1.3.</w:t>
      </w:r>
      <w:r w:rsidR="009B5A6D"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 Ликвидация несанкционированных мест размещения отходов – свалок, навалов мусора.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A76F61">
        <w:rPr>
          <w:b/>
          <w:sz w:val="28"/>
          <w:szCs w:val="28"/>
        </w:rPr>
        <w:t>З-</w:t>
      </w:r>
      <w:r w:rsidR="009B5A6D">
        <w:rPr>
          <w:b/>
          <w:sz w:val="28"/>
          <w:szCs w:val="28"/>
        </w:rPr>
        <w:t>3</w:t>
      </w:r>
      <w:r w:rsidRPr="00A76F61">
        <w:rPr>
          <w:b/>
          <w:sz w:val="28"/>
          <w:szCs w:val="28"/>
        </w:rPr>
        <w:t>.1.4.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эффективную реализацию мер экологического просвещения и экологического воспитания.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.1.4.1. Организация и проведение эколого-просветительных межпоселенческих мероприятий, в том числе направленных на профилактику правонарушений в области охраны окружающей среды и природопользования.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.1.4.2. Участие жителей и организаций </w:t>
      </w:r>
      <w:r>
        <w:rPr>
          <w:sz w:val="28"/>
          <w:szCs w:val="28"/>
        </w:rPr>
        <w:t>Чулымского</w:t>
      </w:r>
      <w:r w:rsidR="007A164E" w:rsidRPr="007A164E">
        <w:rPr>
          <w:sz w:val="28"/>
          <w:szCs w:val="28"/>
        </w:rPr>
        <w:t xml:space="preserve"> района в экологических мероприятиях различного уровня.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.1.4.3. Публикация в СМИ эколого-просветительской информации. </w:t>
      </w:r>
    </w:p>
    <w:p w:rsidR="007A164E" w:rsidRPr="004E52C0" w:rsidRDefault="007A164E" w:rsidP="007A164E">
      <w:pPr>
        <w:ind w:firstLine="708"/>
        <w:jc w:val="both"/>
        <w:rPr>
          <w:b/>
          <w:sz w:val="28"/>
          <w:szCs w:val="28"/>
        </w:rPr>
      </w:pPr>
      <w:r w:rsidRPr="004E52C0">
        <w:rPr>
          <w:b/>
          <w:sz w:val="28"/>
          <w:szCs w:val="28"/>
        </w:rPr>
        <w:t>Ц-</w:t>
      </w:r>
      <w:r w:rsidR="004E52C0" w:rsidRPr="004E52C0">
        <w:rPr>
          <w:b/>
          <w:sz w:val="28"/>
          <w:szCs w:val="28"/>
        </w:rPr>
        <w:t>3</w:t>
      </w:r>
      <w:r w:rsidRPr="004E52C0">
        <w:rPr>
          <w:b/>
          <w:sz w:val="28"/>
          <w:szCs w:val="28"/>
        </w:rPr>
        <w:t xml:space="preserve">.2. Создание условий для современной жизни людей в районе посредством социального, инфраструктурного развития территории.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4E52C0">
        <w:rPr>
          <w:b/>
          <w:sz w:val="28"/>
          <w:szCs w:val="28"/>
        </w:rPr>
        <w:t>З-</w:t>
      </w:r>
      <w:r w:rsidR="004E52C0" w:rsidRPr="004E52C0">
        <w:rPr>
          <w:b/>
          <w:sz w:val="28"/>
          <w:szCs w:val="28"/>
        </w:rPr>
        <w:t>3</w:t>
      </w:r>
      <w:r w:rsidRPr="004E52C0">
        <w:rPr>
          <w:b/>
          <w:sz w:val="28"/>
          <w:szCs w:val="28"/>
        </w:rPr>
        <w:t>.2.1.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качество жизни, соответствующее ожиданиям и потребностям жителей с учетом их особенностей и специфики: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.2.1.1. Обеспечение актуализации документов территориального планирования и градостроительного зонирования.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.2.1.2. Внедрение стандарта новой благоустроенной среды в населенных пунктах района с численностью населения более 1 тыс. человек.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A164E" w:rsidRPr="007A164E">
        <w:rPr>
          <w:sz w:val="28"/>
          <w:szCs w:val="28"/>
        </w:rPr>
        <w:t xml:space="preserve">.2.1.3. Повышение уровня доступности комфортного жилья.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.2.1.4. Создание сети современной инфраструктуры физической культуры и спорта.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.2.1.5. Развитие </w:t>
      </w:r>
      <w:r>
        <w:rPr>
          <w:sz w:val="28"/>
          <w:szCs w:val="28"/>
        </w:rPr>
        <w:t>территорий общего пользования</w:t>
      </w:r>
      <w:r w:rsidR="007A164E" w:rsidRPr="007A164E">
        <w:rPr>
          <w:sz w:val="28"/>
          <w:szCs w:val="28"/>
        </w:rPr>
        <w:t xml:space="preserve">, реконструкция и сооружение новых детских площадок, спортивных площадок, реконструкция пешеходных зон, расширение охвата дорожно-уличной сети освещением, создание доступной среды для маломобильных групп населения, сооружение малых архитектурных форм, сохранение и развитие культурных ресурсов поселений.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.2.1.6. Обеспечение доступности и качества транспортных услуг для населения района в соответствии с социальными стандартами. </w:t>
      </w:r>
    </w:p>
    <w:p w:rsidR="007A164E" w:rsidRPr="004E52C0" w:rsidRDefault="007A164E" w:rsidP="007A164E">
      <w:pPr>
        <w:ind w:firstLine="708"/>
        <w:jc w:val="both"/>
        <w:rPr>
          <w:b/>
          <w:sz w:val="28"/>
          <w:szCs w:val="28"/>
        </w:rPr>
      </w:pPr>
      <w:r w:rsidRPr="004E52C0">
        <w:rPr>
          <w:b/>
          <w:sz w:val="28"/>
          <w:szCs w:val="28"/>
        </w:rPr>
        <w:t>Ц-</w:t>
      </w:r>
      <w:r w:rsidR="004E52C0" w:rsidRPr="004E52C0">
        <w:rPr>
          <w:b/>
          <w:sz w:val="28"/>
          <w:szCs w:val="28"/>
        </w:rPr>
        <w:t>3</w:t>
      </w:r>
      <w:r w:rsidRPr="004E52C0">
        <w:rPr>
          <w:b/>
          <w:sz w:val="28"/>
          <w:szCs w:val="28"/>
        </w:rPr>
        <w:t xml:space="preserve">.3. Повышение эффективности органов местного самоуправления и активности участия населения в осуществлении местного самоуправления.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4E52C0">
        <w:rPr>
          <w:b/>
          <w:sz w:val="28"/>
          <w:szCs w:val="28"/>
        </w:rPr>
        <w:t>З-</w:t>
      </w:r>
      <w:r w:rsidR="004E52C0" w:rsidRPr="004E52C0">
        <w:rPr>
          <w:b/>
          <w:sz w:val="28"/>
          <w:szCs w:val="28"/>
        </w:rPr>
        <w:t>3</w:t>
      </w:r>
      <w:r w:rsidRPr="004E52C0">
        <w:rPr>
          <w:b/>
          <w:sz w:val="28"/>
          <w:szCs w:val="28"/>
        </w:rPr>
        <w:t>.3.1.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Создать условия для совершенствования механизмов местного самоуправления: </w:t>
      </w:r>
    </w:p>
    <w:p w:rsidR="008F3083" w:rsidRPr="007A164E" w:rsidRDefault="008F3083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F3083">
        <w:rPr>
          <w:sz w:val="28"/>
          <w:szCs w:val="28"/>
        </w:rPr>
        <w:t xml:space="preserve">.3.1.1. Проведение совещаний с представителями органов местного самоуправления района и территориальных органов федеральных органов исполнительной власти с целью рассмотрения и урегулирования проблемных межведомственных вопросов взаимодействия и выработки согласованной позиции по основным направлениям развития территории </w:t>
      </w:r>
      <w:r>
        <w:rPr>
          <w:sz w:val="28"/>
          <w:szCs w:val="28"/>
        </w:rPr>
        <w:t>Чулымского</w:t>
      </w:r>
      <w:r w:rsidRPr="008F3083">
        <w:rPr>
          <w:sz w:val="28"/>
          <w:szCs w:val="28"/>
        </w:rPr>
        <w:t xml:space="preserve"> района.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>.3.1.</w:t>
      </w:r>
      <w:r w:rsidR="008F3083">
        <w:rPr>
          <w:sz w:val="28"/>
          <w:szCs w:val="28"/>
        </w:rPr>
        <w:t>2</w:t>
      </w:r>
      <w:r w:rsidR="007A164E" w:rsidRPr="007A164E">
        <w:rPr>
          <w:sz w:val="28"/>
          <w:szCs w:val="28"/>
        </w:rPr>
        <w:t xml:space="preserve">. Обеспечение функционирования института старост сельских населенных пунктов района.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>.3.1.</w:t>
      </w:r>
      <w:r w:rsidR="008F3083"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 Мониторинг общественно-политической ситуации и развития местного самоуправления в муниципальных образованиях </w:t>
      </w:r>
      <w:r>
        <w:rPr>
          <w:sz w:val="28"/>
          <w:szCs w:val="28"/>
        </w:rPr>
        <w:t>Чулымского</w:t>
      </w:r>
      <w:r w:rsidR="007A164E" w:rsidRPr="007A164E">
        <w:rPr>
          <w:sz w:val="28"/>
          <w:szCs w:val="28"/>
        </w:rPr>
        <w:t xml:space="preserve"> района, предметом которых является сбор информации об общественно-политической ситуации, о проблемах жителей сельских поселений района, необходимой для определения актуальных направлений развития местного самоуправления.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.3.1.4. Участие </w:t>
      </w:r>
      <w:r>
        <w:rPr>
          <w:sz w:val="28"/>
          <w:szCs w:val="28"/>
        </w:rPr>
        <w:t>Чулымского</w:t>
      </w:r>
      <w:r w:rsidR="007A164E" w:rsidRPr="007A164E">
        <w:rPr>
          <w:sz w:val="28"/>
          <w:szCs w:val="28"/>
        </w:rPr>
        <w:t xml:space="preserve"> района в деятельности Ассоциации «Совет муниципальных образований Новосибирской области».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4E52C0">
        <w:rPr>
          <w:b/>
          <w:sz w:val="28"/>
          <w:szCs w:val="28"/>
        </w:rPr>
        <w:t>З-</w:t>
      </w:r>
      <w:r w:rsidR="004E52C0" w:rsidRPr="004E52C0">
        <w:rPr>
          <w:b/>
          <w:sz w:val="28"/>
          <w:szCs w:val="28"/>
        </w:rPr>
        <w:t>3</w:t>
      </w:r>
      <w:r w:rsidRPr="004E52C0">
        <w:rPr>
          <w:b/>
          <w:sz w:val="28"/>
          <w:szCs w:val="28"/>
        </w:rPr>
        <w:t>.3.2.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совершенствование механизмов участия населения в развитии территорий района: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.3.2.1. Обеспечение привлечения населения и общественных некоммерческих организаций </w:t>
      </w:r>
      <w:r>
        <w:rPr>
          <w:sz w:val="28"/>
          <w:szCs w:val="28"/>
        </w:rPr>
        <w:t>Чулымского</w:t>
      </w:r>
      <w:r w:rsidR="007A164E" w:rsidRPr="007A164E">
        <w:rPr>
          <w:sz w:val="28"/>
          <w:szCs w:val="28"/>
        </w:rPr>
        <w:t xml:space="preserve"> района к участию в осуществлении местного самоуправления.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.3.2.2. Повышение результативности функционирования ТОС (территориального общественного самоуправления). 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.3.2.3. Проведение мероприятий, направленных на популяризацию местного самоуправления. </w:t>
      </w:r>
    </w:p>
    <w:p w:rsidR="007A164E" w:rsidRPr="004E52C0" w:rsidRDefault="007A164E" w:rsidP="007A164E">
      <w:pPr>
        <w:ind w:firstLine="708"/>
        <w:jc w:val="both"/>
        <w:rPr>
          <w:b/>
          <w:sz w:val="28"/>
          <w:szCs w:val="28"/>
        </w:rPr>
      </w:pPr>
      <w:r w:rsidRPr="004E52C0">
        <w:rPr>
          <w:b/>
          <w:sz w:val="28"/>
          <w:szCs w:val="28"/>
        </w:rPr>
        <w:t xml:space="preserve">3.3. Ожидаемые результаты реализации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Реализация Стратегии позволит обеспечить повышение уровня и качества жизни населения за счёт увеличения инвестиционной привлекательности территории </w:t>
      </w:r>
      <w:r w:rsidR="004E52C0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района, устойчивого развития экономики и социальной сферы.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</w:t>
      </w:r>
      <w:r w:rsidR="004E52C0">
        <w:rPr>
          <w:sz w:val="28"/>
          <w:szCs w:val="28"/>
        </w:rPr>
        <w:t>Чулымском</w:t>
      </w:r>
      <w:r w:rsidRPr="007A164E">
        <w:rPr>
          <w:sz w:val="28"/>
          <w:szCs w:val="28"/>
        </w:rPr>
        <w:t xml:space="preserve"> районе будут созданы условия для эффективного функционирования и развития на территории предприятий, способных привлекать инвестиционные ресурсы, обеспечивать рост объемов производства продуктов и </w:t>
      </w:r>
      <w:r w:rsidRPr="007A164E">
        <w:rPr>
          <w:sz w:val="28"/>
          <w:szCs w:val="28"/>
        </w:rPr>
        <w:lastRenderedPageBreak/>
        <w:t xml:space="preserve">услуг, создавать новые рабочие места, расширять рынки сбыта и пополнять местный бюджет.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 периоде с 2019 по 2030 год</w:t>
      </w:r>
      <w:r w:rsidR="00A21420">
        <w:rPr>
          <w:sz w:val="28"/>
          <w:szCs w:val="28"/>
        </w:rPr>
        <w:t>ы</w:t>
      </w:r>
      <w:r w:rsidRPr="007A164E">
        <w:rPr>
          <w:sz w:val="28"/>
          <w:szCs w:val="28"/>
        </w:rPr>
        <w:t xml:space="preserve"> основное влияние на социально-экономическое развитие </w:t>
      </w:r>
      <w:r w:rsidR="004E52C0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окажут: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A164E" w:rsidRPr="007A164E">
        <w:rPr>
          <w:sz w:val="28"/>
          <w:szCs w:val="28"/>
        </w:rPr>
        <w:t xml:space="preserve">реализация указов Президента Российской Федерации;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A164E" w:rsidRPr="007A164E">
        <w:rPr>
          <w:sz w:val="28"/>
          <w:szCs w:val="28"/>
        </w:rPr>
        <w:t xml:space="preserve">совокупное использование конкурентных преимуществ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A21420">
        <w:rPr>
          <w:sz w:val="28"/>
          <w:szCs w:val="28"/>
        </w:rPr>
        <w:t xml:space="preserve">Основные ожидаемые результаты реализации Стратегии социально – экономического развития </w:t>
      </w:r>
      <w:r w:rsidR="004E52C0" w:rsidRPr="00A21420">
        <w:rPr>
          <w:sz w:val="28"/>
          <w:szCs w:val="28"/>
        </w:rPr>
        <w:t>Чулымского</w:t>
      </w:r>
      <w:r w:rsidRPr="00A21420">
        <w:rPr>
          <w:sz w:val="28"/>
          <w:szCs w:val="28"/>
        </w:rPr>
        <w:t xml:space="preserve"> района до 2030 года по целевому (умеренно оптимистичному) сценарию:</w:t>
      </w:r>
      <w:r w:rsidRPr="007A164E">
        <w:rPr>
          <w:sz w:val="28"/>
          <w:szCs w:val="28"/>
        </w:rPr>
        <w:t xml:space="preserve"> </w:t>
      </w:r>
    </w:p>
    <w:p w:rsidR="007A164E" w:rsidRPr="00F20BAF" w:rsidRDefault="007A164E" w:rsidP="00C12227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F20BAF">
        <w:rPr>
          <w:rFonts w:ascii="Times New Roman" w:hAnsi="Times New Roman" w:cs="Times New Roman"/>
          <w:sz w:val="28"/>
          <w:szCs w:val="28"/>
        </w:rPr>
        <w:t>П</w:t>
      </w:r>
      <w:r w:rsidRPr="00C12227">
        <w:rPr>
          <w:rFonts w:ascii="Times New Roman" w:hAnsi="Times New Roman" w:cs="Times New Roman"/>
          <w:sz w:val="28"/>
          <w:szCs w:val="28"/>
        </w:rPr>
        <w:t xml:space="preserve">роизойдёт </w:t>
      </w:r>
      <w:r w:rsidR="00C91596">
        <w:rPr>
          <w:rFonts w:ascii="Times New Roman" w:hAnsi="Times New Roman" w:cs="Times New Roman"/>
          <w:sz w:val="28"/>
          <w:szCs w:val="28"/>
        </w:rPr>
        <w:t xml:space="preserve">относительное </w:t>
      </w:r>
      <w:r w:rsidRPr="00C12227">
        <w:rPr>
          <w:rFonts w:ascii="Times New Roman" w:hAnsi="Times New Roman" w:cs="Times New Roman"/>
          <w:sz w:val="28"/>
          <w:szCs w:val="28"/>
        </w:rPr>
        <w:t xml:space="preserve">улучшение демографической ситуации, </w:t>
      </w:r>
      <w:r w:rsidR="008F3083">
        <w:rPr>
          <w:rFonts w:ascii="Times New Roman" w:hAnsi="Times New Roman" w:cs="Times New Roman"/>
          <w:sz w:val="28"/>
          <w:szCs w:val="28"/>
        </w:rPr>
        <w:t>которое выразится в снижении</w:t>
      </w:r>
      <w:r w:rsidR="00C91596">
        <w:rPr>
          <w:rFonts w:ascii="Times New Roman" w:hAnsi="Times New Roman" w:cs="Times New Roman"/>
          <w:sz w:val="28"/>
          <w:szCs w:val="28"/>
        </w:rPr>
        <w:t xml:space="preserve"> темпов </w:t>
      </w:r>
      <w:r w:rsidR="000F0F15">
        <w:rPr>
          <w:rFonts w:ascii="Times New Roman" w:hAnsi="Times New Roman" w:cs="Times New Roman"/>
          <w:sz w:val="28"/>
          <w:szCs w:val="28"/>
        </w:rPr>
        <w:t>сокращения</w:t>
      </w:r>
      <w:r w:rsidR="00C91596">
        <w:rPr>
          <w:rFonts w:ascii="Times New Roman" w:hAnsi="Times New Roman" w:cs="Times New Roman"/>
          <w:sz w:val="28"/>
          <w:szCs w:val="28"/>
        </w:rPr>
        <w:t xml:space="preserve"> </w:t>
      </w:r>
      <w:r w:rsidRPr="00C12227">
        <w:rPr>
          <w:rFonts w:ascii="Times New Roman" w:hAnsi="Times New Roman" w:cs="Times New Roman"/>
          <w:sz w:val="28"/>
          <w:szCs w:val="28"/>
        </w:rPr>
        <w:t xml:space="preserve">численности населения </w:t>
      </w:r>
      <w:r w:rsidR="00C91596">
        <w:rPr>
          <w:rFonts w:ascii="Times New Roman" w:hAnsi="Times New Roman" w:cs="Times New Roman"/>
          <w:sz w:val="28"/>
          <w:szCs w:val="28"/>
        </w:rPr>
        <w:t>Чулымского</w:t>
      </w:r>
      <w:r w:rsidRPr="00C12227">
        <w:rPr>
          <w:rFonts w:ascii="Times New Roman" w:hAnsi="Times New Roman" w:cs="Times New Roman"/>
          <w:sz w:val="28"/>
          <w:szCs w:val="28"/>
        </w:rPr>
        <w:t xml:space="preserve"> района за счет </w:t>
      </w:r>
      <w:r w:rsidR="00C73F5A">
        <w:rPr>
          <w:rFonts w:ascii="Times New Roman" w:hAnsi="Times New Roman" w:cs="Times New Roman"/>
          <w:sz w:val="28"/>
          <w:szCs w:val="28"/>
        </w:rPr>
        <w:t xml:space="preserve">снижения </w:t>
      </w:r>
      <w:r w:rsidRPr="00C12227">
        <w:rPr>
          <w:rFonts w:ascii="Times New Roman" w:hAnsi="Times New Roman" w:cs="Times New Roman"/>
          <w:sz w:val="28"/>
          <w:szCs w:val="28"/>
        </w:rPr>
        <w:t>миграционно</w:t>
      </w:r>
      <w:r w:rsidR="00C73F5A">
        <w:rPr>
          <w:rFonts w:ascii="Times New Roman" w:hAnsi="Times New Roman" w:cs="Times New Roman"/>
          <w:sz w:val="28"/>
          <w:szCs w:val="28"/>
        </w:rPr>
        <w:t>й и естественной убыли</w:t>
      </w:r>
      <w:r w:rsidRPr="00C12227">
        <w:rPr>
          <w:rFonts w:ascii="Times New Roman" w:hAnsi="Times New Roman" w:cs="Times New Roman"/>
          <w:sz w:val="28"/>
          <w:szCs w:val="28"/>
        </w:rPr>
        <w:t>. Численность населения района в 2030 году составит 2</w:t>
      </w:r>
      <w:r w:rsidR="00C91596">
        <w:rPr>
          <w:rFonts w:ascii="Times New Roman" w:hAnsi="Times New Roman" w:cs="Times New Roman"/>
          <w:sz w:val="28"/>
          <w:szCs w:val="28"/>
        </w:rPr>
        <w:t>0</w:t>
      </w:r>
      <w:r w:rsidRPr="00C12227">
        <w:rPr>
          <w:rFonts w:ascii="Times New Roman" w:hAnsi="Times New Roman" w:cs="Times New Roman"/>
          <w:sz w:val="28"/>
          <w:szCs w:val="28"/>
        </w:rPr>
        <w:t xml:space="preserve"> тыс. человек или </w:t>
      </w:r>
      <w:r w:rsidR="00C91596">
        <w:rPr>
          <w:rFonts w:ascii="Times New Roman" w:hAnsi="Times New Roman" w:cs="Times New Roman"/>
          <w:sz w:val="28"/>
          <w:szCs w:val="28"/>
        </w:rPr>
        <w:t>92,2</w:t>
      </w:r>
      <w:r w:rsidRPr="00C12227">
        <w:rPr>
          <w:rFonts w:ascii="Times New Roman" w:hAnsi="Times New Roman" w:cs="Times New Roman"/>
          <w:sz w:val="28"/>
          <w:szCs w:val="28"/>
        </w:rPr>
        <w:t xml:space="preserve">% к 2017 году. </w:t>
      </w:r>
      <w:r w:rsidRPr="00F20BAF">
        <w:rPr>
          <w:rFonts w:ascii="Times New Roman" w:hAnsi="Times New Roman" w:cs="Times New Roman"/>
          <w:sz w:val="28"/>
          <w:szCs w:val="28"/>
        </w:rPr>
        <w:t>Коэффициент</w:t>
      </w:r>
      <w:r w:rsidR="00C73F5A">
        <w:rPr>
          <w:rFonts w:ascii="Times New Roman" w:hAnsi="Times New Roman" w:cs="Times New Roman"/>
          <w:sz w:val="28"/>
          <w:szCs w:val="28"/>
        </w:rPr>
        <w:t>ы</w:t>
      </w:r>
      <w:r w:rsidRPr="00F20BAF">
        <w:rPr>
          <w:rFonts w:ascii="Times New Roman" w:hAnsi="Times New Roman" w:cs="Times New Roman"/>
          <w:sz w:val="28"/>
          <w:szCs w:val="28"/>
        </w:rPr>
        <w:t xml:space="preserve"> миграционного прироста населения снизит свои отрицательные значения и составит -</w:t>
      </w:r>
      <w:r w:rsidR="00F20BAF" w:rsidRPr="00F20BAF">
        <w:rPr>
          <w:rFonts w:ascii="Times New Roman" w:hAnsi="Times New Roman" w:cs="Times New Roman"/>
          <w:sz w:val="28"/>
          <w:szCs w:val="28"/>
        </w:rPr>
        <w:t>1</w:t>
      </w:r>
      <w:r w:rsidRPr="00F20BAF">
        <w:rPr>
          <w:rFonts w:ascii="Times New Roman" w:hAnsi="Times New Roman" w:cs="Times New Roman"/>
          <w:sz w:val="28"/>
          <w:szCs w:val="28"/>
        </w:rPr>
        <w:t>,</w:t>
      </w:r>
      <w:r w:rsidR="00F20BAF" w:rsidRPr="00F20BAF">
        <w:rPr>
          <w:rFonts w:ascii="Times New Roman" w:hAnsi="Times New Roman" w:cs="Times New Roman"/>
          <w:sz w:val="28"/>
          <w:szCs w:val="28"/>
        </w:rPr>
        <w:t>3</w:t>
      </w:r>
      <w:r w:rsidRPr="00F20BAF">
        <w:rPr>
          <w:rFonts w:ascii="Times New Roman" w:hAnsi="Times New Roman" w:cs="Times New Roman"/>
          <w:sz w:val="28"/>
          <w:szCs w:val="28"/>
        </w:rPr>
        <w:t xml:space="preserve"> чел. на 1 тыс. чел. населения. </w:t>
      </w:r>
    </w:p>
    <w:p w:rsidR="007A164E" w:rsidRPr="00C12227" w:rsidRDefault="007A164E" w:rsidP="00C12227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12227">
        <w:rPr>
          <w:rFonts w:ascii="Times New Roman" w:hAnsi="Times New Roman" w:cs="Times New Roman"/>
          <w:sz w:val="28"/>
          <w:szCs w:val="28"/>
        </w:rPr>
        <w:t xml:space="preserve">Повысится социальная привлекательность и уровень жизни населения. Среднемесячная заработная плата в 2030 году составит </w:t>
      </w:r>
      <w:r w:rsidR="00F20BAF">
        <w:rPr>
          <w:rFonts w:ascii="Times New Roman" w:hAnsi="Times New Roman" w:cs="Times New Roman"/>
          <w:sz w:val="28"/>
          <w:szCs w:val="28"/>
        </w:rPr>
        <w:t>44</w:t>
      </w:r>
      <w:r w:rsidRPr="00C12227">
        <w:rPr>
          <w:rFonts w:ascii="Times New Roman" w:hAnsi="Times New Roman" w:cs="Times New Roman"/>
          <w:sz w:val="28"/>
          <w:szCs w:val="28"/>
        </w:rPr>
        <w:t xml:space="preserve"> тыс. руб. и увеличится в 1,5 раза по отношению к 2017 году. </w:t>
      </w:r>
    </w:p>
    <w:p w:rsidR="007A164E" w:rsidRPr="00BE7793" w:rsidRDefault="007A164E" w:rsidP="00BE7793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E7793">
        <w:rPr>
          <w:rFonts w:ascii="Times New Roman" w:hAnsi="Times New Roman" w:cs="Times New Roman"/>
          <w:sz w:val="28"/>
          <w:szCs w:val="28"/>
        </w:rPr>
        <w:t xml:space="preserve">Повысится уровень обеспечения населения доступной и качественной медицинской помощью. </w:t>
      </w:r>
      <w:r w:rsidR="00BE7793" w:rsidRPr="00BE7793">
        <w:rPr>
          <w:rFonts w:ascii="Times New Roman" w:hAnsi="Times New Roman" w:cs="Times New Roman"/>
          <w:sz w:val="28"/>
          <w:szCs w:val="28"/>
        </w:rPr>
        <w:t xml:space="preserve">Обеспеченность врачебными кадрами и средним медицинским персоналом к концу 2030 году составит 90%.  </w:t>
      </w:r>
      <w:r w:rsidR="00B2583F" w:rsidRPr="00BE7793">
        <w:rPr>
          <w:rFonts w:ascii="Times New Roman" w:hAnsi="Times New Roman" w:cs="Times New Roman"/>
          <w:sz w:val="28"/>
          <w:szCs w:val="28"/>
        </w:rPr>
        <w:t xml:space="preserve">Охват работающего населения профилактическими осмотрами, а детей диспансерным наблюдением к концу 2030 года увеличатся по отношению к 2017 году на 1,3% и 3,6% соответственно. </w:t>
      </w:r>
    </w:p>
    <w:p w:rsidR="007A164E" w:rsidRDefault="007A164E" w:rsidP="00C12227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12227">
        <w:rPr>
          <w:rFonts w:ascii="Times New Roman" w:hAnsi="Times New Roman" w:cs="Times New Roman"/>
          <w:sz w:val="28"/>
          <w:szCs w:val="28"/>
        </w:rPr>
        <w:t>Будет обеспечен уверенный долгосрочный рост доходов граждан. Средний душевой доход за 2030 год составит 21,</w:t>
      </w:r>
      <w:r w:rsidR="00B2583F">
        <w:rPr>
          <w:rFonts w:ascii="Times New Roman" w:hAnsi="Times New Roman" w:cs="Times New Roman"/>
          <w:sz w:val="28"/>
          <w:szCs w:val="28"/>
        </w:rPr>
        <w:t>9</w:t>
      </w:r>
      <w:r w:rsidRPr="00C12227">
        <w:rPr>
          <w:rFonts w:ascii="Times New Roman" w:hAnsi="Times New Roman" w:cs="Times New Roman"/>
          <w:sz w:val="28"/>
          <w:szCs w:val="28"/>
        </w:rPr>
        <w:t xml:space="preserve"> тыс. руб. и увеличится </w:t>
      </w:r>
      <w:r w:rsidR="00B2583F">
        <w:rPr>
          <w:rFonts w:ascii="Times New Roman" w:hAnsi="Times New Roman" w:cs="Times New Roman"/>
          <w:sz w:val="28"/>
          <w:szCs w:val="28"/>
        </w:rPr>
        <w:t>в 1,6 раза</w:t>
      </w:r>
      <w:r w:rsidRPr="00C12227">
        <w:rPr>
          <w:rFonts w:ascii="Times New Roman" w:hAnsi="Times New Roman" w:cs="Times New Roman"/>
          <w:sz w:val="28"/>
          <w:szCs w:val="28"/>
        </w:rPr>
        <w:t xml:space="preserve"> по отношению к 2017 году. </w:t>
      </w:r>
    </w:p>
    <w:p w:rsidR="00171E1B" w:rsidRPr="00C12227" w:rsidRDefault="000376FC" w:rsidP="000376FC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создан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для максимальной реализации трудового потенциала, обеспечен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эффективн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занятост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граждан </w:t>
      </w:r>
      <w:r>
        <w:rPr>
          <w:rFonts w:ascii="Times New Roman" w:hAnsi="Times New Roman" w:cs="Times New Roman"/>
          <w:sz w:val="28"/>
          <w:szCs w:val="28"/>
        </w:rPr>
        <w:t>произойдет сохранение и постепенное увеличение ч</w:t>
      </w:r>
      <w:r w:rsidR="00171E1B" w:rsidRPr="00171E1B">
        <w:rPr>
          <w:rFonts w:ascii="Times New Roman" w:hAnsi="Times New Roman" w:cs="Times New Roman"/>
          <w:sz w:val="28"/>
          <w:szCs w:val="28"/>
        </w:rPr>
        <w:t>исленност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занятых в экономике</w:t>
      </w:r>
      <w:r>
        <w:rPr>
          <w:rFonts w:ascii="Times New Roman" w:hAnsi="Times New Roman" w:cs="Times New Roman"/>
          <w:sz w:val="28"/>
          <w:szCs w:val="28"/>
        </w:rPr>
        <w:t xml:space="preserve">, которая к концу 2030 года 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составит </w:t>
      </w:r>
      <w:r>
        <w:rPr>
          <w:rFonts w:ascii="Times New Roman" w:hAnsi="Times New Roman" w:cs="Times New Roman"/>
          <w:sz w:val="28"/>
          <w:szCs w:val="28"/>
        </w:rPr>
        <w:t>6</w:t>
      </w:r>
      <w:r w:rsidR="00171E1B" w:rsidRPr="00171E1B">
        <w:rPr>
          <w:rFonts w:ascii="Times New Roman" w:hAnsi="Times New Roman" w:cs="Times New Roman"/>
          <w:sz w:val="28"/>
          <w:szCs w:val="28"/>
        </w:rPr>
        <w:t>,9</w:t>
      </w:r>
      <w:r>
        <w:rPr>
          <w:rFonts w:ascii="Times New Roman" w:hAnsi="Times New Roman" w:cs="Times New Roman"/>
          <w:sz w:val="28"/>
          <w:szCs w:val="28"/>
        </w:rPr>
        <w:t>5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тыс. чел. Уровень безр</w:t>
      </w:r>
      <w:r w:rsidR="00171E1B">
        <w:rPr>
          <w:rFonts w:ascii="Times New Roman" w:hAnsi="Times New Roman" w:cs="Times New Roman"/>
          <w:sz w:val="28"/>
          <w:szCs w:val="28"/>
        </w:rPr>
        <w:t>аботицы не будет превышать 1</w:t>
      </w:r>
      <w:r>
        <w:rPr>
          <w:rFonts w:ascii="Times New Roman" w:hAnsi="Times New Roman" w:cs="Times New Roman"/>
          <w:sz w:val="28"/>
          <w:szCs w:val="28"/>
        </w:rPr>
        <w:t>,9</w:t>
      </w:r>
      <w:r w:rsidR="00171E1B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A164E" w:rsidRPr="00C12227" w:rsidRDefault="007A164E" w:rsidP="00C12227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12227">
        <w:rPr>
          <w:rFonts w:ascii="Times New Roman" w:hAnsi="Times New Roman" w:cs="Times New Roman"/>
          <w:sz w:val="28"/>
          <w:szCs w:val="28"/>
        </w:rPr>
        <w:t xml:space="preserve">В районе будет сформирован высокий уровень делового, инвестиционного климата. Объем инвестиций в основной капитал за счет всех источников финансирования повысится </w:t>
      </w:r>
      <w:r w:rsidR="00171E1B">
        <w:rPr>
          <w:rFonts w:ascii="Times New Roman" w:hAnsi="Times New Roman" w:cs="Times New Roman"/>
          <w:sz w:val="28"/>
          <w:szCs w:val="28"/>
        </w:rPr>
        <w:t xml:space="preserve">в 1,9 раза по сравнению с 2017 годом </w:t>
      </w:r>
      <w:r w:rsidRPr="00C12227">
        <w:rPr>
          <w:rFonts w:ascii="Times New Roman" w:hAnsi="Times New Roman" w:cs="Times New Roman"/>
          <w:sz w:val="28"/>
          <w:szCs w:val="28"/>
        </w:rPr>
        <w:t xml:space="preserve">и составит </w:t>
      </w:r>
      <w:r w:rsidR="00B2583F">
        <w:rPr>
          <w:rFonts w:ascii="Times New Roman" w:hAnsi="Times New Roman" w:cs="Times New Roman"/>
          <w:sz w:val="28"/>
          <w:szCs w:val="28"/>
        </w:rPr>
        <w:t>2124</w:t>
      </w:r>
      <w:r w:rsidRPr="00C12227">
        <w:rPr>
          <w:rFonts w:ascii="Times New Roman" w:hAnsi="Times New Roman" w:cs="Times New Roman"/>
          <w:sz w:val="28"/>
          <w:szCs w:val="28"/>
        </w:rPr>
        <w:t xml:space="preserve"> млн. руб. </w:t>
      </w:r>
    </w:p>
    <w:p w:rsidR="007A164E" w:rsidRDefault="000F0F15" w:rsidP="000376FC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0F0F15">
        <w:rPr>
          <w:rFonts w:ascii="Times New Roman" w:hAnsi="Times New Roman" w:cs="Times New Roman"/>
          <w:sz w:val="28"/>
          <w:szCs w:val="28"/>
        </w:rPr>
        <w:t xml:space="preserve">Будет обеспечено экономическое развитие </w:t>
      </w:r>
      <w:r>
        <w:rPr>
          <w:rFonts w:ascii="Times New Roman" w:hAnsi="Times New Roman" w:cs="Times New Roman"/>
          <w:sz w:val="28"/>
          <w:szCs w:val="28"/>
        </w:rPr>
        <w:t>Чулымского</w:t>
      </w:r>
      <w:r w:rsidRPr="000F0F15">
        <w:rPr>
          <w:rFonts w:ascii="Times New Roman" w:hAnsi="Times New Roman" w:cs="Times New Roman"/>
          <w:sz w:val="28"/>
          <w:szCs w:val="28"/>
        </w:rPr>
        <w:t xml:space="preserve"> района. Объем отгруженных товаров собственного производства, выполненных работ и услуг собственными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 за 2030 год составит </w:t>
      </w:r>
      <w:r>
        <w:rPr>
          <w:rFonts w:ascii="Times New Roman" w:hAnsi="Times New Roman" w:cs="Times New Roman"/>
          <w:sz w:val="28"/>
          <w:szCs w:val="28"/>
        </w:rPr>
        <w:t>943,3</w:t>
      </w:r>
      <w:r w:rsidRPr="000F0F15">
        <w:rPr>
          <w:rFonts w:ascii="Times New Roman" w:hAnsi="Times New Roman" w:cs="Times New Roman"/>
          <w:sz w:val="28"/>
          <w:szCs w:val="28"/>
        </w:rPr>
        <w:t xml:space="preserve"> млн. руб. или 1</w:t>
      </w:r>
      <w:r>
        <w:rPr>
          <w:rFonts w:ascii="Times New Roman" w:hAnsi="Times New Roman" w:cs="Times New Roman"/>
          <w:sz w:val="28"/>
          <w:szCs w:val="28"/>
        </w:rPr>
        <w:t>71</w:t>
      </w:r>
      <w:r w:rsidRPr="000F0F15">
        <w:rPr>
          <w:rFonts w:ascii="Times New Roman" w:hAnsi="Times New Roman" w:cs="Times New Roman"/>
          <w:sz w:val="28"/>
          <w:szCs w:val="28"/>
        </w:rPr>
        <w:t xml:space="preserve">% к </w:t>
      </w:r>
      <w:r w:rsidRPr="000F0F15">
        <w:rPr>
          <w:rFonts w:ascii="Times New Roman" w:hAnsi="Times New Roman" w:cs="Times New Roman"/>
          <w:sz w:val="28"/>
          <w:szCs w:val="28"/>
        </w:rPr>
        <w:lastRenderedPageBreak/>
        <w:t xml:space="preserve">уровню 2017 года. Объем производства продукции сельского хозяйства (во всех категориях хозяйств) составит </w:t>
      </w:r>
      <w:r w:rsidR="000376FC">
        <w:rPr>
          <w:rFonts w:ascii="Times New Roman" w:hAnsi="Times New Roman" w:cs="Times New Roman"/>
          <w:sz w:val="28"/>
          <w:szCs w:val="28"/>
        </w:rPr>
        <w:t>3881,8</w:t>
      </w:r>
      <w:r w:rsidRPr="000F0F15">
        <w:rPr>
          <w:rFonts w:ascii="Times New Roman" w:hAnsi="Times New Roman" w:cs="Times New Roman"/>
          <w:sz w:val="28"/>
          <w:szCs w:val="28"/>
        </w:rPr>
        <w:t xml:space="preserve"> млн. руб. или 1</w:t>
      </w:r>
      <w:r w:rsidR="000376FC">
        <w:rPr>
          <w:rFonts w:ascii="Times New Roman" w:hAnsi="Times New Roman" w:cs="Times New Roman"/>
          <w:sz w:val="28"/>
          <w:szCs w:val="28"/>
        </w:rPr>
        <w:t>77% к уровню 2017 года</w:t>
      </w:r>
      <w:r w:rsidR="007A164E" w:rsidRPr="00C12227">
        <w:rPr>
          <w:rFonts w:ascii="Times New Roman" w:hAnsi="Times New Roman" w:cs="Times New Roman"/>
          <w:sz w:val="28"/>
          <w:szCs w:val="28"/>
        </w:rPr>
        <w:t>.</w:t>
      </w:r>
    </w:p>
    <w:p w:rsidR="007A164E" w:rsidRPr="00C12227" w:rsidRDefault="007A164E" w:rsidP="00C12227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12227">
        <w:rPr>
          <w:rFonts w:ascii="Times New Roman" w:hAnsi="Times New Roman" w:cs="Times New Roman"/>
          <w:sz w:val="28"/>
          <w:szCs w:val="28"/>
        </w:rPr>
        <w:t xml:space="preserve">Будут созданы условия для современной жизни людей в районе посредством социального, инфраструктурного развития территории, в том числе за счёт повышения эффективности органов местного самоуправления и активности участия населения в осуществлении местного самоуправления. В результате удовлетворенность населения деятельностью администрации муниципального района возрастёт до </w:t>
      </w:r>
      <w:r w:rsidR="000376FC">
        <w:rPr>
          <w:rFonts w:ascii="Times New Roman" w:hAnsi="Times New Roman" w:cs="Times New Roman"/>
          <w:sz w:val="28"/>
          <w:szCs w:val="28"/>
        </w:rPr>
        <w:t>87</w:t>
      </w:r>
      <w:r w:rsidRPr="00C12227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A164E" w:rsidRPr="00C12227" w:rsidRDefault="007A164E" w:rsidP="007A164E">
      <w:pPr>
        <w:ind w:firstLine="708"/>
        <w:jc w:val="both"/>
        <w:rPr>
          <w:b/>
          <w:sz w:val="28"/>
          <w:szCs w:val="28"/>
        </w:rPr>
      </w:pPr>
      <w:r w:rsidRPr="00C12227">
        <w:rPr>
          <w:b/>
          <w:sz w:val="28"/>
          <w:szCs w:val="28"/>
        </w:rPr>
        <w:t xml:space="preserve">4. ОЦЕНКА РЕСУРСОВ, НЕОБХОДИМЫХ ДЛЯ РЕАЛИЗАЦИИ СТРАТЕГИИ </w:t>
      </w:r>
    </w:p>
    <w:p w:rsidR="007A164E" w:rsidRPr="00C12227" w:rsidRDefault="007A164E" w:rsidP="007A164E">
      <w:pPr>
        <w:ind w:firstLine="708"/>
        <w:jc w:val="both"/>
        <w:rPr>
          <w:b/>
          <w:sz w:val="28"/>
          <w:szCs w:val="28"/>
        </w:rPr>
      </w:pPr>
      <w:r w:rsidRPr="00C12227">
        <w:rPr>
          <w:b/>
          <w:sz w:val="28"/>
          <w:szCs w:val="28"/>
        </w:rPr>
        <w:t xml:space="preserve">4.1. Оценка финансовых ресурсов, необходимых для реализации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Для реализации Стратегии предполагается привлечение финансовых ресурсов из бюджетных источников финансирования: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из федерального бюджета - средства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в пределах общего объема бюджетных ассигнований, утвержденного федеральным бюджетом на соответствующий год;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из областного бюджета планируется осуществлять за счёт средств, в соответствии с действующим порядком финансирования государственных программ Новосибирской области в пределах общего объема бюджетных ассигнований, утвержденного областным бюджетом на соответствующий год;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из местного бюджета планируется осуществлять за счёт средств, в соответствии с действующим порядком финансирования муниципальных программ </w:t>
      </w:r>
      <w:r w:rsidR="00C12227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в пределах общего объема бюджетных ассигнований, утвержденного местным бюджетом на соответствующий год</w:t>
      </w:r>
      <w:r w:rsidR="00C12227">
        <w:rPr>
          <w:sz w:val="28"/>
          <w:szCs w:val="28"/>
        </w:rPr>
        <w:t xml:space="preserve">, </w:t>
      </w:r>
      <w:r w:rsidR="00C12227" w:rsidRPr="00C12227">
        <w:rPr>
          <w:sz w:val="28"/>
          <w:szCs w:val="28"/>
        </w:rPr>
        <w:t>а также за счѐт привлечения средств бюджетов городского и сельских поселений на очередной финан</w:t>
      </w:r>
      <w:r w:rsidR="00C12227">
        <w:rPr>
          <w:sz w:val="28"/>
          <w:szCs w:val="28"/>
        </w:rPr>
        <w:t xml:space="preserve">совый период. </w:t>
      </w:r>
    </w:p>
    <w:p w:rsidR="007A164E" w:rsidRPr="00C12227" w:rsidRDefault="007A164E" w:rsidP="00C12227">
      <w:pPr>
        <w:tabs>
          <w:tab w:val="left" w:pos="567"/>
        </w:tabs>
        <w:ind w:firstLine="708"/>
        <w:jc w:val="both"/>
        <w:rPr>
          <w:b/>
          <w:sz w:val="28"/>
          <w:szCs w:val="28"/>
        </w:rPr>
      </w:pPr>
      <w:r w:rsidRPr="00C12227">
        <w:rPr>
          <w:b/>
          <w:sz w:val="28"/>
          <w:szCs w:val="28"/>
        </w:rPr>
        <w:t>4.2.  Оценка иных ресурсов, необходимых для реализации Стратегии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Анализ социально-экономического потенциала </w:t>
      </w:r>
      <w:r w:rsidR="00C12227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–природных, трудовых ресурсов, производственных мощностей – свидетельствует о  наличии  предпосылок  для  экономического  роста  и  формирования конкурентоспособной экономики.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Тем не менее, имеющиеся возможности роста производства на предприятиях сельского хозяйства не используются в полной мере, в частности по причине отсутствия стабильного заказа на производимую продукцию.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Реализация Стратегии будет осуществляться путем:</w:t>
      </w:r>
    </w:p>
    <w:p w:rsidR="00442DAD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целенаправленного привлечения средств частных инвесторов к реализации</w:t>
      </w:r>
      <w:r w:rsidR="00C12227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 xml:space="preserve">проектов, входящих в перечень программных мероприятий. Частные инвестиции имеют двойное значение для успешной реализации системы программных мероприятий.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Во-первых, они являются важным источником финансирования.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>Во-вторых, частный инвестор является заинтересованным лицом и, фактически, будет выполнять функции контроля за исполнением программы исходя из собственных коммерческих интересов;</w:t>
      </w:r>
    </w:p>
    <w:p w:rsidR="00442DAD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общего повышения инвестиционной привлекательности  </w:t>
      </w:r>
      <w:r w:rsidR="00442DAD">
        <w:rPr>
          <w:sz w:val="28"/>
          <w:szCs w:val="28"/>
        </w:rPr>
        <w:t xml:space="preserve">Чулымского </w:t>
      </w:r>
      <w:r w:rsidRPr="007A164E">
        <w:rPr>
          <w:sz w:val="28"/>
          <w:szCs w:val="28"/>
        </w:rPr>
        <w:t xml:space="preserve">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Успешная реализация целей Стратегии в значительной степени определяется расширением круга участников инвестиционного процесса;</w:t>
      </w:r>
    </w:p>
    <w:p w:rsidR="00442DAD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использования прямой государственной поддержки за счет средств</w:t>
      </w:r>
      <w:r w:rsidR="00442DAD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 xml:space="preserve">федерального и областного бюджета.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Проведение работы по включению</w:t>
      </w:r>
      <w:r w:rsidR="00442DAD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>максимального числа мероприятий, требующих финансирования, в перечень</w:t>
      </w:r>
      <w:r w:rsidR="00442DAD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>федеральных и областных целевых программ, которые обеспечивают решение наиболее острых проблем по различным направлениям;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создания и контроля наиболее перспективных инвестиционных проектов.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Это  позволит отслеживать  и,  при  возможности,  претворять  в  жизнь</w:t>
      </w:r>
      <w:r w:rsidR="00442DAD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>перспективные планы и намерения по развитию той или иной отрасли экономики.</w:t>
      </w:r>
    </w:p>
    <w:p w:rsidR="00442DAD" w:rsidRDefault="00442DAD" w:rsidP="007A164E">
      <w:pPr>
        <w:ind w:firstLine="708"/>
        <w:jc w:val="both"/>
        <w:rPr>
          <w:sz w:val="28"/>
          <w:szCs w:val="28"/>
        </w:rPr>
      </w:pPr>
    </w:p>
    <w:p w:rsidR="007A164E" w:rsidRPr="00442DAD" w:rsidRDefault="007A164E" w:rsidP="007A164E">
      <w:pPr>
        <w:ind w:firstLine="708"/>
        <w:jc w:val="both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t>5. СИСТЕМА УПРАВЛЕНИЯ, КОНТРОЛЯ И МОНИТОРИНГА РЕАЛИЗАЦИИ СТРАТЕГИИ</w:t>
      </w:r>
    </w:p>
    <w:p w:rsidR="00442DAD" w:rsidRDefault="00442DAD" w:rsidP="007A164E">
      <w:pPr>
        <w:ind w:firstLine="708"/>
        <w:jc w:val="both"/>
        <w:rPr>
          <w:b/>
          <w:sz w:val="28"/>
          <w:szCs w:val="28"/>
        </w:rPr>
      </w:pPr>
    </w:p>
    <w:p w:rsidR="007A164E" w:rsidRPr="00442DAD" w:rsidRDefault="007A164E" w:rsidP="007A164E">
      <w:pPr>
        <w:ind w:firstLine="708"/>
        <w:jc w:val="both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t xml:space="preserve">5.1. Система управления реализацией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Организационная структура управления Стратегией базируется на принципах «баланса интересов», «мягкого управления», межведомственного и межсекторного взаимодействия, активного участия населения в решении вопросов местного значения, а также общественного контроля, направленных на решение поставленных целей и задач.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На муниципальном уровне Стратегия является главным документом стратегического планирования, в соответствии с которым принимаются другие документы стратегического планирования, определенные федеральным и региональным законодательством, муниципальными нормативно-правовыми актами.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Стратегия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корректируется на основе нормативных правовых актов Российской Федерации, Новосибирской области, муниципальных правовых актов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в сфере стратегического планирования, а также в случае необходимости уточнения приоритетов, целей и задач муниципального управления, в том числе в случае досрочной реализации отдельных показателей достижения целей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или объективной невозможности их реализации в ранее установленные сроки.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Стратегия утверждается Советом депутатов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Одним из основных инструментов управления и мониторинга реализации Стратегии является план мероприятий по реализации Стратегии.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План мероприятий по реализации стратегии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утверждается администрацией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не позднее шести месяцев со дня вступления в силу решения Совета депутатов </w:t>
      </w:r>
      <w:r w:rsidR="00442DAD">
        <w:rPr>
          <w:sz w:val="28"/>
          <w:szCs w:val="28"/>
        </w:rPr>
        <w:lastRenderedPageBreak/>
        <w:t>Чулымского</w:t>
      </w:r>
      <w:r w:rsidRPr="007A164E">
        <w:rPr>
          <w:sz w:val="28"/>
          <w:szCs w:val="28"/>
        </w:rPr>
        <w:t xml:space="preserve"> района об утверждении стратегии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на очередной долгосрочный период.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Итоги мониторинга реализации стратегии отражаются в ежегодном отчете о ходе исполнения плана мероприятий по реализации стратегии.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Координацию реализации Стратегии и мониторинг осуществляет администрация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Контроль за реализацией Стратегии осуществляет Совет депутатов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442DAD" w:rsidRDefault="00442DAD" w:rsidP="007A164E">
      <w:pPr>
        <w:ind w:firstLine="708"/>
        <w:jc w:val="both"/>
        <w:rPr>
          <w:b/>
          <w:sz w:val="28"/>
          <w:szCs w:val="28"/>
        </w:rPr>
      </w:pPr>
    </w:p>
    <w:p w:rsidR="007A164E" w:rsidRPr="00442DAD" w:rsidRDefault="007A164E" w:rsidP="007A164E">
      <w:pPr>
        <w:ind w:firstLine="708"/>
        <w:jc w:val="both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t xml:space="preserve">5.2. Механизмы обеспечения реализации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Механизм реализации Стратегии представляет собой скоординированные по срокам и направлениям действия исполнителей конкретных мероприятий, ведущих к достижению намеченных результатов.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Продолжится работа по применению таких рычагов экономической политики, как привлечение средств инвесторов, энергосбережение топливно-энергетических ресурсов.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Порядок финансирования программных мероприятий Стратегии планируется осуществлять в рамках действующих государственных, ведомственных целевых и муниципальных программ, в соответствии с нормативными правовыми актами Правительства Российской Федерации, Новосибирской области и органов местного самоуправления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ходе рассмотрения вопросов финансирования плана мероприятий по реализации Стратегии в каждом последующем финансовом году предполагается учитывать результаты мониторинга и оценки эффективности выполнения исполнителями мероприятий Стратегии в отчетном году. </w:t>
      </w:r>
    </w:p>
    <w:p w:rsidR="00442DAD" w:rsidRDefault="00442DAD" w:rsidP="007A164E">
      <w:pPr>
        <w:ind w:firstLine="708"/>
        <w:jc w:val="both"/>
        <w:rPr>
          <w:b/>
          <w:sz w:val="28"/>
          <w:szCs w:val="28"/>
        </w:rPr>
      </w:pPr>
    </w:p>
    <w:p w:rsidR="007A164E" w:rsidRPr="00442DAD" w:rsidRDefault="007A164E" w:rsidP="007A164E">
      <w:pPr>
        <w:ind w:firstLine="708"/>
        <w:jc w:val="both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t xml:space="preserve">5.3. Информация о муниципальных программах, утверждаемых в целях реализации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Одним из важнейших элементов системы стратегического планирования на муниципальном уровне, связывающим реализацию стратегических приоритетов с бюджетным планированием, являются муниципальные программы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Муниципальные программы разрабатываются в соответствии с выбранными приоритетами социально-экономического развития.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Предложения по актуализации перечня муниципальных программ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в рамках приоритетов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до 2030 года приведены в приложении № 2. </w:t>
      </w:r>
    </w:p>
    <w:p w:rsidR="00442DAD" w:rsidRDefault="00442DAD" w:rsidP="007A164E">
      <w:pPr>
        <w:ind w:firstLine="708"/>
        <w:jc w:val="both"/>
        <w:rPr>
          <w:b/>
          <w:sz w:val="28"/>
          <w:szCs w:val="28"/>
        </w:rPr>
      </w:pPr>
    </w:p>
    <w:p w:rsidR="007A164E" w:rsidRPr="00442DAD" w:rsidRDefault="007A164E" w:rsidP="007A164E">
      <w:pPr>
        <w:ind w:firstLine="708"/>
        <w:jc w:val="both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t xml:space="preserve">5.4. Система мониторинга и контроля за реализацией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Мониторинг и контроль за реализацией Стратегии социально-экономического развития муниципального образования представляют собой процесс сбора и анализа данных о фактических результатах выполнения мероприятий и достижения значений индикаторов. Информация, полученная в ходе мониторинга, используется для определения степени выполнения поставленных целей, а также необходимости корректировки среднесрочных </w:t>
      </w:r>
      <w:r w:rsidRPr="007A164E">
        <w:rPr>
          <w:sz w:val="28"/>
          <w:szCs w:val="28"/>
        </w:rPr>
        <w:lastRenderedPageBreak/>
        <w:t xml:space="preserve">плановых и программных документов, а также самой Стратегии для их достижения.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Мониторинг и контроль реализации Стратегии осуществляется в соответствии с планом мероприятий по реализации стратегии ежегодно с помощью системы индикаторов. Данный метод обеспечивает согласование планов района через согласование стратегических целей и тактических управленческих задач, поставленных в муниципальных программах.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процессе реализации Стратегии осуществляется сбор информации о достижении результатов и выполнении программных процессов в целях проведения комплекса мероприятий по оценке и мониторингу Стратегии.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Эти данные позволят определить, эффективны ли стратегии и методы реализации Стратегии, выбрать корректирующие или регулирующие меры. </w:t>
      </w:r>
    </w:p>
    <w:p w:rsidR="007A164E" w:rsidRDefault="007A164E" w:rsidP="007A164E">
      <w:pPr>
        <w:ind w:firstLine="708"/>
        <w:jc w:val="both"/>
        <w:rPr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7F624F" w:rsidRDefault="007F624F" w:rsidP="00442DAD">
      <w:pPr>
        <w:ind w:firstLine="708"/>
        <w:jc w:val="center"/>
        <w:rPr>
          <w:b/>
          <w:sz w:val="28"/>
          <w:szCs w:val="28"/>
        </w:rPr>
      </w:pPr>
    </w:p>
    <w:p w:rsidR="007F624F" w:rsidRDefault="007F624F" w:rsidP="00442DAD">
      <w:pPr>
        <w:ind w:firstLine="708"/>
        <w:jc w:val="center"/>
        <w:rPr>
          <w:b/>
          <w:sz w:val="28"/>
          <w:szCs w:val="28"/>
        </w:rPr>
      </w:pPr>
    </w:p>
    <w:p w:rsidR="007F624F" w:rsidRDefault="007F624F" w:rsidP="00442DAD">
      <w:pPr>
        <w:ind w:firstLine="708"/>
        <w:jc w:val="center"/>
        <w:rPr>
          <w:b/>
          <w:sz w:val="28"/>
          <w:szCs w:val="28"/>
        </w:rPr>
      </w:pPr>
    </w:p>
    <w:p w:rsidR="007F624F" w:rsidRDefault="007F624F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Pr="00442DAD" w:rsidRDefault="007A164E" w:rsidP="00442DAD">
      <w:pPr>
        <w:ind w:firstLine="708"/>
        <w:jc w:val="center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lastRenderedPageBreak/>
        <w:t>ЗАКЛЮЧЕНИЕ</w:t>
      </w:r>
    </w:p>
    <w:p w:rsidR="007F624F" w:rsidRDefault="007F624F" w:rsidP="007A164E">
      <w:pPr>
        <w:ind w:firstLine="708"/>
        <w:jc w:val="both"/>
        <w:rPr>
          <w:sz w:val="28"/>
          <w:szCs w:val="28"/>
        </w:rPr>
      </w:pP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Разработка основных стратегических направлений социально-экономического развития района позволила привлечь к этому процессу широкие слои населения, представителей бизнеса, общественные организации.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стратегическом плане сформирован образ муниципального образования, имеющего, как и большинство территорий в России, серьезные экономические, социальные и инфраструктурные проблемы, но знающего и использующего пути их разрешения и способного обеспечить своим жителям высокое качество жизни и безопасность жизнедеятельности.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Разработка стратегии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показала, что наш район обладает высоким потенциалом для реализации своего устойчивого развития. </w:t>
      </w:r>
    </w:p>
    <w:p w:rsidR="00453DB6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Вместе с тем, необходимо отметить, ч</w:t>
      </w:r>
      <w:r w:rsidR="00453DB6">
        <w:rPr>
          <w:sz w:val="28"/>
          <w:szCs w:val="28"/>
        </w:rPr>
        <w:t xml:space="preserve">то основные риски в реализации </w:t>
      </w:r>
      <w:r w:rsidRPr="007A164E">
        <w:rPr>
          <w:sz w:val="28"/>
          <w:szCs w:val="28"/>
        </w:rPr>
        <w:t xml:space="preserve">Стратегии связаны с решением проблем, которые не могут быть решены на уровне администрации </w:t>
      </w:r>
      <w:r w:rsidR="00453DB6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453DB6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Прежде всего, эти проблемы связаны с недостаточным финансовым обеспечением реализации полномочий муниципальных образований переданных им в соответствии с Федеральным законом от 06.10.2003 № 131-ФЗ «Об общих принципах организации местного самоуправления в Российской Федерации». При существующем уровне бюджетной обеспеченности финансовыми средствами для исполнения полномочий у района явно недостаточно, и, как следствие, в развитии района остается ряд проблемных вопросов, касающихся ремонта водопроводных и </w:t>
      </w:r>
      <w:r w:rsidR="00453DB6">
        <w:rPr>
          <w:sz w:val="28"/>
          <w:szCs w:val="28"/>
        </w:rPr>
        <w:t>тепловых</w:t>
      </w:r>
      <w:r w:rsidRPr="007A164E">
        <w:rPr>
          <w:sz w:val="28"/>
          <w:szCs w:val="28"/>
        </w:rPr>
        <w:t xml:space="preserve"> сетей, </w:t>
      </w:r>
      <w:r w:rsidR="00453DB6">
        <w:rPr>
          <w:sz w:val="28"/>
          <w:szCs w:val="28"/>
        </w:rPr>
        <w:t xml:space="preserve">газификацию населенных пунктов, строительство и ремонт дорог, социальных объектов </w:t>
      </w:r>
      <w:r w:rsidRPr="007A164E">
        <w:rPr>
          <w:sz w:val="28"/>
          <w:szCs w:val="28"/>
        </w:rPr>
        <w:t xml:space="preserve">и других.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настоящее время единственным выходом их этого является включение в государственные и ведомственные целевые программы, предусмотренные к финансированию из областного бюджета объектов, которые необходимо построить или реконструировать в рамках решения задач Стратегии </w:t>
      </w:r>
      <w:r w:rsidR="00453DB6">
        <w:rPr>
          <w:sz w:val="28"/>
          <w:szCs w:val="28"/>
        </w:rPr>
        <w:t xml:space="preserve">социально-экономического </w:t>
      </w:r>
      <w:r w:rsidRPr="007A164E">
        <w:rPr>
          <w:sz w:val="28"/>
          <w:szCs w:val="28"/>
        </w:rPr>
        <w:t xml:space="preserve">развития </w:t>
      </w:r>
      <w:r w:rsidR="00453DB6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Кроме того, несовершенство нормативно-правовой базы по отдельным вопросам местного значения и низкая эффективность закона о закупках, а также отсутствие законодательных норм по вопросам создания и эволюции агломераций, также значительно увеличивают уровень рисков реализации Стратеги.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настоящее время, как на федеральном уровне, так и на уровне Правительства Новосибирской области принимаются активные действия, направленные на устранение этих рисков. С учетом этого, можно считать, что поставленные цели и задачи Стратегии развития </w:t>
      </w:r>
      <w:r w:rsidR="00453DB6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могут быть успешно реализованы на каждом этапе через участие муниципальных образований </w:t>
      </w:r>
      <w:r w:rsidR="00453DB6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в государственных и ведомственных целевых программах Новосибирской области и через реализацию муниципальных программ, принимаемых по каждому блоку, в соответствии с полномочиями органов местного самоуправления и вопросами местного значения.</w:t>
      </w:r>
    </w:p>
    <w:p w:rsidR="00BC46C9" w:rsidRPr="007C74A6" w:rsidRDefault="00BC46C9" w:rsidP="007C74A6">
      <w:pPr>
        <w:ind w:firstLine="708"/>
        <w:jc w:val="both"/>
        <w:rPr>
          <w:sz w:val="28"/>
          <w:szCs w:val="28"/>
        </w:rPr>
      </w:pPr>
    </w:p>
    <w:sectPr w:rsidR="00BC46C9" w:rsidRPr="007C74A6" w:rsidSect="00493587">
      <w:pgSz w:w="11906" w:h="16838"/>
      <w:pgMar w:top="907" w:right="851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D02" w:rsidRDefault="00733D02" w:rsidP="00AF22F1">
      <w:r>
        <w:separator/>
      </w:r>
    </w:p>
  </w:endnote>
  <w:endnote w:type="continuationSeparator" w:id="0">
    <w:p w:rsidR="00733D02" w:rsidRDefault="00733D02" w:rsidP="00AF2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D02" w:rsidRDefault="00733D02" w:rsidP="00AF22F1">
      <w:r>
        <w:separator/>
      </w:r>
    </w:p>
  </w:footnote>
  <w:footnote w:type="continuationSeparator" w:id="0">
    <w:p w:rsidR="00733D02" w:rsidRDefault="00733D02" w:rsidP="00AF2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</w:rPr>
    </w:lvl>
  </w:abstractNum>
  <w:abstractNum w:abstractNumId="1" w15:restartNumberingAfterBreak="0">
    <w:nsid w:val="09070440"/>
    <w:multiLevelType w:val="hybridMultilevel"/>
    <w:tmpl w:val="45A076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C43E39"/>
    <w:multiLevelType w:val="multilevel"/>
    <w:tmpl w:val="92BCDDA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" w15:restartNumberingAfterBreak="0">
    <w:nsid w:val="547022DE"/>
    <w:multiLevelType w:val="hybridMultilevel"/>
    <w:tmpl w:val="7F8202A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2F1"/>
    <w:rsid w:val="00016173"/>
    <w:rsid w:val="000173FB"/>
    <w:rsid w:val="00024433"/>
    <w:rsid w:val="00037337"/>
    <w:rsid w:val="000376FC"/>
    <w:rsid w:val="00040065"/>
    <w:rsid w:val="00050973"/>
    <w:rsid w:val="0005184F"/>
    <w:rsid w:val="00052F86"/>
    <w:rsid w:val="00064249"/>
    <w:rsid w:val="00075E83"/>
    <w:rsid w:val="00082ADB"/>
    <w:rsid w:val="00083069"/>
    <w:rsid w:val="00083178"/>
    <w:rsid w:val="00086B16"/>
    <w:rsid w:val="00091788"/>
    <w:rsid w:val="000A0CB5"/>
    <w:rsid w:val="000A25A2"/>
    <w:rsid w:val="000A27EB"/>
    <w:rsid w:val="000A4F7B"/>
    <w:rsid w:val="000A6069"/>
    <w:rsid w:val="000B222F"/>
    <w:rsid w:val="000C2C73"/>
    <w:rsid w:val="000D52A4"/>
    <w:rsid w:val="000D72A2"/>
    <w:rsid w:val="000E0D2F"/>
    <w:rsid w:val="000E4132"/>
    <w:rsid w:val="000E4E3E"/>
    <w:rsid w:val="000F0F15"/>
    <w:rsid w:val="000F1D01"/>
    <w:rsid w:val="00102336"/>
    <w:rsid w:val="001122E7"/>
    <w:rsid w:val="001175A9"/>
    <w:rsid w:val="00121CA7"/>
    <w:rsid w:val="001239EA"/>
    <w:rsid w:val="001306BE"/>
    <w:rsid w:val="0014186E"/>
    <w:rsid w:val="0015235E"/>
    <w:rsid w:val="001536B3"/>
    <w:rsid w:val="00154EB7"/>
    <w:rsid w:val="001566D1"/>
    <w:rsid w:val="00163B8E"/>
    <w:rsid w:val="00164C90"/>
    <w:rsid w:val="00171E1B"/>
    <w:rsid w:val="00171F41"/>
    <w:rsid w:val="001819A3"/>
    <w:rsid w:val="001822B9"/>
    <w:rsid w:val="001B41ED"/>
    <w:rsid w:val="001B638E"/>
    <w:rsid w:val="001B694A"/>
    <w:rsid w:val="001B769F"/>
    <w:rsid w:val="001C2C4C"/>
    <w:rsid w:val="001C68A0"/>
    <w:rsid w:val="001D6E75"/>
    <w:rsid w:val="001E15EF"/>
    <w:rsid w:val="001E3F84"/>
    <w:rsid w:val="001E60D2"/>
    <w:rsid w:val="001F0352"/>
    <w:rsid w:val="001F35B0"/>
    <w:rsid w:val="001F7EEF"/>
    <w:rsid w:val="00215E44"/>
    <w:rsid w:val="0023705D"/>
    <w:rsid w:val="0024088E"/>
    <w:rsid w:val="00253D0D"/>
    <w:rsid w:val="00254E18"/>
    <w:rsid w:val="00270A74"/>
    <w:rsid w:val="002807AD"/>
    <w:rsid w:val="00282CF7"/>
    <w:rsid w:val="00284F3F"/>
    <w:rsid w:val="00286A37"/>
    <w:rsid w:val="002916ED"/>
    <w:rsid w:val="00296878"/>
    <w:rsid w:val="00296EC8"/>
    <w:rsid w:val="002A556D"/>
    <w:rsid w:val="002B1AFA"/>
    <w:rsid w:val="002B1F5F"/>
    <w:rsid w:val="002B53E9"/>
    <w:rsid w:val="002D11C1"/>
    <w:rsid w:val="002D4297"/>
    <w:rsid w:val="002D660C"/>
    <w:rsid w:val="002D7AD5"/>
    <w:rsid w:val="002F5078"/>
    <w:rsid w:val="00300947"/>
    <w:rsid w:val="00306EE8"/>
    <w:rsid w:val="00311376"/>
    <w:rsid w:val="003151D6"/>
    <w:rsid w:val="00316A3F"/>
    <w:rsid w:val="00334AEA"/>
    <w:rsid w:val="00345170"/>
    <w:rsid w:val="00346CB6"/>
    <w:rsid w:val="00346E46"/>
    <w:rsid w:val="00386925"/>
    <w:rsid w:val="00393236"/>
    <w:rsid w:val="0039514C"/>
    <w:rsid w:val="003A1791"/>
    <w:rsid w:val="003A519A"/>
    <w:rsid w:val="003A6CA7"/>
    <w:rsid w:val="003C0764"/>
    <w:rsid w:val="003C207F"/>
    <w:rsid w:val="003D3AAC"/>
    <w:rsid w:val="003D7F8E"/>
    <w:rsid w:val="003E11D0"/>
    <w:rsid w:val="003F71C9"/>
    <w:rsid w:val="004136F0"/>
    <w:rsid w:val="00416710"/>
    <w:rsid w:val="00442DAD"/>
    <w:rsid w:val="00445112"/>
    <w:rsid w:val="00447DF8"/>
    <w:rsid w:val="00453DB6"/>
    <w:rsid w:val="00462F53"/>
    <w:rsid w:val="00477CFD"/>
    <w:rsid w:val="0048538A"/>
    <w:rsid w:val="00493587"/>
    <w:rsid w:val="00493B58"/>
    <w:rsid w:val="00496433"/>
    <w:rsid w:val="004A3895"/>
    <w:rsid w:val="004A581F"/>
    <w:rsid w:val="004B55C2"/>
    <w:rsid w:val="004C09BE"/>
    <w:rsid w:val="004C1661"/>
    <w:rsid w:val="004C60EA"/>
    <w:rsid w:val="004C68E1"/>
    <w:rsid w:val="004E1920"/>
    <w:rsid w:val="004E4B17"/>
    <w:rsid w:val="004E52C0"/>
    <w:rsid w:val="004E7944"/>
    <w:rsid w:val="004F1264"/>
    <w:rsid w:val="005002A1"/>
    <w:rsid w:val="00516B2A"/>
    <w:rsid w:val="00526183"/>
    <w:rsid w:val="00531F16"/>
    <w:rsid w:val="00532139"/>
    <w:rsid w:val="005328B1"/>
    <w:rsid w:val="0054166C"/>
    <w:rsid w:val="00543FD7"/>
    <w:rsid w:val="00555BE2"/>
    <w:rsid w:val="005640C4"/>
    <w:rsid w:val="00566027"/>
    <w:rsid w:val="00570496"/>
    <w:rsid w:val="005711E4"/>
    <w:rsid w:val="005777F0"/>
    <w:rsid w:val="00581954"/>
    <w:rsid w:val="00585667"/>
    <w:rsid w:val="00586197"/>
    <w:rsid w:val="005957E4"/>
    <w:rsid w:val="005966EF"/>
    <w:rsid w:val="005A10E5"/>
    <w:rsid w:val="005A271F"/>
    <w:rsid w:val="005B3390"/>
    <w:rsid w:val="005C08D0"/>
    <w:rsid w:val="005C21B9"/>
    <w:rsid w:val="005D5A97"/>
    <w:rsid w:val="005E1587"/>
    <w:rsid w:val="005E440B"/>
    <w:rsid w:val="005F5473"/>
    <w:rsid w:val="00601FE9"/>
    <w:rsid w:val="00624BAA"/>
    <w:rsid w:val="00634797"/>
    <w:rsid w:val="0067024F"/>
    <w:rsid w:val="00682D74"/>
    <w:rsid w:val="00684BAC"/>
    <w:rsid w:val="00691A02"/>
    <w:rsid w:val="00691E85"/>
    <w:rsid w:val="006922ED"/>
    <w:rsid w:val="00693B99"/>
    <w:rsid w:val="00696730"/>
    <w:rsid w:val="006A24AC"/>
    <w:rsid w:val="006A54D0"/>
    <w:rsid w:val="006A6BE7"/>
    <w:rsid w:val="006C358A"/>
    <w:rsid w:val="006C4FC9"/>
    <w:rsid w:val="006C7A19"/>
    <w:rsid w:val="006E3ECE"/>
    <w:rsid w:val="006F30A0"/>
    <w:rsid w:val="0070077B"/>
    <w:rsid w:val="007117AA"/>
    <w:rsid w:val="00715A93"/>
    <w:rsid w:val="00724292"/>
    <w:rsid w:val="00724B6E"/>
    <w:rsid w:val="00733D02"/>
    <w:rsid w:val="00744A5A"/>
    <w:rsid w:val="00747C9A"/>
    <w:rsid w:val="007572B3"/>
    <w:rsid w:val="0076235B"/>
    <w:rsid w:val="00765BA9"/>
    <w:rsid w:val="0077308D"/>
    <w:rsid w:val="0077448F"/>
    <w:rsid w:val="00776C01"/>
    <w:rsid w:val="007827DA"/>
    <w:rsid w:val="00783E58"/>
    <w:rsid w:val="00791395"/>
    <w:rsid w:val="00791B62"/>
    <w:rsid w:val="007939D8"/>
    <w:rsid w:val="007A164E"/>
    <w:rsid w:val="007A26A6"/>
    <w:rsid w:val="007A4A15"/>
    <w:rsid w:val="007B4015"/>
    <w:rsid w:val="007B48AD"/>
    <w:rsid w:val="007C6B20"/>
    <w:rsid w:val="007C74A6"/>
    <w:rsid w:val="007D047D"/>
    <w:rsid w:val="007D36B8"/>
    <w:rsid w:val="007E16E3"/>
    <w:rsid w:val="007E1CA8"/>
    <w:rsid w:val="007F17DF"/>
    <w:rsid w:val="007F1CC5"/>
    <w:rsid w:val="007F3507"/>
    <w:rsid w:val="007F542B"/>
    <w:rsid w:val="007F624F"/>
    <w:rsid w:val="00800455"/>
    <w:rsid w:val="00805DB6"/>
    <w:rsid w:val="00811D45"/>
    <w:rsid w:val="008204A2"/>
    <w:rsid w:val="00831974"/>
    <w:rsid w:val="0083421F"/>
    <w:rsid w:val="00836199"/>
    <w:rsid w:val="00855BCB"/>
    <w:rsid w:val="008663C3"/>
    <w:rsid w:val="0086744E"/>
    <w:rsid w:val="00872FEA"/>
    <w:rsid w:val="0089255B"/>
    <w:rsid w:val="00892BE2"/>
    <w:rsid w:val="008A05C1"/>
    <w:rsid w:val="008A1A5A"/>
    <w:rsid w:val="008B57CB"/>
    <w:rsid w:val="008B5C2B"/>
    <w:rsid w:val="008B5D38"/>
    <w:rsid w:val="008B723C"/>
    <w:rsid w:val="008C683E"/>
    <w:rsid w:val="008D3113"/>
    <w:rsid w:val="008D3C2A"/>
    <w:rsid w:val="008E17FB"/>
    <w:rsid w:val="008E323C"/>
    <w:rsid w:val="008E3828"/>
    <w:rsid w:val="008E46AC"/>
    <w:rsid w:val="008E5833"/>
    <w:rsid w:val="008E7EE5"/>
    <w:rsid w:val="008F0A50"/>
    <w:rsid w:val="008F3083"/>
    <w:rsid w:val="008F5505"/>
    <w:rsid w:val="00910359"/>
    <w:rsid w:val="009143BF"/>
    <w:rsid w:val="00922641"/>
    <w:rsid w:val="00924ADE"/>
    <w:rsid w:val="009261D6"/>
    <w:rsid w:val="00931A30"/>
    <w:rsid w:val="009359E8"/>
    <w:rsid w:val="00946F5A"/>
    <w:rsid w:val="00947B5D"/>
    <w:rsid w:val="00950636"/>
    <w:rsid w:val="0095587F"/>
    <w:rsid w:val="00964E3F"/>
    <w:rsid w:val="009768CF"/>
    <w:rsid w:val="009909F5"/>
    <w:rsid w:val="009970A2"/>
    <w:rsid w:val="009A0BE0"/>
    <w:rsid w:val="009A5DD4"/>
    <w:rsid w:val="009A6590"/>
    <w:rsid w:val="009B2740"/>
    <w:rsid w:val="009B5A6D"/>
    <w:rsid w:val="009B66FD"/>
    <w:rsid w:val="009C2D95"/>
    <w:rsid w:val="009C3F0B"/>
    <w:rsid w:val="009C5B38"/>
    <w:rsid w:val="009D3B50"/>
    <w:rsid w:val="009D771C"/>
    <w:rsid w:val="00A02CD9"/>
    <w:rsid w:val="00A21420"/>
    <w:rsid w:val="00A246B5"/>
    <w:rsid w:val="00A259FE"/>
    <w:rsid w:val="00A26815"/>
    <w:rsid w:val="00A27989"/>
    <w:rsid w:val="00A27B55"/>
    <w:rsid w:val="00A34102"/>
    <w:rsid w:val="00A37C4E"/>
    <w:rsid w:val="00A52CC7"/>
    <w:rsid w:val="00A6031C"/>
    <w:rsid w:val="00A6571A"/>
    <w:rsid w:val="00A74566"/>
    <w:rsid w:val="00A76F61"/>
    <w:rsid w:val="00A8285C"/>
    <w:rsid w:val="00A85168"/>
    <w:rsid w:val="00A867CC"/>
    <w:rsid w:val="00A91238"/>
    <w:rsid w:val="00A91C3A"/>
    <w:rsid w:val="00A92022"/>
    <w:rsid w:val="00A9227A"/>
    <w:rsid w:val="00A931DC"/>
    <w:rsid w:val="00A94245"/>
    <w:rsid w:val="00AA1D8E"/>
    <w:rsid w:val="00AA7CCB"/>
    <w:rsid w:val="00AB5269"/>
    <w:rsid w:val="00AC46D7"/>
    <w:rsid w:val="00AC65C2"/>
    <w:rsid w:val="00AD6FC9"/>
    <w:rsid w:val="00AF22F1"/>
    <w:rsid w:val="00AF442C"/>
    <w:rsid w:val="00AF762C"/>
    <w:rsid w:val="00B1710B"/>
    <w:rsid w:val="00B20CA8"/>
    <w:rsid w:val="00B2583F"/>
    <w:rsid w:val="00B3707D"/>
    <w:rsid w:val="00B44350"/>
    <w:rsid w:val="00B540F9"/>
    <w:rsid w:val="00B662E9"/>
    <w:rsid w:val="00B67906"/>
    <w:rsid w:val="00B70578"/>
    <w:rsid w:val="00B82B86"/>
    <w:rsid w:val="00B95F85"/>
    <w:rsid w:val="00B9716D"/>
    <w:rsid w:val="00BA5686"/>
    <w:rsid w:val="00BA60A6"/>
    <w:rsid w:val="00BA72B4"/>
    <w:rsid w:val="00BB27A0"/>
    <w:rsid w:val="00BB714A"/>
    <w:rsid w:val="00BC1027"/>
    <w:rsid w:val="00BC46C9"/>
    <w:rsid w:val="00BC5DD2"/>
    <w:rsid w:val="00BD67B1"/>
    <w:rsid w:val="00BE39CB"/>
    <w:rsid w:val="00BE43EC"/>
    <w:rsid w:val="00BE4777"/>
    <w:rsid w:val="00BE7793"/>
    <w:rsid w:val="00BF0FF7"/>
    <w:rsid w:val="00BF2636"/>
    <w:rsid w:val="00BF66A8"/>
    <w:rsid w:val="00C07B64"/>
    <w:rsid w:val="00C12227"/>
    <w:rsid w:val="00C20C99"/>
    <w:rsid w:val="00C344C8"/>
    <w:rsid w:val="00C446C3"/>
    <w:rsid w:val="00C51BE9"/>
    <w:rsid w:val="00C54EFA"/>
    <w:rsid w:val="00C60573"/>
    <w:rsid w:val="00C67316"/>
    <w:rsid w:val="00C71CE4"/>
    <w:rsid w:val="00C73F5A"/>
    <w:rsid w:val="00C855E9"/>
    <w:rsid w:val="00C910AF"/>
    <w:rsid w:val="00C91596"/>
    <w:rsid w:val="00C94E98"/>
    <w:rsid w:val="00C95DA6"/>
    <w:rsid w:val="00CA596F"/>
    <w:rsid w:val="00CB4EC0"/>
    <w:rsid w:val="00CB5B08"/>
    <w:rsid w:val="00CB7F9C"/>
    <w:rsid w:val="00CC5EFC"/>
    <w:rsid w:val="00CE484B"/>
    <w:rsid w:val="00CE6543"/>
    <w:rsid w:val="00D079D6"/>
    <w:rsid w:val="00D11FC3"/>
    <w:rsid w:val="00D12F10"/>
    <w:rsid w:val="00D20147"/>
    <w:rsid w:val="00D20E41"/>
    <w:rsid w:val="00D20F6B"/>
    <w:rsid w:val="00D27C8D"/>
    <w:rsid w:val="00D326FD"/>
    <w:rsid w:val="00D34988"/>
    <w:rsid w:val="00D358C9"/>
    <w:rsid w:val="00D359C4"/>
    <w:rsid w:val="00D366F2"/>
    <w:rsid w:val="00D42546"/>
    <w:rsid w:val="00D46FCD"/>
    <w:rsid w:val="00D479F5"/>
    <w:rsid w:val="00D569F3"/>
    <w:rsid w:val="00D65E1B"/>
    <w:rsid w:val="00D91AED"/>
    <w:rsid w:val="00DA4815"/>
    <w:rsid w:val="00DA5FF8"/>
    <w:rsid w:val="00DB3196"/>
    <w:rsid w:val="00DB3B82"/>
    <w:rsid w:val="00DB555A"/>
    <w:rsid w:val="00DC03DB"/>
    <w:rsid w:val="00DC2E82"/>
    <w:rsid w:val="00DD26F4"/>
    <w:rsid w:val="00DE4C07"/>
    <w:rsid w:val="00DF3A6E"/>
    <w:rsid w:val="00E067A4"/>
    <w:rsid w:val="00E30F4D"/>
    <w:rsid w:val="00E4280D"/>
    <w:rsid w:val="00E47EC8"/>
    <w:rsid w:val="00E52EEE"/>
    <w:rsid w:val="00E72CEC"/>
    <w:rsid w:val="00E8314A"/>
    <w:rsid w:val="00E841CD"/>
    <w:rsid w:val="00E84F63"/>
    <w:rsid w:val="00E866FA"/>
    <w:rsid w:val="00E929EC"/>
    <w:rsid w:val="00E9460B"/>
    <w:rsid w:val="00EA07F1"/>
    <w:rsid w:val="00EA16BB"/>
    <w:rsid w:val="00EA4388"/>
    <w:rsid w:val="00EA465A"/>
    <w:rsid w:val="00EA48EF"/>
    <w:rsid w:val="00EB0163"/>
    <w:rsid w:val="00EB5BFD"/>
    <w:rsid w:val="00EC271C"/>
    <w:rsid w:val="00ED4E4F"/>
    <w:rsid w:val="00EE474A"/>
    <w:rsid w:val="00EF02F9"/>
    <w:rsid w:val="00F1194C"/>
    <w:rsid w:val="00F13C45"/>
    <w:rsid w:val="00F20BAF"/>
    <w:rsid w:val="00F3263E"/>
    <w:rsid w:val="00F644EA"/>
    <w:rsid w:val="00F65992"/>
    <w:rsid w:val="00F713F2"/>
    <w:rsid w:val="00F84B26"/>
    <w:rsid w:val="00F85A2E"/>
    <w:rsid w:val="00F90002"/>
    <w:rsid w:val="00F9715E"/>
    <w:rsid w:val="00FB30DE"/>
    <w:rsid w:val="00FB4FA3"/>
    <w:rsid w:val="00FC146B"/>
    <w:rsid w:val="00FC5B0F"/>
    <w:rsid w:val="00FD4776"/>
    <w:rsid w:val="00FE586D"/>
    <w:rsid w:val="00FE7F99"/>
    <w:rsid w:val="00FF0BF6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9A24F"/>
  <w15:docId w15:val="{2484009E-49E2-4627-A31A-5319393C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2F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5A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C2D95"/>
    <w:pPr>
      <w:keepNext/>
      <w:tabs>
        <w:tab w:val="num" w:pos="576"/>
      </w:tabs>
      <w:suppressAutoHyphens/>
      <w:ind w:left="576" w:hanging="576"/>
      <w:jc w:val="center"/>
      <w:outlineLvl w:val="1"/>
    </w:pPr>
    <w:rPr>
      <w:b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F22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3">
    <w:name w:val="Hyperlink"/>
    <w:semiHidden/>
    <w:rsid w:val="00AF22F1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AF22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6">
    <w:name w:val="Обычный текст"/>
    <w:basedOn w:val="a"/>
    <w:link w:val="a7"/>
    <w:qFormat/>
    <w:rsid w:val="00AF22F1"/>
    <w:pPr>
      <w:ind w:firstLine="709"/>
      <w:jc w:val="both"/>
    </w:pPr>
    <w:rPr>
      <w:rFonts w:eastAsia="Times New Roman"/>
      <w:sz w:val="28"/>
      <w:szCs w:val="28"/>
    </w:rPr>
  </w:style>
  <w:style w:type="character" w:customStyle="1" w:styleId="a7">
    <w:name w:val="Обычный текст Знак"/>
    <w:basedOn w:val="a0"/>
    <w:link w:val="a6"/>
    <w:rsid w:val="00AF22F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+ Полужирный"/>
    <w:rsid w:val="00AF22F1"/>
    <w:rPr>
      <w:rFonts w:ascii="Times New Roman" w:eastAsia="Times New Roman" w:hAnsi="Times New Roman"/>
      <w:b/>
      <w:bCs/>
      <w:color w:val="000000"/>
      <w:spacing w:val="10"/>
      <w:w w:val="100"/>
      <w:position w:val="0"/>
      <w:sz w:val="19"/>
      <w:szCs w:val="19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F22F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2F1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AF22F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F22F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AF22F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F22F1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282C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282CF7"/>
    <w:rPr>
      <w:rFonts w:ascii="Calibri" w:eastAsia="Times New Roman" w:hAnsi="Calibri" w:cs="Calibri"/>
      <w:szCs w:val="20"/>
      <w:lang w:eastAsia="ru-RU"/>
    </w:rPr>
  </w:style>
  <w:style w:type="paragraph" w:styleId="af">
    <w:name w:val="Normal (Web)"/>
    <w:aliases w:val=" Знак1,Обычный (Web), Знак Знак10,Обычный (Web)1,Знак Знак10"/>
    <w:basedOn w:val="a"/>
    <w:link w:val="af0"/>
    <w:uiPriority w:val="99"/>
    <w:unhideWhenUsed/>
    <w:qFormat/>
    <w:rsid w:val="004E19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0">
    <w:name w:val="Обычный (веб) Знак"/>
    <w:aliases w:val=" Знак1 Знак,Обычный (Web) Знак, Знак Знак10 Знак,Обычный (Web)1 Знак,Знак Знак10 Знак"/>
    <w:link w:val="af"/>
    <w:uiPriority w:val="99"/>
    <w:rsid w:val="004E19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D95"/>
    <w:rPr>
      <w:rFonts w:ascii="Times New Roman" w:eastAsia="Calibri" w:hAnsi="Times New Roman" w:cs="Times New Roman"/>
      <w:b/>
      <w:sz w:val="20"/>
      <w:szCs w:val="20"/>
      <w:lang w:eastAsia="ar-SA"/>
    </w:rPr>
  </w:style>
  <w:style w:type="paragraph" w:customStyle="1" w:styleId="ListParagraph1">
    <w:name w:val="List Paragraph1"/>
    <w:aliases w:val="Абзац списка1,Абзац списка основной,Показатель"/>
    <w:basedOn w:val="a"/>
    <w:link w:val="ListParagraphChar1"/>
    <w:uiPriority w:val="99"/>
    <w:qFormat/>
    <w:rsid w:val="009C2D95"/>
    <w:pPr>
      <w:suppressAutoHyphens/>
      <w:spacing w:line="360" w:lineRule="auto"/>
      <w:ind w:left="720" w:firstLine="709"/>
      <w:jc w:val="both"/>
    </w:pPr>
    <w:rPr>
      <w:rFonts w:ascii="Calibri" w:hAnsi="Calibri"/>
      <w:sz w:val="28"/>
      <w:szCs w:val="22"/>
      <w:lang w:eastAsia="ar-SA"/>
    </w:rPr>
  </w:style>
  <w:style w:type="character" w:customStyle="1" w:styleId="11">
    <w:name w:val="Основной текст1"/>
    <w:rsid w:val="009C2D95"/>
    <w:rPr>
      <w:rFonts w:ascii="Franklin Gothic Book" w:eastAsia="Times New Roman" w:hAnsi="Franklin Gothic Book" w:cs="Franklin Gothic Book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ListParagraphChar1">
    <w:name w:val="List Paragraph Char1"/>
    <w:link w:val="ListParagraph1"/>
    <w:locked/>
    <w:rsid w:val="009C2D95"/>
    <w:rPr>
      <w:rFonts w:ascii="Calibri" w:eastAsia="Calibri" w:hAnsi="Calibri" w:cs="Times New Roman"/>
      <w:sz w:val="28"/>
      <w:lang w:eastAsia="ar-SA"/>
    </w:rPr>
  </w:style>
  <w:style w:type="paragraph" w:styleId="af1">
    <w:name w:val="No Spacing"/>
    <w:link w:val="af2"/>
    <w:uiPriority w:val="1"/>
    <w:qFormat/>
    <w:rsid w:val="00E946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E946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semiHidden/>
    <w:rsid w:val="002A556D"/>
    <w:rPr>
      <w:rFonts w:eastAsia="Times New Roman"/>
      <w:sz w:val="28"/>
      <w:szCs w:val="24"/>
    </w:rPr>
  </w:style>
  <w:style w:type="character" w:customStyle="1" w:styleId="af4">
    <w:name w:val="Основной текст Знак"/>
    <w:basedOn w:val="a0"/>
    <w:link w:val="af3"/>
    <w:semiHidden/>
    <w:rsid w:val="002A556D"/>
    <w:rPr>
      <w:rFonts w:ascii="Times New Roman" w:eastAsia="Times New Roman" w:hAnsi="Times New Roman" w:cs="Times New Roman"/>
      <w:sz w:val="28"/>
      <w:szCs w:val="24"/>
    </w:rPr>
  </w:style>
  <w:style w:type="paragraph" w:customStyle="1" w:styleId="S">
    <w:name w:val="S_Обычный жирный"/>
    <w:basedOn w:val="a"/>
    <w:link w:val="S0"/>
    <w:qFormat/>
    <w:rsid w:val="00E4280D"/>
    <w:pPr>
      <w:ind w:firstLine="709"/>
      <w:jc w:val="both"/>
    </w:pPr>
    <w:rPr>
      <w:rFonts w:eastAsia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E4280D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715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5">
    <w:name w:val="Emphasis"/>
    <w:basedOn w:val="a0"/>
    <w:qFormat/>
    <w:rsid w:val="0024088E"/>
    <w:rPr>
      <w:i/>
      <w:iCs/>
    </w:rPr>
  </w:style>
  <w:style w:type="paragraph" w:styleId="af6">
    <w:name w:val="Body Text Indent"/>
    <w:basedOn w:val="a"/>
    <w:link w:val="af7"/>
    <w:uiPriority w:val="99"/>
    <w:unhideWhenUsed/>
    <w:rsid w:val="001819A3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1819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1819A3"/>
  </w:style>
  <w:style w:type="table" w:styleId="af8">
    <w:name w:val="Table Grid"/>
    <w:basedOn w:val="a1"/>
    <w:uiPriority w:val="59"/>
    <w:rsid w:val="00CB7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(Уровень 2)"/>
    <w:basedOn w:val="a"/>
    <w:next w:val="af3"/>
    <w:link w:val="22"/>
    <w:autoRedefine/>
    <w:qFormat/>
    <w:rsid w:val="003D3AAC"/>
    <w:pPr>
      <w:autoSpaceDE w:val="0"/>
      <w:autoSpaceDN w:val="0"/>
      <w:adjustRightInd w:val="0"/>
      <w:ind w:firstLine="567"/>
      <w:jc w:val="both"/>
      <w:outlineLvl w:val="0"/>
    </w:pPr>
    <w:rPr>
      <w:rFonts w:eastAsia="Times New Roman"/>
      <w:bCs/>
      <w:sz w:val="28"/>
      <w:szCs w:val="28"/>
    </w:rPr>
  </w:style>
  <w:style w:type="character" w:customStyle="1" w:styleId="22">
    <w:name w:val="Заголовок (Уровень 2) Знак"/>
    <w:basedOn w:val="a0"/>
    <w:link w:val="21"/>
    <w:rsid w:val="003D3AAC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styleId="af9">
    <w:name w:val="Strong"/>
    <w:basedOn w:val="a0"/>
    <w:uiPriority w:val="22"/>
    <w:qFormat/>
    <w:rsid w:val="00EE474A"/>
    <w:rPr>
      <w:b/>
      <w:bCs/>
    </w:rPr>
  </w:style>
  <w:style w:type="character" w:customStyle="1" w:styleId="apple-converted-space">
    <w:name w:val="apple-converted-space"/>
    <w:basedOn w:val="a0"/>
    <w:rsid w:val="00EE474A"/>
  </w:style>
  <w:style w:type="paragraph" w:styleId="afa">
    <w:name w:val="Title"/>
    <w:basedOn w:val="a"/>
    <w:link w:val="afb"/>
    <w:qFormat/>
    <w:rsid w:val="00164C90"/>
    <w:pPr>
      <w:jc w:val="center"/>
    </w:pPr>
    <w:rPr>
      <w:rFonts w:eastAsia="Times New Roman"/>
      <w:sz w:val="28"/>
    </w:rPr>
  </w:style>
  <w:style w:type="character" w:customStyle="1" w:styleId="afb">
    <w:name w:val="Заголовок Знак"/>
    <w:basedOn w:val="a0"/>
    <w:link w:val="afa"/>
    <w:rsid w:val="00164C9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chart" Target="charts/chart15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4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yperlink" Target="http://chulym.nso.ru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356729518602747E-2"/>
          <c:y val="3.5079051137565202E-2"/>
          <c:w val="0.89688263744480234"/>
          <c:h val="0.809939421079475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22866</c:v>
                </c:pt>
                <c:pt idx="1">
                  <c:v>22625</c:v>
                </c:pt>
                <c:pt idx="2">
                  <c:v>22457</c:v>
                </c:pt>
                <c:pt idx="3">
                  <c:v>22201</c:v>
                </c:pt>
                <c:pt idx="4">
                  <c:v>21899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0D-4BF1-A8E7-A5EDD955B0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231360"/>
        <c:axId val="83001344"/>
      </c:barChart>
      <c:catAx>
        <c:axId val="73231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3001344"/>
        <c:crosses val="autoZero"/>
        <c:auto val="1"/>
        <c:lblAlgn val="ctr"/>
        <c:lblOffset val="100"/>
        <c:noMultiLvlLbl val="0"/>
      </c:catAx>
      <c:valAx>
        <c:axId val="83001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32313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044363357019396E-2"/>
          <c:y val="4.5816415805167286E-2"/>
          <c:w val="0.7930481403239229"/>
          <c:h val="0.669981252343458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219512195121951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9A-4683-86B3-2CC8F6FDD15B}"/>
                </c:ext>
              </c:extLst>
            </c:dLbl>
            <c:dLbl>
              <c:idx val="3"/>
              <c:layout>
                <c:manualLayout>
                  <c:x val="-2.4390243902439025E-2"/>
                  <c:y val="1.3605442176870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9A-4683-86B3-2CC8F6FDD1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обьеме производства, %</c:v>
                </c:pt>
                <c:pt idx="1">
                  <c:v>Количество малых предприятий, ед.</c:v>
                </c:pt>
                <c:pt idx="2">
                  <c:v>Количество средних предприятий, ед.</c:v>
                </c:pt>
                <c:pt idx="3">
                  <c:v>Количество ИП, ед.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75.7</c:v>
                </c:pt>
                <c:pt idx="1">
                  <c:v>84</c:v>
                </c:pt>
                <c:pt idx="2">
                  <c:v>0</c:v>
                </c:pt>
                <c:pt idx="3">
                  <c:v>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9A-4683-86B3-2CC8F6FDD15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6.0975609756097563E-3"/>
                  <c:y val="-4.53514739229025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9A-4683-86B3-2CC8F6FDD1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обьеме производства, %</c:v>
                </c:pt>
                <c:pt idx="1">
                  <c:v>Количество малых предприятий, ед.</c:v>
                </c:pt>
                <c:pt idx="2">
                  <c:v>Количество средних предприятий, ед.</c:v>
                </c:pt>
                <c:pt idx="3">
                  <c:v>Количество ИП, ед.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85</c:v>
                </c:pt>
                <c:pt idx="1">
                  <c:v>85</c:v>
                </c:pt>
                <c:pt idx="2">
                  <c:v>0</c:v>
                </c:pt>
                <c:pt idx="3">
                  <c:v>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59A-4683-86B3-2CC8F6FDD15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325203252032522E-3"/>
                  <c:y val="1.19045833556519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9A-4683-86B3-2CC8F6FDD15B}"/>
                </c:ext>
              </c:extLst>
            </c:dLbl>
            <c:dLbl>
              <c:idx val="3"/>
              <c:layout>
                <c:manualLayout>
                  <c:x val="0"/>
                  <c:y val="9.06993768636064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59A-4683-86B3-2CC8F6FDD1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обьеме производства, %</c:v>
                </c:pt>
                <c:pt idx="1">
                  <c:v>Количество малых предприятий, ед.</c:v>
                </c:pt>
                <c:pt idx="2">
                  <c:v>Количество средних предприятий, ед.</c:v>
                </c:pt>
                <c:pt idx="3">
                  <c:v>Количество ИП, ед.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65.099999999999994</c:v>
                </c:pt>
                <c:pt idx="1">
                  <c:v>89</c:v>
                </c:pt>
                <c:pt idx="2">
                  <c:v>1</c:v>
                </c:pt>
                <c:pt idx="3">
                  <c:v>364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59A-4683-86B3-2CC8F6FDD15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0326803661737387E-3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59A-4683-86B3-2CC8F6FDD1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обьеме производства, %</c:v>
                </c:pt>
                <c:pt idx="1">
                  <c:v>Количество малых предприятий, ед.</c:v>
                </c:pt>
                <c:pt idx="2">
                  <c:v>Количество средних предприятий, ед.</c:v>
                </c:pt>
                <c:pt idx="3">
                  <c:v>Количество ИП, ед.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80.3</c:v>
                </c:pt>
                <c:pt idx="1">
                  <c:v>68</c:v>
                </c:pt>
                <c:pt idx="2">
                  <c:v>1</c:v>
                </c:pt>
                <c:pt idx="3">
                  <c:v>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59A-4683-86B3-2CC8F6FDD15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2.7210884353741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59A-4683-86B3-2CC8F6FDD1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обьеме производства, %</c:v>
                </c:pt>
                <c:pt idx="1">
                  <c:v>Количество малых предприятий, ед.</c:v>
                </c:pt>
                <c:pt idx="2">
                  <c:v>Количество средних предприятий, ед.</c:v>
                </c:pt>
                <c:pt idx="3">
                  <c:v>Количество ИП, ед.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74.2</c:v>
                </c:pt>
                <c:pt idx="1">
                  <c:v>61</c:v>
                </c:pt>
                <c:pt idx="2">
                  <c:v>1</c:v>
                </c:pt>
                <c:pt idx="3">
                  <c:v>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59A-4683-86B3-2CC8F6FDD1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636544"/>
        <c:axId val="159969664"/>
      </c:barChart>
      <c:catAx>
        <c:axId val="144636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969664"/>
        <c:crosses val="autoZero"/>
        <c:auto val="1"/>
        <c:lblAlgn val="ctr"/>
        <c:lblOffset val="100"/>
        <c:noMultiLvlLbl val="0"/>
      </c:catAx>
      <c:valAx>
        <c:axId val="159969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636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Инвестиции в основной капитал, </a:t>
            </a:r>
          </a:p>
          <a:p>
            <a:pPr>
              <a:defRPr/>
            </a:pPr>
            <a:r>
              <a:rPr lang="ru-RU"/>
              <a:t>млн. рублей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Инвестиции в основной капитал, млн. рублей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7.9720976581963178E-3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13-4DDD-A58D-326EF34FE6B5}"/>
                </c:ext>
              </c:extLst>
            </c:dLbl>
            <c:dLbl>
              <c:idx val="3"/>
              <c:layout>
                <c:manualLayout>
                  <c:x val="5.9790732436473138E-3"/>
                  <c:y val="-8.3333333333333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13-4DDD-A58D-326EF34FE6B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453.4</c:v>
                </c:pt>
                <c:pt idx="1">
                  <c:v>625.79999999999995</c:v>
                </c:pt>
                <c:pt idx="2">
                  <c:v>827</c:v>
                </c:pt>
                <c:pt idx="3">
                  <c:v>692.2</c:v>
                </c:pt>
                <c:pt idx="4">
                  <c:v>955.5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13-4DDD-A58D-326EF34FE6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3665024"/>
        <c:axId val="163666560"/>
        <c:axId val="0"/>
      </c:bar3DChart>
      <c:catAx>
        <c:axId val="163665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3666560"/>
        <c:crosses val="autoZero"/>
        <c:auto val="1"/>
        <c:lblAlgn val="ctr"/>
        <c:lblOffset val="100"/>
        <c:noMultiLvlLbl val="0"/>
      </c:catAx>
      <c:valAx>
        <c:axId val="163666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36650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Объем выполненных работ по виду деятельности "Строительство" (млн. руб.)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выполненных работ по виду деятельности "Строительство"</c:v>
                </c:pt>
              </c:strCache>
            </c:strRef>
          </c:tx>
          <c:dLbls>
            <c:dLbl>
              <c:idx val="1"/>
              <c:layout>
                <c:manualLayout>
                  <c:x val="-2.3148148148148147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D6-4A25-BDF6-434BCA1C003A}"/>
                </c:ext>
              </c:extLst>
            </c:dLbl>
            <c:dLbl>
              <c:idx val="2"/>
              <c:layout>
                <c:manualLayout>
                  <c:x val="0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D6-4A25-BDF6-434BCA1C003A}"/>
                </c:ext>
              </c:extLst>
            </c:dLbl>
            <c:dLbl>
              <c:idx val="3"/>
              <c:layout>
                <c:manualLayout>
                  <c:x val="-9.2592592592591789E-3"/>
                  <c:y val="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D6-4A25-BDF6-434BCA1C003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253.6</c:v>
                </c:pt>
                <c:pt idx="1">
                  <c:v>479.8</c:v>
                </c:pt>
                <c:pt idx="2">
                  <c:v>416.5</c:v>
                </c:pt>
                <c:pt idx="3">
                  <c:v>361.4</c:v>
                </c:pt>
                <c:pt idx="4">
                  <c:v>443.8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AD6-4A25-BDF6-434BCA1C00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0230400"/>
        <c:axId val="160793344"/>
        <c:axId val="160824832"/>
      </c:line3DChart>
      <c:catAx>
        <c:axId val="160230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0793344"/>
        <c:crosses val="autoZero"/>
        <c:auto val="1"/>
        <c:lblAlgn val="ctr"/>
        <c:lblOffset val="100"/>
        <c:noMultiLvlLbl val="0"/>
      </c:catAx>
      <c:valAx>
        <c:axId val="160793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230400"/>
        <c:crosses val="autoZero"/>
        <c:crossBetween val="between"/>
      </c:valAx>
      <c:serAx>
        <c:axId val="160824832"/>
        <c:scaling>
          <c:orientation val="minMax"/>
        </c:scaling>
        <c:delete val="1"/>
        <c:axPos val="b"/>
        <c:majorTickMark val="out"/>
        <c:minorTickMark val="none"/>
        <c:tickLblPos val="none"/>
        <c:crossAx val="160793344"/>
        <c:crosses val="autoZero"/>
      </c:ser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ввода жилья (кв.м.)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том числе индивидуальных жилых домов, кв.м.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4528.4000000000005</c:v>
                </c:pt>
                <c:pt idx="1">
                  <c:v>7922.8</c:v>
                </c:pt>
                <c:pt idx="2">
                  <c:v>7482</c:v>
                </c:pt>
                <c:pt idx="3">
                  <c:v>3618</c:v>
                </c:pt>
                <c:pt idx="4">
                  <c:v>1242.2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BC-4613-8886-27816BE9C2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Ввод жилья за счет всех источников финансирования, кв.м.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 formatCode="0.0">
                  <c:v>4528.4000000000005</c:v>
                </c:pt>
                <c:pt idx="1">
                  <c:v>11709.4</c:v>
                </c:pt>
                <c:pt idx="2">
                  <c:v>10000</c:v>
                </c:pt>
                <c:pt idx="3">
                  <c:v>6131.9</c:v>
                </c:pt>
                <c:pt idx="4">
                  <c:v>1242.2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BC-4613-8886-27816BE9C2D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Лист1!$D$2:$D$6</c:f>
            </c:numRef>
          </c:val>
          <c:extLst>
            <c:ext xmlns:c16="http://schemas.microsoft.com/office/drawing/2014/chart" uri="{C3380CC4-5D6E-409C-BE32-E72D297353CC}">
              <c16:uniqueId val="{00000002-77BC-4613-8886-27816BE9C2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3142016"/>
        <c:axId val="173143552"/>
        <c:axId val="159934208"/>
      </c:bar3DChart>
      <c:catAx>
        <c:axId val="173142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3143552"/>
        <c:crosses val="autoZero"/>
        <c:auto val="1"/>
        <c:lblAlgn val="ctr"/>
        <c:lblOffset val="100"/>
        <c:noMultiLvlLbl val="0"/>
      </c:catAx>
      <c:valAx>
        <c:axId val="1731435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3142016"/>
        <c:crosses val="autoZero"/>
        <c:crossBetween val="between"/>
      </c:valAx>
      <c:serAx>
        <c:axId val="159934208"/>
        <c:scaling>
          <c:orientation val="minMax"/>
        </c:scaling>
        <c:delete val="1"/>
        <c:axPos val="b"/>
        <c:majorTickMark val="none"/>
        <c:minorTickMark val="none"/>
        <c:tickLblPos val="none"/>
        <c:crossAx val="173143552"/>
        <c:crosses val="autoZero"/>
      </c:ser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сельских населенных пунктов Чулымского района по численности населения</c:v>
                </c:pt>
              </c:strCache>
            </c:strRef>
          </c:tx>
          <c:invertIfNegative val="0"/>
          <c:cat>
            <c:strRef>
              <c:f>Лист1!$A$2:$A$52</c:f>
              <c:strCache>
                <c:ptCount val="51"/>
                <c:pt idx="0">
                  <c:v>село Ужаниха</c:v>
                </c:pt>
                <c:pt idx="1">
                  <c:v>село Кабинетное</c:v>
                </c:pt>
                <c:pt idx="2">
                  <c:v>село Кокошино</c:v>
                </c:pt>
                <c:pt idx="3">
                  <c:v>село Серебрянское</c:v>
                </c:pt>
                <c:pt idx="4">
                  <c:v>поселок Базово</c:v>
                </c:pt>
                <c:pt idx="5">
                  <c:v>поселок Воздвиженский</c:v>
                </c:pt>
                <c:pt idx="6">
                  <c:v>село Новоиткульское</c:v>
                </c:pt>
                <c:pt idx="7">
                  <c:v>село Большеникольское</c:v>
                </c:pt>
                <c:pt idx="8">
                  <c:v>село Чикман</c:v>
                </c:pt>
                <c:pt idx="9">
                  <c:v>село Золотая Грива</c:v>
                </c:pt>
                <c:pt idx="10">
                  <c:v>село Иткуль</c:v>
                </c:pt>
                <c:pt idx="11">
                  <c:v>село Куликовское</c:v>
                </c:pt>
                <c:pt idx="12">
                  <c:v>поселок Алексеевка</c:v>
                </c:pt>
                <c:pt idx="13">
                  <c:v>поселок Михайловский</c:v>
                </c:pt>
                <c:pt idx="14">
                  <c:v>поселок Осиновский</c:v>
                </c:pt>
                <c:pt idx="15">
                  <c:v>станция Пенек</c:v>
                </c:pt>
                <c:pt idx="16">
                  <c:v>поселок Кузнецкий</c:v>
                </c:pt>
                <c:pt idx="17">
                  <c:v>поселок Красновка</c:v>
                </c:pt>
                <c:pt idx="18">
                  <c:v>поселок Залесный</c:v>
                </c:pt>
                <c:pt idx="19">
                  <c:v>поселок Князевский</c:v>
                </c:pt>
                <c:pt idx="20">
                  <c:v>поселок Сарыкамышка</c:v>
                </c:pt>
                <c:pt idx="21">
                  <c:v>поселок Филимоновский</c:v>
                </c:pt>
                <c:pt idx="22">
                  <c:v>поселок Шерстобитово</c:v>
                </c:pt>
                <c:pt idx="23">
                  <c:v>поселок Васильевский</c:v>
                </c:pt>
                <c:pt idx="24">
                  <c:v>поселок Ваничкино</c:v>
                </c:pt>
                <c:pt idx="25">
                  <c:v>поселок Тихомировский</c:v>
                </c:pt>
                <c:pt idx="26">
                  <c:v>поселок Сидоркино</c:v>
                </c:pt>
                <c:pt idx="27">
                  <c:v>поселок Малоникольский</c:v>
                </c:pt>
                <c:pt idx="28">
                  <c:v>поселок Илюшино</c:v>
                </c:pt>
                <c:pt idx="29">
                  <c:v>поселок Каськовский</c:v>
                </c:pt>
                <c:pt idx="30">
                  <c:v>поселок Секты</c:v>
                </c:pt>
                <c:pt idx="31">
                  <c:v>поселок Александровский</c:v>
                </c:pt>
                <c:pt idx="32">
                  <c:v>поселок Преображенский</c:v>
                </c:pt>
                <c:pt idx="33">
                  <c:v>поселок Новорождестсвенский</c:v>
                </c:pt>
                <c:pt idx="34">
                  <c:v>поселок Каяк</c:v>
                </c:pt>
                <c:pt idx="35">
                  <c:v>поселок Дубрава</c:v>
                </c:pt>
                <c:pt idx="36">
                  <c:v>поселок Синельниково</c:v>
                </c:pt>
                <c:pt idx="37">
                  <c:v>поселок Суворинский</c:v>
                </c:pt>
                <c:pt idx="38">
                  <c:v>поселок Зимовка</c:v>
                </c:pt>
                <c:pt idx="39">
                  <c:v>поселок Покровское</c:v>
                </c:pt>
                <c:pt idx="40">
                  <c:v>поселок Чувашкино</c:v>
                </c:pt>
                <c:pt idx="41">
                  <c:v>поселок Волковский</c:v>
                </c:pt>
                <c:pt idx="42">
                  <c:v>поселок Бочино</c:v>
                </c:pt>
                <c:pt idx="43">
                  <c:v>поселок Боготольский</c:v>
                </c:pt>
                <c:pt idx="44">
                  <c:v>поселок Снежинский</c:v>
                </c:pt>
                <c:pt idx="45">
                  <c:v>поселок Малая Ужаниха</c:v>
                </c:pt>
                <c:pt idx="46">
                  <c:v>н. п. 3192 км</c:v>
                </c:pt>
                <c:pt idx="47">
                  <c:v>поселок Малосуминский</c:v>
                </c:pt>
                <c:pt idx="48">
                  <c:v>н. п. 3221 км Большедорожное</c:v>
                </c:pt>
                <c:pt idx="49">
                  <c:v>поселок Зырянка</c:v>
                </c:pt>
                <c:pt idx="50">
                  <c:v>поселок Зубари</c:v>
                </c:pt>
              </c:strCache>
            </c:strRef>
          </c:cat>
          <c:val>
            <c:numRef>
              <c:f>Лист1!$B$2:$B$52</c:f>
              <c:numCache>
                <c:formatCode>General</c:formatCode>
                <c:ptCount val="51"/>
                <c:pt idx="0">
                  <c:v>1095</c:v>
                </c:pt>
                <c:pt idx="1">
                  <c:v>1057</c:v>
                </c:pt>
                <c:pt idx="2">
                  <c:v>754</c:v>
                </c:pt>
                <c:pt idx="3">
                  <c:v>717</c:v>
                </c:pt>
                <c:pt idx="4">
                  <c:v>661</c:v>
                </c:pt>
                <c:pt idx="5">
                  <c:v>582</c:v>
                </c:pt>
                <c:pt idx="6">
                  <c:v>570</c:v>
                </c:pt>
                <c:pt idx="7">
                  <c:v>505</c:v>
                </c:pt>
                <c:pt idx="8">
                  <c:v>487</c:v>
                </c:pt>
                <c:pt idx="9">
                  <c:v>460</c:v>
                </c:pt>
                <c:pt idx="10">
                  <c:v>409</c:v>
                </c:pt>
                <c:pt idx="11">
                  <c:v>402</c:v>
                </c:pt>
                <c:pt idx="12">
                  <c:v>379</c:v>
                </c:pt>
                <c:pt idx="13">
                  <c:v>339</c:v>
                </c:pt>
                <c:pt idx="14">
                  <c:v>296</c:v>
                </c:pt>
                <c:pt idx="15">
                  <c:v>242</c:v>
                </c:pt>
                <c:pt idx="16">
                  <c:v>192</c:v>
                </c:pt>
                <c:pt idx="17">
                  <c:v>128</c:v>
                </c:pt>
                <c:pt idx="18">
                  <c:v>127</c:v>
                </c:pt>
                <c:pt idx="19">
                  <c:v>125</c:v>
                </c:pt>
                <c:pt idx="20">
                  <c:v>121</c:v>
                </c:pt>
                <c:pt idx="21">
                  <c:v>101</c:v>
                </c:pt>
                <c:pt idx="22">
                  <c:v>98</c:v>
                </c:pt>
                <c:pt idx="23">
                  <c:v>82</c:v>
                </c:pt>
                <c:pt idx="24">
                  <c:v>81</c:v>
                </c:pt>
                <c:pt idx="25">
                  <c:v>78</c:v>
                </c:pt>
                <c:pt idx="26">
                  <c:v>63</c:v>
                </c:pt>
                <c:pt idx="27">
                  <c:v>61</c:v>
                </c:pt>
                <c:pt idx="28">
                  <c:v>57</c:v>
                </c:pt>
                <c:pt idx="29">
                  <c:v>54</c:v>
                </c:pt>
                <c:pt idx="30">
                  <c:v>52</c:v>
                </c:pt>
                <c:pt idx="31">
                  <c:v>37</c:v>
                </c:pt>
                <c:pt idx="32">
                  <c:v>34</c:v>
                </c:pt>
                <c:pt idx="33">
                  <c:v>33</c:v>
                </c:pt>
                <c:pt idx="34">
                  <c:v>28</c:v>
                </c:pt>
                <c:pt idx="35">
                  <c:v>28</c:v>
                </c:pt>
                <c:pt idx="36">
                  <c:v>27</c:v>
                </c:pt>
                <c:pt idx="37">
                  <c:v>25</c:v>
                </c:pt>
                <c:pt idx="38">
                  <c:v>16</c:v>
                </c:pt>
                <c:pt idx="39">
                  <c:v>15</c:v>
                </c:pt>
                <c:pt idx="40">
                  <c:v>13</c:v>
                </c:pt>
                <c:pt idx="41">
                  <c:v>11</c:v>
                </c:pt>
                <c:pt idx="42">
                  <c:v>11</c:v>
                </c:pt>
                <c:pt idx="43">
                  <c:v>10</c:v>
                </c:pt>
                <c:pt idx="44">
                  <c:v>9</c:v>
                </c:pt>
                <c:pt idx="45">
                  <c:v>5</c:v>
                </c:pt>
                <c:pt idx="46">
                  <c:v>3</c:v>
                </c:pt>
                <c:pt idx="47">
                  <c:v>2</c:v>
                </c:pt>
                <c:pt idx="48">
                  <c:v>1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25-45C2-A638-00562C1222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169280"/>
        <c:axId val="173171072"/>
      </c:barChart>
      <c:catAx>
        <c:axId val="173169280"/>
        <c:scaling>
          <c:orientation val="minMax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txPr>
          <a:bodyPr rot="-5400000" vert="horz" anchor="ctr" anchorCtr="1"/>
          <a:lstStyle/>
          <a:p>
            <a:pPr>
              <a:defRPr/>
            </a:pPr>
            <a:endParaRPr lang="ru-RU"/>
          </a:p>
        </c:txPr>
        <c:crossAx val="173171072"/>
        <c:crosses val="autoZero"/>
        <c:auto val="1"/>
        <c:lblAlgn val="ctr"/>
        <c:lblOffset val="100"/>
        <c:noMultiLvlLbl val="0"/>
      </c:catAx>
      <c:valAx>
        <c:axId val="173171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1692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сельских муниципальных образований по численности населения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Ужанихинский сельсовет</c:v>
                </c:pt>
                <c:pt idx="1">
                  <c:v>Кабинетный сельсовет</c:v>
                </c:pt>
                <c:pt idx="2">
                  <c:v>Иткульский сельсовет</c:v>
                </c:pt>
                <c:pt idx="3">
                  <c:v>Серебрянский сельсовет</c:v>
                </c:pt>
                <c:pt idx="4">
                  <c:v>Базовский сельсовет</c:v>
                </c:pt>
                <c:pt idx="5">
                  <c:v>Кокошинский сельсовет</c:v>
                </c:pt>
                <c:pt idx="6">
                  <c:v>Воздвиженский сельсовет</c:v>
                </c:pt>
                <c:pt idx="7">
                  <c:v>Большеникольский сельсовет</c:v>
                </c:pt>
                <c:pt idx="8">
                  <c:v>Куликовский сельсовет</c:v>
                </c:pt>
                <c:pt idx="9">
                  <c:v>Каякский сельсовет</c:v>
                </c:pt>
                <c:pt idx="10">
                  <c:v>Чикманский сельсовет</c:v>
                </c:pt>
                <c:pt idx="11">
                  <c:v>Осиновский сельсовет</c:v>
                </c:pt>
                <c:pt idx="12">
                  <c:v>Пеньковский сельсовет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1503</c:v>
                </c:pt>
                <c:pt idx="1">
                  <c:v>1437</c:v>
                </c:pt>
                <c:pt idx="2">
                  <c:v>1316</c:v>
                </c:pt>
                <c:pt idx="3">
                  <c:v>1046</c:v>
                </c:pt>
                <c:pt idx="4">
                  <c:v>1040</c:v>
                </c:pt>
                <c:pt idx="5">
                  <c:v>923</c:v>
                </c:pt>
                <c:pt idx="6">
                  <c:v>598</c:v>
                </c:pt>
                <c:pt idx="7">
                  <c:v>581</c:v>
                </c:pt>
                <c:pt idx="8">
                  <c:v>577</c:v>
                </c:pt>
                <c:pt idx="9">
                  <c:v>522</c:v>
                </c:pt>
                <c:pt idx="10">
                  <c:v>506</c:v>
                </c:pt>
                <c:pt idx="11">
                  <c:v>392</c:v>
                </c:pt>
                <c:pt idx="12">
                  <c:v>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D4-4BA6-8EFB-DE0829D18B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012544"/>
        <c:axId val="156014080"/>
      </c:barChart>
      <c:catAx>
        <c:axId val="156012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56014080"/>
        <c:crosses val="autoZero"/>
        <c:auto val="1"/>
        <c:lblAlgn val="ctr"/>
        <c:lblOffset val="100"/>
        <c:noMultiLvlLbl val="0"/>
      </c:catAx>
      <c:valAx>
        <c:axId val="156014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012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numFmt formatCode="0.0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г. Чулым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0.51200000000000001</c:v>
                </c:pt>
                <c:pt idx="1">
                  <c:v>0.48800000000000032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70-408E-A622-D02BF06A30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66615620214428"/>
          <c:y val="4.7619047619047623E-2"/>
          <c:w val="0.58039816232771757"/>
          <c:h val="0.8612836438923395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Базовский сельсовет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1103</c:v>
                </c:pt>
                <c:pt idx="1">
                  <c:v>1074</c:v>
                </c:pt>
                <c:pt idx="2">
                  <c:v>1073</c:v>
                </c:pt>
                <c:pt idx="3">
                  <c:v>1080</c:v>
                </c:pt>
                <c:pt idx="4">
                  <c:v>1062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1C-4444-8202-3FEB3668981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Большеникольский сельсовет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636</c:v>
                </c:pt>
                <c:pt idx="1">
                  <c:v>609</c:v>
                </c:pt>
                <c:pt idx="2">
                  <c:v>603</c:v>
                </c:pt>
                <c:pt idx="3">
                  <c:v>607</c:v>
                </c:pt>
                <c:pt idx="4">
                  <c:v>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1C-4444-8202-3FEB3668981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Воздвиженский сельсовет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681</c:v>
                </c:pt>
                <c:pt idx="1">
                  <c:v>672</c:v>
                </c:pt>
                <c:pt idx="2">
                  <c:v>644</c:v>
                </c:pt>
                <c:pt idx="3">
                  <c:v>639</c:v>
                </c:pt>
                <c:pt idx="4">
                  <c:v>608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1C-4444-8202-3FEB36689814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Иткульский сельсовет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1450</c:v>
                </c:pt>
                <c:pt idx="1">
                  <c:v>1427</c:v>
                </c:pt>
                <c:pt idx="2">
                  <c:v>1399</c:v>
                </c:pt>
                <c:pt idx="3">
                  <c:v>1357</c:v>
                </c:pt>
                <c:pt idx="4">
                  <c:v>1340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1C-4444-8202-3FEB36689814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Кабинетный сельсовет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1490</c:v>
                </c:pt>
                <c:pt idx="1">
                  <c:v>1473</c:v>
                </c:pt>
                <c:pt idx="2">
                  <c:v>1473</c:v>
                </c:pt>
                <c:pt idx="3">
                  <c:v>1462</c:v>
                </c:pt>
                <c:pt idx="4">
                  <c:v>1470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1C-4444-8202-3FEB36689814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Каякский сельсовет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627</c:v>
                </c:pt>
                <c:pt idx="1">
                  <c:v>601</c:v>
                </c:pt>
                <c:pt idx="2">
                  <c:v>574</c:v>
                </c:pt>
                <c:pt idx="3">
                  <c:v>564</c:v>
                </c:pt>
                <c:pt idx="4">
                  <c:v>551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1C-4444-8202-3FEB36689814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Кокошинский сельсовет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1010</c:v>
                </c:pt>
                <c:pt idx="1">
                  <c:v>994</c:v>
                </c:pt>
                <c:pt idx="2">
                  <c:v>970</c:v>
                </c:pt>
                <c:pt idx="3">
                  <c:v>976</c:v>
                </c:pt>
                <c:pt idx="4">
                  <c:v>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61C-4444-8202-3FEB36689814}"/>
            </c:ext>
          </c:extLst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Куликовский сельсовет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Sheet1!$B$9:$F$9</c:f>
              <c:numCache>
                <c:formatCode>General</c:formatCode>
                <c:ptCount val="5"/>
                <c:pt idx="0">
                  <c:v>683</c:v>
                </c:pt>
                <c:pt idx="1">
                  <c:v>657</c:v>
                </c:pt>
                <c:pt idx="2">
                  <c:v>630</c:v>
                </c:pt>
                <c:pt idx="3">
                  <c:v>611</c:v>
                </c:pt>
                <c:pt idx="4">
                  <c:v>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1C-4444-8202-3FEB36689814}"/>
            </c:ext>
          </c:extLst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Осиновский сельсовет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Sheet1!$B$10:$F$10</c:f>
              <c:numCache>
                <c:formatCode>General</c:formatCode>
                <c:ptCount val="5"/>
                <c:pt idx="0">
                  <c:v>480</c:v>
                </c:pt>
                <c:pt idx="1">
                  <c:v>457</c:v>
                </c:pt>
                <c:pt idx="2">
                  <c:v>435</c:v>
                </c:pt>
                <c:pt idx="3">
                  <c:v>423</c:v>
                </c:pt>
                <c:pt idx="4">
                  <c:v>409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1C-4444-8202-3FEB36689814}"/>
            </c:ext>
          </c:extLst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Пеньковский сельсовет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Sheet1!$B$11:$F$11</c:f>
              <c:numCache>
                <c:formatCode>General</c:formatCode>
                <c:ptCount val="5"/>
                <c:pt idx="0">
                  <c:v>265</c:v>
                </c:pt>
                <c:pt idx="1">
                  <c:v>262</c:v>
                </c:pt>
                <c:pt idx="2">
                  <c:v>263</c:v>
                </c:pt>
                <c:pt idx="3">
                  <c:v>251</c:v>
                </c:pt>
                <c:pt idx="4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61C-4444-8202-3FEB36689814}"/>
            </c:ext>
          </c:extLst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Серебрянский сельсовет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Sheet1!$B$12:$F$12</c:f>
              <c:numCache>
                <c:formatCode>General</c:formatCode>
                <c:ptCount val="5"/>
                <c:pt idx="0">
                  <c:v>1103</c:v>
                </c:pt>
                <c:pt idx="1">
                  <c:v>1117</c:v>
                </c:pt>
                <c:pt idx="2">
                  <c:v>1069</c:v>
                </c:pt>
                <c:pt idx="3">
                  <c:v>1064</c:v>
                </c:pt>
                <c:pt idx="4">
                  <c:v>1050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61C-4444-8202-3FEB36689814}"/>
            </c:ext>
          </c:extLst>
        </c:ser>
        <c:ser>
          <c:idx val="11"/>
          <c:order val="11"/>
          <c:tx>
            <c:strRef>
              <c:f>Sheet1!$A$13</c:f>
              <c:strCache>
                <c:ptCount val="1"/>
                <c:pt idx="0">
                  <c:v>Ужанихинский сельсовет</c:v>
                </c:pt>
              </c:strCache>
            </c:strRef>
          </c:tx>
          <c:spPr>
            <a:solidFill>
              <a:srgbClr val="00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Sheet1!$B$13:$F$13</c:f>
              <c:numCache>
                <c:formatCode>General</c:formatCode>
                <c:ptCount val="5"/>
                <c:pt idx="0">
                  <c:v>1689</c:v>
                </c:pt>
                <c:pt idx="1">
                  <c:v>1648</c:v>
                </c:pt>
                <c:pt idx="2">
                  <c:v>1606</c:v>
                </c:pt>
                <c:pt idx="3">
                  <c:v>1570</c:v>
                </c:pt>
                <c:pt idx="4">
                  <c:v>1530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61C-4444-8202-3FEB36689814}"/>
            </c:ext>
          </c:extLst>
        </c:ser>
        <c:ser>
          <c:idx val="12"/>
          <c:order val="12"/>
          <c:tx>
            <c:strRef>
              <c:f>Sheet1!$A$14</c:f>
              <c:strCache>
                <c:ptCount val="1"/>
                <c:pt idx="0">
                  <c:v>Чикманский сельсовет</c:v>
                </c:pt>
              </c:strCache>
            </c:strRef>
          </c:tx>
          <c:spPr>
            <a:solidFill>
              <a:srgbClr val="800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Sheet1!$B$14:$F$14</c:f>
              <c:numCache>
                <c:formatCode>General</c:formatCode>
                <c:ptCount val="5"/>
                <c:pt idx="0">
                  <c:v>605</c:v>
                </c:pt>
                <c:pt idx="1">
                  <c:v>590</c:v>
                </c:pt>
                <c:pt idx="2">
                  <c:v>565</c:v>
                </c:pt>
                <c:pt idx="3">
                  <c:v>541</c:v>
                </c:pt>
                <c:pt idx="4">
                  <c:v>522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61C-4444-8202-3FEB36689814}"/>
            </c:ext>
          </c:extLst>
        </c:ser>
        <c:ser>
          <c:idx val="13"/>
          <c:order val="13"/>
          <c:tx>
            <c:strRef>
              <c:f>Sheet1!$A$15</c:f>
              <c:strCache>
                <c:ptCount val="1"/>
                <c:pt idx="0">
                  <c:v>город Чулым</c:v>
                </c:pt>
              </c:strCache>
            </c:strRef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Sheet1!$B$15:$F$15</c:f>
              <c:numCache>
                <c:formatCode>General</c:formatCode>
                <c:ptCount val="5"/>
                <c:pt idx="0">
                  <c:v>11294</c:v>
                </c:pt>
                <c:pt idx="1">
                  <c:v>11285</c:v>
                </c:pt>
                <c:pt idx="2">
                  <c:v>11330</c:v>
                </c:pt>
                <c:pt idx="3">
                  <c:v>11312</c:v>
                </c:pt>
                <c:pt idx="4">
                  <c:v>11270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61C-4444-8202-3FEB36689814}"/>
            </c:ext>
          </c:extLst>
        </c:ser>
        <c:ser>
          <c:idx val="14"/>
          <c:order val="14"/>
          <c:tx>
            <c:strRef>
              <c:f>Sheet1!$A$16</c:f>
              <c:strCache>
                <c:ptCount val="1"/>
              </c:strCache>
            </c:strRef>
          </c:tx>
          <c:spPr>
            <a:solidFill>
              <a:srgbClr val="00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Sheet1!$B$16:$F$16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E-A61C-4444-8202-3FEB36689814}"/>
            </c:ext>
          </c:extLst>
        </c:ser>
        <c:ser>
          <c:idx val="15"/>
          <c:order val="15"/>
          <c:tx>
            <c:strRef>
              <c:f>Sheet1!$A$17</c:f>
              <c:strCache>
                <c:ptCount val="1"/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Sheet1!$B$17:$F$17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F-A61C-4444-8202-3FEB36689814}"/>
            </c:ext>
          </c:extLst>
        </c:ser>
        <c:ser>
          <c:idx val="16"/>
          <c:order val="16"/>
          <c:tx>
            <c:strRef>
              <c:f>Sheet1!$A$18</c:f>
              <c:strCache>
                <c:ptCount val="1"/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Sheet1!$B$18:$F$18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10-A61C-4444-8202-3FEB36689814}"/>
            </c:ext>
          </c:extLst>
        </c:ser>
        <c:ser>
          <c:idx val="17"/>
          <c:order val="17"/>
          <c:tx>
            <c:strRef>
              <c:f>Sheet1!$A$19</c:f>
              <c:strCache>
                <c:ptCount val="1"/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Sheet1!$B$19:$F$19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11-A61C-4444-8202-3FEB36689814}"/>
            </c:ext>
          </c:extLst>
        </c:ser>
        <c:ser>
          <c:idx val="18"/>
          <c:order val="18"/>
          <c:tx>
            <c:strRef>
              <c:f>Sheet1!$A$20</c:f>
              <c:strCache>
                <c:ptCount val="1"/>
              </c:strCache>
            </c:strRef>
          </c:tx>
          <c:spPr>
            <a:solidFill>
              <a:srgbClr val="CC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Sheet1!$B$20:$F$20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12-A61C-4444-8202-3FEB366898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4583680"/>
        <c:axId val="144593664"/>
      </c:barChart>
      <c:catAx>
        <c:axId val="144583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5936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45936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5836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74119353501864893"/>
          <c:y val="0"/>
          <c:w val="0.25727494589492189"/>
          <c:h val="0.99792960662525965"/>
        </c:manualLayout>
      </c:layout>
      <c:overlay val="0"/>
      <c:spPr>
        <a:noFill/>
        <a:ln w="3175">
          <a:noFill/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Объем валового районного продукта Чулымского района (млн. руб.)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0110608345902457E-3"/>
                  <c:y val="-0.184397163120567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AA-450B-BD02-478DC852403B}"/>
                </c:ext>
              </c:extLst>
            </c:dLbl>
            <c:dLbl>
              <c:idx val="1"/>
              <c:layout>
                <c:manualLayout>
                  <c:x val="1.2066365007541479E-2"/>
                  <c:y val="-0.205673758865248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AA-450B-BD02-478DC852403B}"/>
                </c:ext>
              </c:extLst>
            </c:dLbl>
            <c:dLbl>
              <c:idx val="2"/>
              <c:layout>
                <c:manualLayout>
                  <c:x val="-8.0442433383609846E-3"/>
                  <c:y val="-0.24113475177304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AA-450B-BD02-478DC852403B}"/>
                </c:ext>
              </c:extLst>
            </c:dLbl>
            <c:dLbl>
              <c:idx val="3"/>
              <c:layout>
                <c:manualLayout>
                  <c:x val="0"/>
                  <c:y val="-0.262411626738147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AA-450B-BD02-478DC852403B}"/>
                </c:ext>
              </c:extLst>
            </c:dLbl>
            <c:dLbl>
              <c:idx val="4"/>
              <c:layout>
                <c:manualLayout>
                  <c:x val="-4.0221216691804906E-3"/>
                  <c:y val="-0.276595744680851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AA-450B-BD02-478DC85240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3907.3</c:v>
                </c:pt>
                <c:pt idx="1">
                  <c:v>4574.2</c:v>
                </c:pt>
                <c:pt idx="2">
                  <c:v>5593.3</c:v>
                </c:pt>
                <c:pt idx="3">
                  <c:v>5553.5</c:v>
                </c:pt>
                <c:pt idx="4">
                  <c:v>5749.8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AA-450B-BD02-478DC85240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44612352"/>
        <c:axId val="144614144"/>
        <c:axId val="0"/>
      </c:bar3DChart>
      <c:catAx>
        <c:axId val="14461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4614144"/>
        <c:crosses val="autoZero"/>
        <c:auto val="1"/>
        <c:lblAlgn val="ctr"/>
        <c:lblOffset val="100"/>
        <c:noMultiLvlLbl val="0"/>
      </c:catAx>
      <c:valAx>
        <c:axId val="1446141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4612352"/>
        <c:crosses val="autoZero"/>
        <c:crossBetween val="between"/>
      </c:valAx>
      <c:spPr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ВПР в 2017 году (%)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ВПР в 2017 году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2116046562881931E-2"/>
                  <c:y val="-4.2067866516685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BE4-41ED-8A7B-AD73A86DCC9A}"/>
                </c:ext>
              </c:extLst>
            </c:dLbl>
            <c:dLbl>
              <c:idx val="1"/>
              <c:layout>
                <c:manualLayout>
                  <c:x val="6.3104325699745562E-4"/>
                  <c:y val="-0.103367079115110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E4-41ED-8A7B-AD73A86DCC9A}"/>
                </c:ext>
              </c:extLst>
            </c:dLbl>
            <c:dLbl>
              <c:idx val="2"/>
              <c:layout>
                <c:manualLayout>
                  <c:x val="-4.8464025966219883E-2"/>
                  <c:y val="-2.3755155605549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E4-41ED-8A7B-AD73A86DCC9A}"/>
                </c:ext>
              </c:extLst>
            </c:dLbl>
            <c:dLbl>
              <c:idx val="4"/>
              <c:layout>
                <c:manualLayout>
                  <c:x val="-3.0827913686362098E-2"/>
                  <c:y val="-6.3904824396950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E4-41ED-8A7B-AD73A86DCC9A}"/>
                </c:ext>
              </c:extLst>
            </c:dLbl>
            <c:dLbl>
              <c:idx val="5"/>
              <c:layout>
                <c:manualLayout>
                  <c:x val="-6.4814569934484121E-3"/>
                  <c:y val="-5.4971566054243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E4-41ED-8A7B-AD73A86DCC9A}"/>
                </c:ext>
              </c:extLst>
            </c:dLbl>
            <c:dLbl>
              <c:idx val="6"/>
              <c:layout>
                <c:manualLayout>
                  <c:x val="2.995035162589409E-2"/>
                  <c:y val="-2.6495750531183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E4-41ED-8A7B-AD73A86DCC9A}"/>
                </c:ext>
              </c:extLst>
            </c:dLbl>
            <c:dLbl>
              <c:idx val="7"/>
              <c:layout>
                <c:manualLayout>
                  <c:x val="4.3978201198132692E-2"/>
                  <c:y val="-5.3126171728533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E4-41ED-8A7B-AD73A86DCC9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Промышленность</c:v>
                </c:pt>
                <c:pt idx="1">
                  <c:v>Сельское хозяйство</c:v>
                </c:pt>
                <c:pt idx="2">
                  <c:v>Торговля  </c:v>
                </c:pt>
                <c:pt idx="3">
                  <c:v>Общепит</c:v>
                </c:pt>
                <c:pt idx="4">
                  <c:v>Платные услуги</c:v>
                </c:pt>
                <c:pt idx="5">
                  <c:v>СМР</c:v>
                </c:pt>
                <c:pt idx="6">
                  <c:v>ЖКХ</c:v>
                </c:pt>
                <c:pt idx="7">
                  <c:v>Транспорт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9.7000000000000003E-2</c:v>
                </c:pt>
                <c:pt idx="1">
                  <c:v>0.29000000000000031</c:v>
                </c:pt>
                <c:pt idx="2">
                  <c:v>0.41900000000000032</c:v>
                </c:pt>
                <c:pt idx="3">
                  <c:v>8.0000000000000227E-3</c:v>
                </c:pt>
                <c:pt idx="4">
                  <c:v>6.5000000000000002E-2</c:v>
                </c:pt>
                <c:pt idx="5">
                  <c:v>7.6999999999999999E-2</c:v>
                </c:pt>
                <c:pt idx="6">
                  <c:v>2.1999999999999999E-2</c:v>
                </c:pt>
                <c:pt idx="7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BE4-41ED-8A7B-AD73A86DC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Структура сельскохозяйственных угодий, % </a:t>
            </a:r>
          </a:p>
        </c:rich>
      </c:tx>
      <c:layout>
        <c:manualLayout>
          <c:xMode val="edge"/>
          <c:yMode val="edge"/>
          <c:x val="0.18511171731370188"/>
          <c:y val="4.5717396780510823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сельскохозяйственных угодий, % </c:v>
                </c:pt>
              </c:strCache>
            </c:strRef>
          </c:tx>
          <c:dLbls>
            <c:dLbl>
              <c:idx val="0"/>
              <c:layout>
                <c:manualLayout>
                  <c:x val="2.5609968194217802E-2"/>
                  <c:y val="-0.1309007581482655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41-4045-A108-A6AD67C3F13E}"/>
                </c:ext>
              </c:extLst>
            </c:dLbl>
            <c:dLbl>
              <c:idx val="1"/>
              <c:layout>
                <c:manualLayout>
                  <c:x val="-5.603757926628309E-2"/>
                  <c:y val="-8.33664058246592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41-4045-A108-A6AD67C3F13E}"/>
                </c:ext>
              </c:extLst>
            </c:dLbl>
            <c:dLbl>
              <c:idx val="2"/>
              <c:layout>
                <c:manualLayout>
                  <c:x val="-2.185569466449069E-2"/>
                  <c:y val="-0.1255363512997407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41-4045-A108-A6AD67C3F13E}"/>
                </c:ext>
              </c:extLst>
            </c:dLbl>
            <c:dLbl>
              <c:idx val="3"/>
              <c:layout>
                <c:manualLayout>
                  <c:x val="2.5357269070564417E-2"/>
                  <c:y val="-4.734258062943386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41-4045-A108-A6AD67C3F13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Пашня</c:v>
                </c:pt>
                <c:pt idx="1">
                  <c:v>Сенокосы</c:v>
                </c:pt>
                <c:pt idx="2">
                  <c:v>Пастбища </c:v>
                </c:pt>
                <c:pt idx="3">
                  <c:v>Залежь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0.57900000000000063</c:v>
                </c:pt>
                <c:pt idx="1">
                  <c:v>0.115</c:v>
                </c:pt>
                <c:pt idx="2">
                  <c:v>0.10299999999999998</c:v>
                </c:pt>
                <c:pt idx="3">
                  <c:v>0.20300000000000001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341-4045-A108-A6AD67C3F1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объема валовой продукции сельского хозяйства во всех категориях хозяйств </a:t>
            </a:r>
          </a:p>
          <a:p>
            <a:pPr>
              <a:defRPr/>
            </a:pPr>
            <a:r>
              <a:rPr lang="ru-RU"/>
              <a:t>(млн. руб.)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9746455889032258E-2"/>
          <c:y val="0.34137920259967508"/>
          <c:w val="0.90391867938406623"/>
          <c:h val="0.55920947381577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валовой продукции сельского хозяйства во всех категориях хозяйств (млн. руб.)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1.9841269841269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92-4DA5-B0C0-B217A02FB6D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872.5</c:v>
                </c:pt>
                <c:pt idx="1">
                  <c:v>1017</c:v>
                </c:pt>
                <c:pt idx="2">
                  <c:v>1624.6</c:v>
                </c:pt>
                <c:pt idx="3">
                  <c:v>1427.1</c:v>
                </c:pt>
                <c:pt idx="4">
                  <c:v>1668.8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92-4DA5-B0C0-B217A02FB6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452288"/>
        <c:axId val="159920512"/>
      </c:barChart>
      <c:catAx>
        <c:axId val="1514522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920512"/>
        <c:crosses val="autoZero"/>
        <c:auto val="1"/>
        <c:lblAlgn val="ctr"/>
        <c:lblOffset val="100"/>
        <c:noMultiLvlLbl val="0"/>
      </c:catAx>
      <c:valAx>
        <c:axId val="159920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4522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Производство</a:t>
            </a:r>
            <a:r>
              <a:rPr lang="ru-RU" baseline="0"/>
              <a:t> основных видов сельскохозяйственнной продукции  (тонн)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Зерно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31174.9</c:v>
                </c:pt>
                <c:pt idx="1">
                  <c:v>35683</c:v>
                </c:pt>
                <c:pt idx="2">
                  <c:v>53592</c:v>
                </c:pt>
                <c:pt idx="3">
                  <c:v>56284</c:v>
                </c:pt>
                <c:pt idx="4">
                  <c:v>69925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41-4F0E-A858-40EEC7E95D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Молоко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13847.4</c:v>
                </c:pt>
                <c:pt idx="1">
                  <c:v>13506</c:v>
                </c:pt>
                <c:pt idx="2">
                  <c:v>9044.9</c:v>
                </c:pt>
                <c:pt idx="3">
                  <c:v>11305</c:v>
                </c:pt>
                <c:pt idx="4">
                  <c:v>10412.1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41-4F0E-A858-40EEC7E95D8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Мясо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539184952978056E-2"/>
                  <c:y val="-2.0356234096692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41-4F0E-A858-40EEC7E95D8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3386.8</c:v>
                </c:pt>
                <c:pt idx="1">
                  <c:v>3172.9</c:v>
                </c:pt>
                <c:pt idx="2">
                  <c:v>1026.4000000000001</c:v>
                </c:pt>
                <c:pt idx="3">
                  <c:v>1288.9000000000001</c:v>
                </c:pt>
                <c:pt idx="4">
                  <c:v>2690.1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741-4F0E-A858-40EEC7E95D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185344"/>
        <c:axId val="160187136"/>
        <c:axId val="0"/>
      </c:bar3DChart>
      <c:catAx>
        <c:axId val="1601853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0187136"/>
        <c:crosses val="autoZero"/>
        <c:auto val="1"/>
        <c:lblAlgn val="ctr"/>
        <c:lblOffset val="100"/>
        <c:noMultiLvlLbl val="0"/>
      </c:catAx>
      <c:valAx>
        <c:axId val="1601871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0185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Поголовье</a:t>
            </a:r>
            <a:r>
              <a:rPr lang="ru-RU" baseline="0"/>
              <a:t> основных видов скота вовсех категориях  хозяйств, голов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Свиньи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3924</c:v>
                </c:pt>
                <c:pt idx="1">
                  <c:v>3846</c:v>
                </c:pt>
                <c:pt idx="2">
                  <c:v>2686</c:v>
                </c:pt>
                <c:pt idx="3">
                  <c:v>3093</c:v>
                </c:pt>
                <c:pt idx="4">
                  <c:v>2348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C1-4A6D-A90B-DB8AFDDC6F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Коровы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4558</c:v>
                </c:pt>
                <c:pt idx="1">
                  <c:v>4186</c:v>
                </c:pt>
                <c:pt idx="2">
                  <c:v>4149</c:v>
                </c:pt>
                <c:pt idx="3">
                  <c:v>3917</c:v>
                </c:pt>
                <c:pt idx="4">
                  <c:v>3630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C1-4A6D-A90B-DB8AFDDC6F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КРС всего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10553</c:v>
                </c:pt>
                <c:pt idx="1">
                  <c:v>10091</c:v>
                </c:pt>
                <c:pt idx="2">
                  <c:v>9812</c:v>
                </c:pt>
                <c:pt idx="3">
                  <c:v>8905</c:v>
                </c:pt>
                <c:pt idx="4">
                  <c:v>8173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C1-4A6D-A90B-DB8AFDDC6F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60205056"/>
        <c:axId val="160210944"/>
      </c:barChart>
      <c:catAx>
        <c:axId val="160205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0210944"/>
        <c:crosses val="autoZero"/>
        <c:auto val="1"/>
        <c:lblAlgn val="ctr"/>
        <c:lblOffset val="100"/>
        <c:noMultiLvlLbl val="0"/>
      </c:catAx>
      <c:valAx>
        <c:axId val="160210944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1602050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87</Pages>
  <Words>28879</Words>
  <Characters>164616</Characters>
  <Application>Microsoft Office Word</Application>
  <DocSecurity>0</DocSecurity>
  <Lines>1371</Lines>
  <Paragraphs>386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193109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Ирина Озерец</cp:lastModifiedBy>
  <cp:revision>2</cp:revision>
  <cp:lastPrinted>2019-06-05T07:07:00Z</cp:lastPrinted>
  <dcterms:created xsi:type="dcterms:W3CDTF">2019-07-10T02:28:00Z</dcterms:created>
  <dcterms:modified xsi:type="dcterms:W3CDTF">2019-07-10T02:28:00Z</dcterms:modified>
</cp:coreProperties>
</file>