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79" w:rsidRPr="00B02CB3" w:rsidRDefault="00215E79" w:rsidP="00834C22">
      <w:pPr>
        <w:rPr>
          <w:szCs w:val="24"/>
        </w:rPr>
      </w:pPr>
      <w:r>
        <w:rPr>
          <w:sz w:val="28"/>
          <w:szCs w:val="28"/>
        </w:rPr>
        <w:t xml:space="preserve">    </w:t>
      </w:r>
      <w:r w:rsidR="00834C22">
        <w:rPr>
          <w:sz w:val="28"/>
          <w:szCs w:val="28"/>
        </w:rPr>
        <w:t xml:space="preserve">            </w:t>
      </w:r>
      <w:r w:rsidRPr="00B02CB3">
        <w:rPr>
          <w:szCs w:val="24"/>
        </w:rPr>
        <w:t xml:space="preserve">                                                                                              </w:t>
      </w:r>
      <w:r w:rsidR="00C23504">
        <w:rPr>
          <w:szCs w:val="24"/>
        </w:rPr>
        <w:t xml:space="preserve">         </w:t>
      </w:r>
      <w:r w:rsidRPr="00B02CB3">
        <w:rPr>
          <w:szCs w:val="24"/>
        </w:rPr>
        <w:t xml:space="preserve">     УТВЕРЖДЕНЫ</w:t>
      </w:r>
    </w:p>
    <w:p w:rsidR="00215E79" w:rsidRPr="00B02CB3" w:rsidRDefault="00215E79" w:rsidP="00215E79">
      <w:pPr>
        <w:jc w:val="right"/>
        <w:rPr>
          <w:szCs w:val="24"/>
        </w:rPr>
      </w:pPr>
      <w:r w:rsidRPr="00B02CB3">
        <w:rPr>
          <w:szCs w:val="24"/>
        </w:rPr>
        <w:t xml:space="preserve">решением Совета депутатов </w:t>
      </w:r>
    </w:p>
    <w:p w:rsidR="00215E79" w:rsidRPr="00B02CB3" w:rsidRDefault="00B02CB3" w:rsidP="00215E79">
      <w:pPr>
        <w:jc w:val="right"/>
        <w:rPr>
          <w:szCs w:val="24"/>
        </w:rPr>
      </w:pPr>
      <w:r w:rsidRPr="00042625">
        <w:rPr>
          <w:szCs w:val="24"/>
        </w:rPr>
        <w:t>Чулымского</w:t>
      </w:r>
      <w:r w:rsidR="00215E79" w:rsidRPr="00B02CB3">
        <w:rPr>
          <w:szCs w:val="24"/>
        </w:rPr>
        <w:t xml:space="preserve"> района </w:t>
      </w:r>
    </w:p>
    <w:p w:rsidR="00215E79" w:rsidRPr="00E00AD2" w:rsidRDefault="00215E79" w:rsidP="00215E79">
      <w:pPr>
        <w:jc w:val="right"/>
        <w:rPr>
          <w:szCs w:val="24"/>
        </w:rPr>
      </w:pPr>
      <w:r w:rsidRPr="00B02CB3">
        <w:rPr>
          <w:szCs w:val="24"/>
        </w:rPr>
        <w:t xml:space="preserve">от </w:t>
      </w:r>
      <w:r w:rsidR="00E00AD2">
        <w:rPr>
          <w:szCs w:val="24"/>
        </w:rPr>
        <w:t>26</w:t>
      </w:r>
      <w:r w:rsidR="00C23504">
        <w:rPr>
          <w:szCs w:val="24"/>
        </w:rPr>
        <w:t xml:space="preserve">.03.2021 </w:t>
      </w:r>
      <w:r w:rsidRPr="00B02CB3">
        <w:rPr>
          <w:szCs w:val="24"/>
        </w:rPr>
        <w:t xml:space="preserve">№ </w:t>
      </w:r>
      <w:r w:rsidR="00E00AD2">
        <w:rPr>
          <w:szCs w:val="24"/>
        </w:rPr>
        <w:t>19/191</w:t>
      </w:r>
    </w:p>
    <w:p w:rsidR="00215E79" w:rsidRPr="00AB66EE" w:rsidRDefault="00215E79" w:rsidP="00215E79">
      <w:pPr>
        <w:widowControl w:val="0"/>
        <w:autoSpaceDE w:val="0"/>
        <w:autoSpaceDN w:val="0"/>
        <w:adjustRightInd w:val="0"/>
        <w:ind w:left="5954"/>
        <w:jc w:val="center"/>
        <w:rPr>
          <w:b/>
          <w:sz w:val="28"/>
          <w:szCs w:val="28"/>
        </w:rPr>
      </w:pPr>
    </w:p>
    <w:p w:rsidR="00215E79" w:rsidRPr="00B02CB3" w:rsidRDefault="00215E79" w:rsidP="00215E79">
      <w:pPr>
        <w:widowControl w:val="0"/>
        <w:autoSpaceDE w:val="0"/>
        <w:autoSpaceDN w:val="0"/>
        <w:adjustRightInd w:val="0"/>
        <w:ind w:left="5954"/>
        <w:jc w:val="center"/>
        <w:rPr>
          <w:b/>
          <w:bCs/>
          <w:szCs w:val="24"/>
        </w:rPr>
      </w:pPr>
    </w:p>
    <w:p w:rsidR="00215E79" w:rsidRPr="00B02CB3" w:rsidRDefault="00215E79" w:rsidP="00215E79">
      <w:pPr>
        <w:suppressAutoHyphens/>
        <w:jc w:val="center"/>
        <w:rPr>
          <w:b/>
          <w:bCs/>
          <w:szCs w:val="24"/>
        </w:rPr>
      </w:pPr>
      <w:r w:rsidRPr="00B02CB3">
        <w:rPr>
          <w:b/>
          <w:bCs/>
          <w:szCs w:val="24"/>
        </w:rPr>
        <w:t xml:space="preserve">МЕСТНЫЕ НОРМАТИВЫ </w:t>
      </w:r>
    </w:p>
    <w:p w:rsidR="00B02CB3" w:rsidRDefault="00215E79" w:rsidP="00215E79">
      <w:pPr>
        <w:suppressAutoHyphens/>
        <w:jc w:val="center"/>
        <w:rPr>
          <w:b/>
          <w:bCs/>
          <w:szCs w:val="24"/>
        </w:rPr>
      </w:pPr>
      <w:r w:rsidRPr="00B02CB3">
        <w:rPr>
          <w:b/>
          <w:bCs/>
          <w:szCs w:val="24"/>
        </w:rPr>
        <w:t xml:space="preserve">градостроительного проектирования </w:t>
      </w:r>
    </w:p>
    <w:p w:rsidR="00215E79" w:rsidRPr="00B02CB3" w:rsidRDefault="00B02CB3" w:rsidP="00215E79">
      <w:pPr>
        <w:suppressAutoHyphens/>
        <w:jc w:val="center"/>
        <w:rPr>
          <w:b/>
          <w:bCs/>
          <w:szCs w:val="24"/>
        </w:rPr>
      </w:pPr>
      <w:r>
        <w:rPr>
          <w:b/>
          <w:bCs/>
          <w:szCs w:val="24"/>
        </w:rPr>
        <w:t>Чулымского</w:t>
      </w:r>
      <w:r w:rsidR="00215E79" w:rsidRPr="00B02CB3">
        <w:rPr>
          <w:b/>
          <w:bCs/>
          <w:szCs w:val="24"/>
        </w:rPr>
        <w:t xml:space="preserve"> </w:t>
      </w:r>
      <w:r w:rsidR="005A63DF">
        <w:rPr>
          <w:b/>
          <w:bCs/>
          <w:szCs w:val="24"/>
        </w:rPr>
        <w:t xml:space="preserve">муниципального </w:t>
      </w:r>
      <w:r w:rsidR="00215E79" w:rsidRPr="00B02CB3">
        <w:rPr>
          <w:b/>
          <w:bCs/>
          <w:szCs w:val="24"/>
        </w:rPr>
        <w:t>района Новосибирской области</w:t>
      </w:r>
    </w:p>
    <w:p w:rsidR="00280F80" w:rsidRDefault="00280F80" w:rsidP="00280F80">
      <w:pPr>
        <w:widowControl w:val="0"/>
        <w:autoSpaceDE w:val="0"/>
        <w:autoSpaceDN w:val="0"/>
        <w:adjustRightInd w:val="0"/>
        <w:jc w:val="center"/>
        <w:rPr>
          <w:color w:val="808080" w:themeColor="background1" w:themeShade="80"/>
          <w:szCs w:val="24"/>
        </w:rPr>
      </w:pPr>
      <w:r>
        <w:rPr>
          <w:color w:val="808080"/>
          <w:szCs w:val="24"/>
        </w:rPr>
        <w:t>(в ред. решения 24 сессии Совета депутатов Чулымского района от 02.08.2023 № 24/205, решения 40 сессии Совета депутатов Чулымского района от 14.04.2025 №40/327</w:t>
      </w:r>
      <w:r>
        <w:rPr>
          <w:color w:val="808080" w:themeColor="background1" w:themeShade="80"/>
          <w:szCs w:val="24"/>
        </w:rPr>
        <w:t>)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D3E5E" w:rsidRPr="00ED24E8" w:rsidRDefault="00DD3E5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1. </w:t>
      </w:r>
      <w:r w:rsidR="00F75183">
        <w:rPr>
          <w:rFonts w:ascii="Times New Roman" w:hAnsi="Times New Roman" w:cs="Times New Roman"/>
          <w:sz w:val="24"/>
          <w:szCs w:val="24"/>
        </w:rPr>
        <w:t>Местные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нормативы градостроительного проектирования </w:t>
      </w:r>
      <w:r w:rsidR="00F75183">
        <w:rPr>
          <w:rFonts w:ascii="Times New Roman" w:hAnsi="Times New Roman" w:cs="Times New Roman"/>
          <w:sz w:val="24"/>
          <w:szCs w:val="24"/>
        </w:rPr>
        <w:t xml:space="preserve">Чулымского </w:t>
      </w:r>
      <w:r w:rsidR="005A63DF">
        <w:rPr>
          <w:rFonts w:ascii="Times New Roman" w:hAnsi="Times New Roman" w:cs="Times New Roman"/>
          <w:sz w:val="24"/>
          <w:szCs w:val="24"/>
        </w:rPr>
        <w:t>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5A63DF">
        <w:rPr>
          <w:rFonts w:ascii="Times New Roman" w:hAnsi="Times New Roman" w:cs="Times New Roman"/>
          <w:sz w:val="24"/>
          <w:szCs w:val="24"/>
        </w:rPr>
        <w:t xml:space="preserve">пального </w:t>
      </w:r>
      <w:r w:rsidR="00F7518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D24E8">
        <w:rPr>
          <w:rFonts w:ascii="Times New Roman" w:hAnsi="Times New Roman" w:cs="Times New Roman"/>
          <w:sz w:val="24"/>
          <w:szCs w:val="24"/>
        </w:rPr>
        <w:t xml:space="preserve">Новосибирской области разработаны в соответствии с законодательством Российской Федерации и Новосибирской области, </w:t>
      </w:r>
      <w:r w:rsidR="00A22EAD">
        <w:rPr>
          <w:rFonts w:ascii="Times New Roman" w:hAnsi="Times New Roman" w:cs="Times New Roman"/>
          <w:sz w:val="24"/>
          <w:szCs w:val="24"/>
        </w:rPr>
        <w:t xml:space="preserve">Порядком подготовки, утверждения местных нормативов градостроительного проектирования Чулымского района и внесения в них изменений, утвержденным постановлением Администрации Чулымского </w:t>
      </w:r>
      <w:r w:rsidR="005A63DF">
        <w:rPr>
          <w:rFonts w:ascii="Times New Roman" w:hAnsi="Times New Roman" w:cs="Times New Roman"/>
          <w:sz w:val="24"/>
          <w:szCs w:val="24"/>
        </w:rPr>
        <w:t>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5A63DF">
        <w:rPr>
          <w:rFonts w:ascii="Times New Roman" w:hAnsi="Times New Roman" w:cs="Times New Roman"/>
          <w:sz w:val="24"/>
          <w:szCs w:val="24"/>
        </w:rPr>
        <w:t xml:space="preserve">пального </w:t>
      </w:r>
      <w:r w:rsidR="00A22EAD">
        <w:rPr>
          <w:rFonts w:ascii="Times New Roman" w:hAnsi="Times New Roman" w:cs="Times New Roman"/>
          <w:sz w:val="24"/>
          <w:szCs w:val="24"/>
        </w:rPr>
        <w:t>района Новосибир</w:t>
      </w:r>
      <w:r w:rsidR="00D62E82">
        <w:rPr>
          <w:rFonts w:ascii="Times New Roman" w:hAnsi="Times New Roman" w:cs="Times New Roman"/>
          <w:sz w:val="24"/>
          <w:szCs w:val="24"/>
        </w:rPr>
        <w:t>ской области №916 от  14.12.2015</w:t>
      </w:r>
      <w:r w:rsidR="00A22EAD">
        <w:rPr>
          <w:rFonts w:ascii="Times New Roman" w:hAnsi="Times New Roman" w:cs="Times New Roman"/>
          <w:sz w:val="24"/>
          <w:szCs w:val="24"/>
        </w:rPr>
        <w:t xml:space="preserve"> года, </w:t>
      </w:r>
      <w:r w:rsidRPr="00ED24E8">
        <w:rPr>
          <w:rFonts w:ascii="Times New Roman" w:hAnsi="Times New Roman" w:cs="Times New Roman"/>
          <w:sz w:val="24"/>
          <w:szCs w:val="24"/>
        </w:rPr>
        <w:t>содержат совокуп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ность расчетных показателей минимально допустимого уровня обеспеченности объектами </w:t>
      </w:r>
      <w:r w:rsidR="00524DF9">
        <w:rPr>
          <w:rFonts w:ascii="Times New Roman" w:hAnsi="Times New Roman" w:cs="Times New Roman"/>
          <w:sz w:val="24"/>
          <w:szCs w:val="24"/>
        </w:rPr>
        <w:t>местного</w:t>
      </w:r>
      <w:r w:rsidRPr="00ED24E8">
        <w:rPr>
          <w:rFonts w:ascii="Times New Roman" w:hAnsi="Times New Roman" w:cs="Times New Roman"/>
          <w:sz w:val="24"/>
          <w:szCs w:val="24"/>
        </w:rPr>
        <w:t xml:space="preserve"> значения, относящимися к областям, указанным в</w:t>
      </w:r>
      <w:r w:rsidR="00524DF9">
        <w:rPr>
          <w:rFonts w:ascii="Times New Roman" w:hAnsi="Times New Roman" w:cs="Times New Roman"/>
          <w:sz w:val="24"/>
          <w:szCs w:val="24"/>
        </w:rPr>
        <w:t xml:space="preserve"> </w:t>
      </w:r>
      <w:r w:rsidR="005A63DF" w:rsidRPr="005A63DF">
        <w:rPr>
          <w:rFonts w:ascii="Times New Roman" w:hAnsi="Times New Roman" w:cs="Times New Roman"/>
          <w:sz w:val="24"/>
          <w:szCs w:val="24"/>
        </w:rPr>
        <w:t>частями  3, 4,  4.1 статьи 29.2</w:t>
      </w:r>
      <w:r w:rsidRPr="00ED24E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иными объектами </w:t>
      </w:r>
      <w:r w:rsidR="00120C42">
        <w:rPr>
          <w:rFonts w:ascii="Times New Roman" w:hAnsi="Times New Roman" w:cs="Times New Roman"/>
          <w:sz w:val="24"/>
          <w:szCs w:val="24"/>
        </w:rPr>
        <w:t>местного</w:t>
      </w:r>
      <w:r w:rsidRPr="00ED24E8">
        <w:rPr>
          <w:rFonts w:ascii="Times New Roman" w:hAnsi="Times New Roman" w:cs="Times New Roman"/>
          <w:sz w:val="24"/>
          <w:szCs w:val="24"/>
        </w:rPr>
        <w:t xml:space="preserve"> значения </w:t>
      </w:r>
      <w:r w:rsidR="00120C42">
        <w:rPr>
          <w:rFonts w:ascii="Times New Roman" w:hAnsi="Times New Roman" w:cs="Times New Roman"/>
          <w:sz w:val="24"/>
          <w:szCs w:val="24"/>
        </w:rPr>
        <w:t>поселения</w:t>
      </w:r>
      <w:r w:rsidRPr="00ED24E8">
        <w:rPr>
          <w:rFonts w:ascii="Times New Roman" w:hAnsi="Times New Roman" w:cs="Times New Roman"/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</w:t>
      </w:r>
      <w:r w:rsidR="00120C42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2. </w:t>
      </w:r>
      <w:r w:rsidR="0039363A">
        <w:rPr>
          <w:rFonts w:ascii="Times New Roman" w:hAnsi="Times New Roman" w:cs="Times New Roman"/>
          <w:sz w:val="24"/>
          <w:szCs w:val="24"/>
        </w:rPr>
        <w:t>Местные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нормативы градостроительного проектирования </w:t>
      </w:r>
      <w:r w:rsidR="0039363A">
        <w:rPr>
          <w:rFonts w:ascii="Times New Roman" w:hAnsi="Times New Roman" w:cs="Times New Roman"/>
          <w:sz w:val="24"/>
          <w:szCs w:val="24"/>
        </w:rPr>
        <w:t xml:space="preserve">Чулымского </w:t>
      </w:r>
      <w:r w:rsidR="005A63DF">
        <w:rPr>
          <w:rFonts w:ascii="Times New Roman" w:hAnsi="Times New Roman" w:cs="Times New Roman"/>
          <w:sz w:val="24"/>
          <w:szCs w:val="24"/>
        </w:rPr>
        <w:t>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5A63DF">
        <w:rPr>
          <w:rFonts w:ascii="Times New Roman" w:hAnsi="Times New Roman" w:cs="Times New Roman"/>
          <w:sz w:val="24"/>
          <w:szCs w:val="24"/>
        </w:rPr>
        <w:t xml:space="preserve">пального </w:t>
      </w:r>
      <w:r w:rsidR="0039363A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 разработаны для использования их в процессе подготовки документов территориального планирования, правил землепользования и за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стройки, документации по планировке территорий.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Планировка и застройка населенных пунктов, формирование жилых и рекреацион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ных зон, разработка проектных решений на новое строительство и реконструкцию зданий, сооружений и их комплексов без приспособления указанных объектов для беспрепят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ственного доступа к ним инвалидов, маломобильных групп граждан и использования их инвалидами, маломобильными группами граждан не допускаются.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3. </w:t>
      </w:r>
      <w:r w:rsidR="00302E54">
        <w:rPr>
          <w:rFonts w:ascii="Times New Roman" w:hAnsi="Times New Roman" w:cs="Times New Roman"/>
          <w:sz w:val="24"/>
          <w:szCs w:val="24"/>
        </w:rPr>
        <w:t xml:space="preserve">Местные </w:t>
      </w:r>
      <w:r w:rsidRPr="00ED24E8">
        <w:rPr>
          <w:rFonts w:ascii="Times New Roman" w:hAnsi="Times New Roman" w:cs="Times New Roman"/>
          <w:sz w:val="24"/>
          <w:szCs w:val="24"/>
        </w:rPr>
        <w:t xml:space="preserve">нормативы градостроительного проектирования </w:t>
      </w:r>
      <w:r w:rsidR="00302E54">
        <w:rPr>
          <w:rFonts w:ascii="Times New Roman" w:hAnsi="Times New Roman" w:cs="Times New Roman"/>
          <w:sz w:val="24"/>
          <w:szCs w:val="24"/>
        </w:rPr>
        <w:t>Чулымского</w:t>
      </w:r>
      <w:r w:rsidR="005A63DF">
        <w:rPr>
          <w:rFonts w:ascii="Times New Roman" w:hAnsi="Times New Roman" w:cs="Times New Roman"/>
          <w:sz w:val="24"/>
          <w:szCs w:val="24"/>
        </w:rPr>
        <w:t xml:space="preserve"> 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5A63DF">
        <w:rPr>
          <w:rFonts w:ascii="Times New Roman" w:hAnsi="Times New Roman" w:cs="Times New Roman"/>
          <w:sz w:val="24"/>
          <w:szCs w:val="24"/>
        </w:rPr>
        <w:t>пального</w:t>
      </w:r>
      <w:r w:rsidR="00302E54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 разработаны с учетом социально-демографического состава и плотности населения муниципальных образований на терри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ториях, расположенных в границах Новосибирской области; природно-климатических условий Новосибирской области; стратегии социально-экономического развития Новоси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бирской области; предложений органов местного самоуправления, и заинтересованных лиц.</w:t>
      </w:r>
    </w:p>
    <w:p w:rsidR="00DD3E5E" w:rsidRPr="00ED24E8" w:rsidRDefault="00320B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. </w:t>
      </w:r>
      <w:r w:rsidR="0004691E">
        <w:rPr>
          <w:rFonts w:ascii="Times New Roman" w:hAnsi="Times New Roman" w:cs="Times New Roman"/>
          <w:sz w:val="24"/>
          <w:szCs w:val="24"/>
        </w:rPr>
        <w:t xml:space="preserve">Местные 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нормативы градостроительного проектирования </w:t>
      </w:r>
      <w:r w:rsidR="0004691E">
        <w:rPr>
          <w:rFonts w:ascii="Times New Roman" w:hAnsi="Times New Roman" w:cs="Times New Roman"/>
          <w:sz w:val="24"/>
          <w:szCs w:val="24"/>
        </w:rPr>
        <w:t xml:space="preserve">Чулымского </w:t>
      </w:r>
      <w:r w:rsidR="0049557A">
        <w:rPr>
          <w:rFonts w:ascii="Times New Roman" w:hAnsi="Times New Roman" w:cs="Times New Roman"/>
          <w:sz w:val="24"/>
          <w:szCs w:val="24"/>
        </w:rPr>
        <w:t>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49557A">
        <w:rPr>
          <w:rFonts w:ascii="Times New Roman" w:hAnsi="Times New Roman" w:cs="Times New Roman"/>
          <w:sz w:val="24"/>
          <w:szCs w:val="24"/>
        </w:rPr>
        <w:t xml:space="preserve">пального </w:t>
      </w:r>
      <w:r w:rsidR="0004691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DD3E5E" w:rsidRPr="00ED24E8">
        <w:rPr>
          <w:rFonts w:ascii="Times New Roman" w:hAnsi="Times New Roman" w:cs="Times New Roman"/>
          <w:sz w:val="24"/>
          <w:szCs w:val="24"/>
        </w:rPr>
        <w:t>Новосибирской области включают в себя: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1) основную часть (расчетные показатели минимально допустимого уровня обеспе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ченности объектами </w:t>
      </w:r>
      <w:r w:rsidR="0004691E">
        <w:rPr>
          <w:rFonts w:ascii="Times New Roman" w:hAnsi="Times New Roman" w:cs="Times New Roman"/>
          <w:sz w:val="24"/>
          <w:szCs w:val="24"/>
        </w:rPr>
        <w:t>местного</w:t>
      </w:r>
      <w:r w:rsidRPr="00ED24E8">
        <w:rPr>
          <w:rFonts w:ascii="Times New Roman" w:hAnsi="Times New Roman" w:cs="Times New Roman"/>
          <w:sz w:val="24"/>
          <w:szCs w:val="24"/>
        </w:rPr>
        <w:t xml:space="preserve"> значения, относящимися к областям, указанным в </w:t>
      </w:r>
      <w:r w:rsidR="0004691E">
        <w:rPr>
          <w:rFonts w:ascii="Times New Roman" w:hAnsi="Times New Roman" w:cs="Times New Roman"/>
          <w:sz w:val="24"/>
          <w:szCs w:val="24"/>
        </w:rPr>
        <w:t xml:space="preserve">пункте 1 </w:t>
      </w:r>
      <w:hyperlink r:id="rId8" w:history="1">
        <w:r w:rsidRPr="0004691E">
          <w:rPr>
            <w:rFonts w:ascii="Times New Roman" w:hAnsi="Times New Roman" w:cs="Times New Roman"/>
            <w:sz w:val="24"/>
            <w:szCs w:val="24"/>
          </w:rPr>
          <w:t xml:space="preserve">части </w:t>
        </w:r>
        <w:r w:rsidR="0004691E" w:rsidRPr="0004691E">
          <w:rPr>
            <w:rFonts w:ascii="Times New Roman" w:hAnsi="Times New Roman" w:cs="Times New Roman"/>
            <w:sz w:val="24"/>
            <w:szCs w:val="24"/>
          </w:rPr>
          <w:t xml:space="preserve">5 статьи </w:t>
        </w:r>
      </w:hyperlink>
      <w:r w:rsidR="0004691E" w:rsidRPr="0004691E">
        <w:rPr>
          <w:rFonts w:ascii="Times New Roman" w:hAnsi="Times New Roman" w:cs="Times New Roman"/>
          <w:sz w:val="24"/>
          <w:szCs w:val="24"/>
        </w:rPr>
        <w:t>23</w:t>
      </w:r>
      <w:r w:rsidRPr="00ED24E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иными объектами </w:t>
      </w:r>
      <w:r w:rsidR="00AA35EA">
        <w:rPr>
          <w:rFonts w:ascii="Times New Roman" w:hAnsi="Times New Roman" w:cs="Times New Roman"/>
          <w:sz w:val="24"/>
          <w:szCs w:val="24"/>
        </w:rPr>
        <w:t>местного</w:t>
      </w:r>
      <w:r w:rsidRPr="00ED24E8">
        <w:rPr>
          <w:rFonts w:ascii="Times New Roman" w:hAnsi="Times New Roman" w:cs="Times New Roman"/>
          <w:sz w:val="24"/>
          <w:szCs w:val="24"/>
        </w:rPr>
        <w:t xml:space="preserve"> значения населения</w:t>
      </w:r>
      <w:r w:rsidR="00320B0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D24E8">
        <w:rPr>
          <w:rFonts w:ascii="Times New Roman" w:hAnsi="Times New Roman" w:cs="Times New Roman"/>
          <w:sz w:val="24"/>
          <w:szCs w:val="24"/>
        </w:rPr>
        <w:t xml:space="preserve"> и расчетные показатели максимально допустимо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го уровня территориальной доступности таких объектов для населения</w:t>
      </w:r>
      <w:r w:rsidR="00320B0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D24E8">
        <w:rPr>
          <w:rFonts w:ascii="Times New Roman" w:hAnsi="Times New Roman" w:cs="Times New Roman"/>
          <w:sz w:val="24"/>
          <w:szCs w:val="24"/>
        </w:rPr>
        <w:t>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lastRenderedPageBreak/>
        <w:t xml:space="preserve">2) правила и область применения расчетных показателей, содержащихся в основной части </w:t>
      </w:r>
      <w:r w:rsidR="00320B0D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3) материалы по обоснованию расчетных показателей, содержащихся в основной ча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сти </w:t>
      </w:r>
      <w:r w:rsidR="00320B0D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проектирования.</w:t>
      </w:r>
    </w:p>
    <w:p w:rsidR="00030A5C" w:rsidRPr="00030A5C" w:rsidRDefault="00030A5C" w:rsidP="00030A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0A5C">
        <w:rPr>
          <w:rFonts w:ascii="Times New Roman" w:hAnsi="Times New Roman" w:cs="Times New Roman"/>
          <w:sz w:val="24"/>
          <w:szCs w:val="24"/>
        </w:rPr>
        <w:t>5. Местные  нормативы градостроительного проектирования Чулымского муниципального района Новосибирской области разработаны в целях 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Новосибирской области, определяющими и содержащими цели и задачи социально-экономического развития территории Новосибирской области.</w:t>
      </w:r>
    </w:p>
    <w:p w:rsidR="00DD3E5E" w:rsidRDefault="00030A5C" w:rsidP="00030A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0A5C">
        <w:rPr>
          <w:rFonts w:ascii="Times New Roman" w:hAnsi="Times New Roman" w:cs="Times New Roman"/>
          <w:sz w:val="24"/>
          <w:szCs w:val="24"/>
        </w:rPr>
        <w:t xml:space="preserve"> 5.1. Расчет обеспеченности объектами общеобразовательных организаций, предусмотренный пунктами 4–6 примечаний к позиции 2 «Общеобразовательные организации» подпункта 4.3 пункта 4 раздела II местных нормативов градостроительного проектирования Чулымского муниципального района Новосибирской области, подлежит актуализации не реже одного раза в два года.</w:t>
      </w:r>
    </w:p>
    <w:p w:rsidR="00030A5C" w:rsidRPr="00ED24E8" w:rsidRDefault="00030A5C" w:rsidP="00030A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Перечень используемых сокращений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В </w:t>
      </w:r>
      <w:r w:rsidR="0049557A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нормативах градостроительного проектирования</w:t>
      </w:r>
      <w:r w:rsidR="00A428AF">
        <w:rPr>
          <w:rFonts w:ascii="Times New Roman" w:hAnsi="Times New Roman" w:cs="Times New Roman"/>
          <w:sz w:val="24"/>
          <w:szCs w:val="24"/>
        </w:rPr>
        <w:t xml:space="preserve"> Чулымского </w:t>
      </w:r>
      <w:r w:rsidR="0049557A">
        <w:rPr>
          <w:rFonts w:ascii="Times New Roman" w:hAnsi="Times New Roman" w:cs="Times New Roman"/>
          <w:sz w:val="24"/>
          <w:szCs w:val="24"/>
        </w:rPr>
        <w:t>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49557A">
        <w:rPr>
          <w:rFonts w:ascii="Times New Roman" w:hAnsi="Times New Roman" w:cs="Times New Roman"/>
          <w:sz w:val="24"/>
          <w:szCs w:val="24"/>
        </w:rPr>
        <w:t xml:space="preserve">пального </w:t>
      </w:r>
      <w:r w:rsidR="00A428AF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 применяются следующие сокращения: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DD3E5E" w:rsidRPr="00ED24E8">
        <w:tc>
          <w:tcPr>
            <w:tcW w:w="9071" w:type="dxa"/>
            <w:gridSpan w:val="2"/>
          </w:tcPr>
          <w:p w:rsidR="00DD3E5E" w:rsidRPr="00ED24E8" w:rsidRDefault="00DD3E5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Сокращения слов и словосочетаний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Слово/словосочетание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Генеральный план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570C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D3E5E" w:rsidRPr="008E68B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ГрК</w:t>
              </w:r>
            </w:hyperlink>
            <w:r w:rsidR="00DD3E5E" w:rsidRPr="008E68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 Федерации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570C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D3E5E" w:rsidRPr="008E68B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ЗК</w:t>
              </w:r>
            </w:hyperlink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ОМЗ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Объект местного значения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ОРЗ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Объект регионального значения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ПЗЗ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Правила землепользования и застройки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пп.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подпункт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621782" w:rsidP="00621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НГП </w:t>
            </w:r>
          </w:p>
        </w:tc>
        <w:tc>
          <w:tcPr>
            <w:tcW w:w="6633" w:type="dxa"/>
          </w:tcPr>
          <w:p w:rsidR="00DD3E5E" w:rsidRPr="00ED24E8" w:rsidRDefault="00621782" w:rsidP="00621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нормативы градостроительного проектирования 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ст.ст.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</w:tc>
      </w:tr>
      <w:tr w:rsidR="00DD3E5E" w:rsidRPr="00ED24E8">
        <w:tc>
          <w:tcPr>
            <w:tcW w:w="9071" w:type="dxa"/>
            <w:gridSpan w:val="2"/>
          </w:tcPr>
          <w:p w:rsidR="00DD3E5E" w:rsidRPr="00ED24E8" w:rsidRDefault="00DD3E5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Сокращения единиц измерений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Обозначение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гектар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киловольт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квадратный метр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кв. м/тыс. человек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квадратных метров на тысячу человек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км/час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километр в час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кубический метр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минуты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тысяча квадратных метров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тыс. куб. м/сут.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тысяча кубических метров в сутки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тыс. т/год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тысяча тонн в год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тысяча человек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чел./га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человек на гектар</w:t>
            </w:r>
          </w:p>
        </w:tc>
      </w:tr>
    </w:tbl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II. Основная часть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1. Термины и определения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В </w:t>
      </w:r>
      <w:r w:rsidR="008E68B2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нормативах градостроительного проектирования </w:t>
      </w:r>
      <w:r w:rsidR="008E68B2">
        <w:rPr>
          <w:rFonts w:ascii="Times New Roman" w:hAnsi="Times New Roman" w:cs="Times New Roman"/>
          <w:sz w:val="24"/>
          <w:szCs w:val="24"/>
        </w:rPr>
        <w:t xml:space="preserve">Чулымского </w:t>
      </w:r>
      <w:r w:rsidR="0049557A">
        <w:rPr>
          <w:rFonts w:ascii="Times New Roman" w:hAnsi="Times New Roman" w:cs="Times New Roman"/>
          <w:sz w:val="24"/>
          <w:szCs w:val="24"/>
        </w:rPr>
        <w:t>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49557A">
        <w:rPr>
          <w:rFonts w:ascii="Times New Roman" w:hAnsi="Times New Roman" w:cs="Times New Roman"/>
          <w:sz w:val="24"/>
          <w:szCs w:val="24"/>
        </w:rPr>
        <w:t xml:space="preserve">пального </w:t>
      </w:r>
      <w:r w:rsidR="008E68B2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 приведенные понятия применяются в следую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щем значении: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блокированный жилой дом - здание, состоящее из двух квартир и более, каждая из которых имеет непосредственно выход на придомовую территорию;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водопроводные очистные сооружения - комплекс зданий, сооружений и устройств для очистки воды (термин вводится для целей региональных нормативов градостроитель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ного проектирования);</w:t>
      </w:r>
    </w:p>
    <w:p w:rsidR="00DD3E5E" w:rsidRPr="00ED24E8" w:rsidRDefault="00DA6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высоко комфортное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жилье - тип жилого помещения, отвечающий комплексу сани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DD3E5E" w:rsidRPr="00ED24E8">
        <w:rPr>
          <w:rFonts w:ascii="Times New Roman" w:hAnsi="Times New Roman" w:cs="Times New Roman"/>
          <w:sz w:val="24"/>
          <w:szCs w:val="24"/>
        </w:rPr>
        <w:t>тарно-гигиенических, эргономических и экологических требований, а также уровню тре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DD3E5E" w:rsidRPr="00ED24E8">
        <w:rPr>
          <w:rFonts w:ascii="Times New Roman" w:hAnsi="Times New Roman" w:cs="Times New Roman"/>
          <w:sz w:val="24"/>
          <w:szCs w:val="24"/>
        </w:rPr>
        <w:t>бований к габаритам и площади помещений не менее 40 кв. м на одного человека (термин вводится для целей региональных нормативов градостроительного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газонаполнительные станции (ГНС) - предприятия, предназначенные для приема, хранения и отпуска сжиженных углеводородных газов потребителям в автоцистернах и бытовых баллонах, ремонта и переосвидетельствования газовых баллонов;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газораспределительная станция - комплекс сооружений газопровода, предназначен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ный для снижения давления, очистки, одоризации и учета расхода газа перед подачей его потребителю (термин вводится для целей региональных нормативов градостроительного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lastRenderedPageBreak/>
        <w:t>гараж - здание или сооружение, предназначенное для постоянного или временного хранения, а также технического обслуживания автомобилей (термин вводится для целей региональных нормативов градостроительного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градостроительная документация - документы территориального планирования, до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кументы градостроительного зонирования, документация по планировке территории (тер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мин вводится для целей региональных нормативов градостроительного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индивидуальный жилой дом - отдельно стоящий жилой дом, предназначенный для проживания одной семьи;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жилой район - территория, в границах которой размещены жилые микрорайоны или кварталы. Обслуживается комплексом культурно-бытовых учреждений периодического пользования (термин вводится для целей региональных нормативов градостроительного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квартал (микрорайон) - элемент планировочной структуры в границах красных ли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ний. В границах жилого квартала (микрорайона) могут выделяться земельные участки для размещения отдельных домов, группы жилых домов, объектов повседневного, периодиче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ского пользования. Размер территории квартала (микрорайона) определяется с учетом: климатических условий, радиусов доступности объектов повседневного пользования, тре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бований к проектированию улично-дорожной сети, типам застройки;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комфортное жилье - тип жилого помещения, отвечающий комплексу санитарно-гигиенических, эргономических и экологических требований, а также уровню требований к габаритам и площади помещений не менее 30, но не более 40 кв. м на одного человека (термин вводится для целей региональных нормативов градостроительного проектирова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коэффициент застройки - отношение площади, занятой под зданиями и сооружения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ми, к площади участка;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коэффициент плотности застройки - отношение площади всех этажей зданий и со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оружений к площади участка;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линия электропередачи - электрическая линия, выходящая за пределы электростан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ции или подстанции и предназначенная для передачи электрической энергии;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массовое жилье - тип жилого помещения, отвечающий комплексу санитарно-гигиенических, эргономических и экологических требований, а также уровню требований к габаритам и площади помещений не менее 24, но не более 30 кв. м на одного человека (термин вводится для целей региональных нормативов градостроительного проектирова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место погребения - часть пространства объекта похоронного назначения, предназна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ченная для захоронения останков или праха </w:t>
      </w:r>
      <w:r w:rsidR="00DA6EAA" w:rsidRPr="00ED24E8">
        <w:rPr>
          <w:rFonts w:ascii="Times New Roman" w:hAnsi="Times New Roman" w:cs="Times New Roman"/>
          <w:sz w:val="24"/>
          <w:szCs w:val="24"/>
        </w:rPr>
        <w:t>умерших,</w:t>
      </w:r>
      <w:r w:rsidRPr="00ED24E8">
        <w:rPr>
          <w:rFonts w:ascii="Times New Roman" w:hAnsi="Times New Roman" w:cs="Times New Roman"/>
          <w:sz w:val="24"/>
          <w:szCs w:val="24"/>
        </w:rPr>
        <w:t xml:space="preserve"> или погибших;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- совокупность установленных в це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лях обеспечения благоприятных условий жизнедеятельности человека расчетных показа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телей минимально допустимого уровня обеспеченности объектами, предусмотренными </w:t>
      </w:r>
      <w:hyperlink r:id="rId11" w:history="1">
        <w:r w:rsidRPr="00042625">
          <w:rPr>
            <w:rFonts w:ascii="Times New Roman" w:hAnsi="Times New Roman" w:cs="Times New Roman"/>
            <w:sz w:val="24"/>
            <w:szCs w:val="24"/>
          </w:rPr>
          <w:t>частями 1</w:t>
        </w:r>
      </w:hyperlink>
      <w:r w:rsidRPr="00042625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042625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04262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history="1">
        <w:r w:rsidRPr="00042625">
          <w:rPr>
            <w:rFonts w:ascii="Times New Roman" w:hAnsi="Times New Roman" w:cs="Times New Roman"/>
            <w:sz w:val="24"/>
            <w:szCs w:val="24"/>
          </w:rPr>
          <w:t>4 статьи 29.2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населе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ния Новосибирской области, муниципальных образований Новосибирской области и рас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четных показателей максимально допустимого уровня территориальной доступности та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ких объектов для населения Новосибирской области, муниципальных образований Ново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сибирской области;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объекты местного значения -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Новосибирской области, уставами муниципальных образований Новосибирской области и оказывают существен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ное влияние на социально-экономическое развитие муниципальных районов, поселений</w:t>
      </w:r>
      <w:r w:rsidR="0049557A">
        <w:rPr>
          <w:rFonts w:ascii="Times New Roman" w:hAnsi="Times New Roman" w:cs="Times New Roman"/>
          <w:sz w:val="24"/>
          <w:szCs w:val="24"/>
        </w:rPr>
        <w:t>, муниципальных округов</w:t>
      </w:r>
      <w:r w:rsidRPr="00ED24E8">
        <w:rPr>
          <w:rFonts w:ascii="Times New Roman" w:hAnsi="Times New Roman" w:cs="Times New Roman"/>
          <w:sz w:val="24"/>
          <w:szCs w:val="24"/>
        </w:rPr>
        <w:t>, городских ок</w:t>
      </w:r>
      <w:r w:rsidRPr="00042625">
        <w:rPr>
          <w:rFonts w:ascii="Times New Roman" w:hAnsi="Times New Roman" w:cs="Times New Roman"/>
          <w:sz w:val="24"/>
          <w:szCs w:val="24"/>
        </w:rPr>
        <w:t>ругов. Виды объектов местного значения 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042625">
        <w:rPr>
          <w:rFonts w:ascii="Times New Roman" w:hAnsi="Times New Roman" w:cs="Times New Roman"/>
          <w:sz w:val="24"/>
          <w:szCs w:val="24"/>
        </w:rPr>
        <w:t xml:space="preserve">пального района, поселения, городского округа в указанных в </w:t>
      </w:r>
      <w:hyperlink r:id="rId14" w:history="1">
        <w:r w:rsidRPr="00042625">
          <w:rPr>
            <w:rFonts w:ascii="Times New Roman" w:hAnsi="Times New Roman" w:cs="Times New Roman"/>
            <w:sz w:val="24"/>
            <w:szCs w:val="24"/>
          </w:rPr>
          <w:t>пункте 1 части 3 статьи 19</w:t>
        </w:r>
      </w:hyperlink>
      <w:r w:rsidRPr="0004262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5" w:history="1">
        <w:r w:rsidRPr="00042625">
          <w:rPr>
            <w:rFonts w:ascii="Times New Roman" w:hAnsi="Times New Roman" w:cs="Times New Roman"/>
            <w:sz w:val="24"/>
            <w:szCs w:val="24"/>
          </w:rPr>
          <w:t>пункте 1 части 5 статьи 23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 областях, подлежащих отображению на схеме территориального планирования муниципального района, генеральном плане поселения,</w:t>
      </w:r>
      <w:r w:rsidR="0049557A">
        <w:rPr>
          <w:rFonts w:ascii="Times New Roman" w:hAnsi="Times New Roman" w:cs="Times New Roman"/>
          <w:sz w:val="24"/>
          <w:szCs w:val="24"/>
        </w:rPr>
        <w:t xml:space="preserve"> генеральном плане муниципального округа,</w:t>
      </w:r>
      <w:r w:rsidRPr="00ED24E8">
        <w:rPr>
          <w:rFonts w:ascii="Times New Roman" w:hAnsi="Times New Roman" w:cs="Times New Roman"/>
          <w:sz w:val="24"/>
          <w:szCs w:val="24"/>
        </w:rPr>
        <w:t xml:space="preserve"> гене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ральном плане городского округа, определяются законом Новосибирской области;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объекты озеленения общего пользования - парки культуры и отдыха (общегородские, районные), детские, спортивные парки (стадионы), парки тихого отдыха и прогулок, сады жилых районов и микрорайонов, скверы, бульвары, озелененные полосы вдоль улиц и набережных, озелененные участки при общегородских торговых и административных центрах, лесопарки (термин вводится для целей региональных нормативов градострои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парк - озелененная территория общего пользования, представляющая собой самосто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ятельный архитектурно-ландшафтный объект;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парковка (парковочное место) - специально обозначенное и при необходимости обу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строенное и оборудованное место, являющееся в том числе частью автомобильной дороги и (или) примыкающее к проезжей части и (или) тротуару, обочине, эстакаде или мосту либо являющееся частью </w:t>
      </w:r>
      <w:r w:rsidR="00DA6EAA" w:rsidRPr="00ED24E8">
        <w:rPr>
          <w:rFonts w:ascii="Times New Roman" w:hAnsi="Times New Roman" w:cs="Times New Roman"/>
          <w:sz w:val="24"/>
          <w:szCs w:val="24"/>
        </w:rPr>
        <w:t>подэстакадных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или подмостовых пространств, площадей и иных объектов улично-дорожной сети, зданий,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дороги, собствен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ника земельного участка либо собственника соответствующей части здания, строения или сооружения;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переработка отходов - деятельность, связанная с выполнением технологических про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цессов по обращению с отходами для обеспечения повторного использования в народном хозяйстве полученных сырья, энергии, изделий и материалов;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подстанция - электроустановка, служащая для преобразования и распределения элек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троэнергии и состоящая из трансформаторов или других преобразователей энергии, рас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пределительных устройств, устройств управления и вспомогательных сооружений;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природный газ - горючая газообразная смесь углеводородов с преобладающим со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держанием метана, предназначенная в качестве сырья и топлива для промышленного и коммунально-бытового использования;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пункт редуцирования газа - технологическое устройство сетей газораспределения и газопотребления, предназначенное для снижения давления газа и поддержания его в за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данных пределах независимо от расхода газа;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распределительный пункт - распределительное устройство, предназначенное для приема и распределения электроэнергии на одном напряжении без преобразования и трансформации, не входящее в состав подстанции;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расчетные показатели объектов местного значения - расчетные показатели мини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расчетные показатели объектов регионального значения - расчетные показатели ми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нимально допустимого уровня обеспеченности объектами регионального значения и рас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четные показатели максимально допустимого уровня территориальной доступности объ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ектов регионального значения для населения Новосибирской области;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сад - озелененная территория общего пользования в селитебной зоне с возможным насыщением зрелищными, спортивно-оздоровительными и игровыми сооружениями;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сельский населенный пункт - населенный пункт, население которого преимуще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ственно занято в сельском хозяйстве, в сфере аграрно-промышленного комплекса, а также в традиционной хозяйственной деятельности (термин вводится для целей региональных нормативов градостроительного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сквер - озелененная территория общего пользования, являющаяся элементом оформ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ления площади, общественного центра, магистрали, используемая для кратковременного </w:t>
      </w:r>
      <w:r w:rsidRPr="00ED24E8">
        <w:rPr>
          <w:rFonts w:ascii="Times New Roman" w:hAnsi="Times New Roman" w:cs="Times New Roman"/>
          <w:sz w:val="24"/>
          <w:szCs w:val="24"/>
        </w:rPr>
        <w:lastRenderedPageBreak/>
        <w:t>отдыха и пешеходного транзитного движения;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трансформаторная подстанция - электрическая подстанция, предназначенная для преобразования электрической энергии одного напряжения в электрическую энергию дру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гого напряжения с помощью трансформаторов;</w:t>
      </w:r>
    </w:p>
    <w:p w:rsidR="00DD3E5E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улица, площадь - территории общего пользования, ограниченные красными линиями улично-дорожной сети населенного пункта;</w:t>
      </w:r>
    </w:p>
    <w:p w:rsidR="00260E90" w:rsidRPr="00ED24E8" w:rsidRDefault="00260E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E90">
        <w:rPr>
          <w:rFonts w:ascii="Times New Roman" w:hAnsi="Times New Roman" w:cs="Times New Roman"/>
          <w:sz w:val="24"/>
          <w:szCs w:val="24"/>
        </w:rPr>
        <w:t>учреждение клубного типа – организация, основной деятельностью которой является создание условий для занятий любительским художественным творчеством, предоставле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260E90">
        <w:rPr>
          <w:rFonts w:ascii="Times New Roman" w:hAnsi="Times New Roman" w:cs="Times New Roman"/>
          <w:sz w:val="24"/>
          <w:szCs w:val="24"/>
        </w:rPr>
        <w:t>ние населению услуг социально-культурного, просветительского и досугового характера;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иные понятия, используемые в </w:t>
      </w:r>
      <w:r w:rsidR="004E356A">
        <w:rPr>
          <w:rFonts w:ascii="Times New Roman" w:hAnsi="Times New Roman" w:cs="Times New Roman"/>
          <w:sz w:val="24"/>
          <w:szCs w:val="24"/>
        </w:rPr>
        <w:t>М</w:t>
      </w:r>
      <w:r w:rsidRPr="00ED24E8">
        <w:rPr>
          <w:rFonts w:ascii="Times New Roman" w:hAnsi="Times New Roman" w:cs="Times New Roman"/>
          <w:sz w:val="24"/>
          <w:szCs w:val="24"/>
        </w:rPr>
        <w:t xml:space="preserve">НГП </w:t>
      </w:r>
      <w:r w:rsidR="004E356A">
        <w:rPr>
          <w:rFonts w:ascii="Times New Roman" w:hAnsi="Times New Roman" w:cs="Times New Roman"/>
          <w:sz w:val="24"/>
          <w:szCs w:val="24"/>
        </w:rPr>
        <w:t xml:space="preserve">Чулымского 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области, употребляются в значениях в соответствии с федеральным законодательством и законода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тельством Новосибирской области.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2. Цели и задачи разработки </w:t>
      </w:r>
      <w:r w:rsidR="00A04660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градостроительного проектирования </w:t>
      </w:r>
      <w:r w:rsidR="00A04660">
        <w:rPr>
          <w:rFonts w:ascii="Times New Roman" w:hAnsi="Times New Roman" w:cs="Times New Roman"/>
          <w:sz w:val="24"/>
          <w:szCs w:val="24"/>
        </w:rPr>
        <w:t xml:space="preserve">Чулымского </w:t>
      </w:r>
      <w:r w:rsidR="00A550D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04660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A046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Местные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нормативы градостроительного проектирования </w:t>
      </w:r>
      <w:r>
        <w:rPr>
          <w:rFonts w:ascii="Times New Roman" w:hAnsi="Times New Roman" w:cs="Times New Roman"/>
          <w:sz w:val="24"/>
          <w:szCs w:val="24"/>
        </w:rPr>
        <w:t>Чулымского</w:t>
      </w:r>
      <w:r w:rsidR="00A550DF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A550DF">
        <w:rPr>
          <w:rFonts w:ascii="Times New Roman" w:hAnsi="Times New Roman" w:cs="Times New Roman"/>
          <w:sz w:val="24"/>
          <w:szCs w:val="24"/>
        </w:rPr>
        <w:t>ного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D3E5E" w:rsidRPr="00ED24E8">
        <w:rPr>
          <w:rFonts w:ascii="Times New Roman" w:hAnsi="Times New Roman" w:cs="Times New Roman"/>
          <w:sz w:val="24"/>
          <w:szCs w:val="24"/>
        </w:rPr>
        <w:t>Новосибирской области разработаны в целях 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Новосибирской области, определяющими и содержащими цели и задачи социально-экономического развития территории Новосибир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DD3E5E" w:rsidRPr="00ED24E8">
        <w:rPr>
          <w:rFonts w:ascii="Times New Roman" w:hAnsi="Times New Roman" w:cs="Times New Roman"/>
          <w:sz w:val="24"/>
          <w:szCs w:val="24"/>
        </w:rPr>
        <w:t>ской области.</w:t>
      </w:r>
    </w:p>
    <w:p w:rsidR="00DD3E5E" w:rsidRPr="00ED24E8" w:rsidRDefault="00A046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Местные 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нормативы градостроительного проектирования </w:t>
      </w:r>
      <w:r>
        <w:rPr>
          <w:rFonts w:ascii="Times New Roman" w:hAnsi="Times New Roman" w:cs="Times New Roman"/>
          <w:sz w:val="24"/>
          <w:szCs w:val="24"/>
        </w:rPr>
        <w:t>Чулымского</w:t>
      </w:r>
      <w:r w:rsidR="00A550DF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A550DF">
        <w:rPr>
          <w:rFonts w:ascii="Times New Roman" w:hAnsi="Times New Roman" w:cs="Times New Roman"/>
          <w:sz w:val="24"/>
          <w:szCs w:val="24"/>
        </w:rPr>
        <w:t>ного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D3E5E" w:rsidRPr="00ED24E8">
        <w:rPr>
          <w:rFonts w:ascii="Times New Roman" w:hAnsi="Times New Roman" w:cs="Times New Roman"/>
          <w:sz w:val="24"/>
          <w:szCs w:val="24"/>
        </w:rPr>
        <w:t>Новосибирской области направлены на решение следующих основных задач: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1) установление расчетных показателей, применение которых необходимо при раз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работке или корректировке градостроительной документации;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2) распределение используемых при проектировании расчетных показателей на группы по видам градостроительной документации (словосочетания "документы градо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строительного проектирования" и "градостроительная документация" используются в </w:t>
      </w:r>
      <w:r w:rsidR="00A04660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нормативах градостроительного проектирования </w:t>
      </w:r>
      <w:r w:rsidR="00A04660">
        <w:rPr>
          <w:rFonts w:ascii="Times New Roman" w:hAnsi="Times New Roman" w:cs="Times New Roman"/>
          <w:sz w:val="24"/>
          <w:szCs w:val="24"/>
        </w:rPr>
        <w:t>Чулымского</w:t>
      </w:r>
      <w:r w:rsidR="00A2530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A0466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 как равнозначные);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3) обеспечение оценки качества градостроительной документации в плане соответ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ствия ее решений целям повышения качества жизни населения, установленным в доку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ментах стратегического планирования Новосибирской области;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4) обеспечение постоянного контроля за соответствием решений градостроительной документации изменяющимся социально-экономическим условиям на территории </w:t>
      </w:r>
      <w:r w:rsidR="00A04660">
        <w:rPr>
          <w:rFonts w:ascii="Times New Roman" w:hAnsi="Times New Roman" w:cs="Times New Roman"/>
          <w:sz w:val="24"/>
          <w:szCs w:val="24"/>
        </w:rPr>
        <w:t>поселе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A04660">
        <w:rPr>
          <w:rFonts w:ascii="Times New Roman" w:hAnsi="Times New Roman" w:cs="Times New Roman"/>
          <w:sz w:val="24"/>
          <w:szCs w:val="24"/>
        </w:rPr>
        <w:t>ния</w:t>
      </w:r>
      <w:r w:rsidRPr="00ED24E8">
        <w:rPr>
          <w:rFonts w:ascii="Times New Roman" w:hAnsi="Times New Roman" w:cs="Times New Roman"/>
          <w:sz w:val="24"/>
          <w:szCs w:val="24"/>
        </w:rPr>
        <w:t>.</w:t>
      </w:r>
    </w:p>
    <w:p w:rsidR="00DD3E5E" w:rsidRPr="00ED24E8" w:rsidRDefault="00A046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Местные </w:t>
      </w:r>
      <w:r w:rsidR="00DD3E5E" w:rsidRPr="00ED24E8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</w:t>
      </w:r>
      <w:r>
        <w:rPr>
          <w:rFonts w:ascii="Times New Roman" w:hAnsi="Times New Roman" w:cs="Times New Roman"/>
          <w:sz w:val="24"/>
          <w:szCs w:val="24"/>
        </w:rPr>
        <w:t xml:space="preserve"> Чулымского</w:t>
      </w:r>
      <w:r w:rsidR="00A2530B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A2530B">
        <w:rPr>
          <w:rFonts w:ascii="Times New Roman" w:hAnsi="Times New Roman" w:cs="Times New Roman"/>
          <w:sz w:val="24"/>
          <w:szCs w:val="24"/>
        </w:rPr>
        <w:t>ного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разработаны с учетом следующих требований: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охраны окружающей среды;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санитарно-гигиенических норм;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охраны памятников истории и культуры;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интенсивности использования территорий иного назначения, выраженной в процен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тах застройки, иных показателях;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пожарной безопасности.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3. Общая характеристика состава и содержания</w:t>
      </w:r>
    </w:p>
    <w:p w:rsidR="00F524C1" w:rsidRDefault="00F524C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местных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проектирования </w:t>
      </w:r>
    </w:p>
    <w:p w:rsidR="00DD3E5E" w:rsidRPr="00ED24E8" w:rsidRDefault="00F524C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Чулымского</w:t>
      </w:r>
      <w:r w:rsidR="00A2530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B584B" w:rsidRPr="004B584B">
        <w:rPr>
          <w:rFonts w:ascii="Times New Roman" w:hAnsi="Times New Roman" w:cs="Times New Roman"/>
          <w:sz w:val="24"/>
          <w:szCs w:val="24"/>
        </w:rPr>
        <w:t xml:space="preserve"> </w:t>
      </w:r>
      <w:r w:rsidR="00DD3E5E" w:rsidRPr="00ED24E8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A04660">
        <w:rPr>
          <w:rFonts w:ascii="Times New Roman" w:hAnsi="Times New Roman" w:cs="Times New Roman"/>
          <w:sz w:val="24"/>
          <w:szCs w:val="24"/>
        </w:rPr>
        <w:t xml:space="preserve">с </w:t>
      </w:r>
      <w:hyperlink r:id="rId16" w:history="1">
        <w:r w:rsidRPr="00A04660">
          <w:rPr>
            <w:rFonts w:ascii="Times New Roman" w:hAnsi="Times New Roman" w:cs="Times New Roman"/>
            <w:sz w:val="24"/>
            <w:szCs w:val="24"/>
          </w:rPr>
          <w:t>ч. 5 ст. 29.2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ГрК РФ </w:t>
      </w:r>
      <w:r w:rsidR="00A04660">
        <w:rPr>
          <w:rFonts w:ascii="Times New Roman" w:hAnsi="Times New Roman" w:cs="Times New Roman"/>
          <w:sz w:val="24"/>
          <w:szCs w:val="24"/>
        </w:rPr>
        <w:t>местные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нормативы градостроительного про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lastRenderedPageBreak/>
        <w:t>ектирования</w:t>
      </w:r>
      <w:r w:rsidR="00A04660">
        <w:rPr>
          <w:rFonts w:ascii="Times New Roman" w:hAnsi="Times New Roman" w:cs="Times New Roman"/>
          <w:sz w:val="24"/>
          <w:szCs w:val="24"/>
        </w:rPr>
        <w:t xml:space="preserve"> Чулымского</w:t>
      </w:r>
      <w:r w:rsidR="00A2530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A0466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включают в себя: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1) основную часть (расчетные показатели минимально допустимого уровня обеспе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ченности объектами </w:t>
      </w:r>
      <w:r w:rsidR="009D0097">
        <w:rPr>
          <w:rFonts w:ascii="Times New Roman" w:hAnsi="Times New Roman" w:cs="Times New Roman"/>
          <w:sz w:val="24"/>
          <w:szCs w:val="24"/>
        </w:rPr>
        <w:t>местного</w:t>
      </w:r>
      <w:r w:rsidRPr="00ED24E8">
        <w:rPr>
          <w:rFonts w:ascii="Times New Roman" w:hAnsi="Times New Roman" w:cs="Times New Roman"/>
          <w:sz w:val="24"/>
          <w:szCs w:val="24"/>
        </w:rPr>
        <w:t xml:space="preserve"> значения, относящимися к областям, указанным в </w:t>
      </w:r>
      <w:r w:rsidR="009D0097">
        <w:rPr>
          <w:rFonts w:ascii="Times New Roman" w:hAnsi="Times New Roman" w:cs="Times New Roman"/>
          <w:sz w:val="24"/>
          <w:szCs w:val="24"/>
        </w:rPr>
        <w:t xml:space="preserve"> пункте 1 </w:t>
      </w:r>
      <w:hyperlink r:id="rId17" w:history="1">
        <w:r w:rsidR="009D0097" w:rsidRPr="009D0097">
          <w:rPr>
            <w:rFonts w:ascii="Times New Roman" w:hAnsi="Times New Roman" w:cs="Times New Roman"/>
            <w:sz w:val="24"/>
            <w:szCs w:val="24"/>
          </w:rPr>
          <w:t xml:space="preserve">ч. 5 ст. </w:t>
        </w:r>
      </w:hyperlink>
      <w:r w:rsidR="004B584B" w:rsidRPr="004B584B">
        <w:rPr>
          <w:rFonts w:ascii="Times New Roman" w:hAnsi="Times New Roman" w:cs="Times New Roman"/>
          <w:sz w:val="24"/>
          <w:szCs w:val="24"/>
        </w:rPr>
        <w:t>19</w:t>
      </w:r>
      <w:r w:rsidRPr="00ED24E8">
        <w:rPr>
          <w:rFonts w:ascii="Times New Roman" w:hAnsi="Times New Roman" w:cs="Times New Roman"/>
          <w:sz w:val="24"/>
          <w:szCs w:val="24"/>
        </w:rPr>
        <w:t xml:space="preserve"> ГрК РФ, иными объектами </w:t>
      </w:r>
      <w:r w:rsidR="009D0097">
        <w:rPr>
          <w:rFonts w:ascii="Times New Roman" w:hAnsi="Times New Roman" w:cs="Times New Roman"/>
          <w:sz w:val="24"/>
          <w:szCs w:val="24"/>
        </w:rPr>
        <w:t>местного</w:t>
      </w:r>
      <w:r w:rsidRPr="00ED24E8">
        <w:rPr>
          <w:rFonts w:ascii="Times New Roman" w:hAnsi="Times New Roman" w:cs="Times New Roman"/>
          <w:sz w:val="24"/>
          <w:szCs w:val="24"/>
        </w:rPr>
        <w:t xml:space="preserve"> значения </w:t>
      </w:r>
      <w:r w:rsidR="009D0097">
        <w:rPr>
          <w:rFonts w:ascii="Times New Roman" w:hAnsi="Times New Roman" w:cs="Times New Roman"/>
          <w:sz w:val="24"/>
          <w:szCs w:val="24"/>
        </w:rPr>
        <w:t xml:space="preserve">поселения, </w:t>
      </w:r>
      <w:r w:rsidRPr="00ED24E8">
        <w:rPr>
          <w:rFonts w:ascii="Times New Roman" w:hAnsi="Times New Roman" w:cs="Times New Roman"/>
          <w:sz w:val="24"/>
          <w:szCs w:val="24"/>
        </w:rPr>
        <w:t>и расчетные показате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ли максимально допустимого уровня территориальной доступности таких объектов для </w:t>
      </w:r>
      <w:r w:rsidR="009D0097">
        <w:rPr>
          <w:rFonts w:ascii="Times New Roman" w:hAnsi="Times New Roman" w:cs="Times New Roman"/>
          <w:sz w:val="24"/>
          <w:szCs w:val="24"/>
        </w:rPr>
        <w:t>поселения</w:t>
      </w:r>
      <w:r w:rsidRPr="00ED24E8">
        <w:rPr>
          <w:rFonts w:ascii="Times New Roman" w:hAnsi="Times New Roman" w:cs="Times New Roman"/>
          <w:sz w:val="24"/>
          <w:szCs w:val="24"/>
        </w:rPr>
        <w:t>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2) правила и область применения расчетных показателей, содержащихся в основной части </w:t>
      </w:r>
      <w:r w:rsidR="009246BC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 </w:t>
      </w:r>
      <w:r w:rsidR="009246BC">
        <w:rPr>
          <w:rFonts w:ascii="Times New Roman" w:hAnsi="Times New Roman" w:cs="Times New Roman"/>
          <w:sz w:val="24"/>
          <w:szCs w:val="24"/>
        </w:rPr>
        <w:t>Чулымского</w:t>
      </w:r>
      <w:r w:rsidR="00A2530B">
        <w:rPr>
          <w:rFonts w:ascii="Times New Roman" w:hAnsi="Times New Roman" w:cs="Times New Roman"/>
          <w:sz w:val="24"/>
          <w:szCs w:val="24"/>
        </w:rPr>
        <w:t xml:space="preserve"> 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A2530B">
        <w:rPr>
          <w:rFonts w:ascii="Times New Roman" w:hAnsi="Times New Roman" w:cs="Times New Roman"/>
          <w:sz w:val="24"/>
          <w:szCs w:val="24"/>
        </w:rPr>
        <w:t>пального</w:t>
      </w:r>
      <w:r w:rsidR="009246B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3) материалы по обоснованию расчетных показателей, содержащихся в основной ча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сти </w:t>
      </w:r>
      <w:r w:rsidR="009246BC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</w:t>
      </w:r>
      <w:r w:rsidR="009246BC" w:rsidRPr="009246B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246BC">
        <w:rPr>
          <w:rFonts w:ascii="Times New Roman" w:hAnsi="Times New Roman" w:cs="Times New Roman"/>
          <w:sz w:val="24"/>
          <w:szCs w:val="24"/>
        </w:rPr>
        <w:t xml:space="preserve">Чулымского </w:t>
      </w:r>
      <w:r w:rsidR="00A2530B">
        <w:rPr>
          <w:rFonts w:ascii="Times New Roman" w:hAnsi="Times New Roman" w:cs="Times New Roman"/>
          <w:sz w:val="24"/>
          <w:szCs w:val="24"/>
        </w:rPr>
        <w:t>муниципаль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A2530B">
        <w:rPr>
          <w:rFonts w:ascii="Times New Roman" w:hAnsi="Times New Roman" w:cs="Times New Roman"/>
          <w:sz w:val="24"/>
          <w:szCs w:val="24"/>
        </w:rPr>
        <w:t xml:space="preserve">ного </w:t>
      </w:r>
      <w:r w:rsidR="009246BC">
        <w:rPr>
          <w:rFonts w:ascii="Times New Roman" w:hAnsi="Times New Roman" w:cs="Times New Roman"/>
          <w:sz w:val="24"/>
          <w:szCs w:val="24"/>
        </w:rPr>
        <w:t>района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области.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rPr>
          <w:szCs w:val="24"/>
        </w:rPr>
        <w:sectPr w:rsidR="00DD3E5E" w:rsidRPr="00ED24E8">
          <w:pgSz w:w="11905" w:h="16838"/>
          <w:pgMar w:top="1134" w:right="850" w:bottom="1134" w:left="1701" w:header="0" w:footer="0" w:gutter="0"/>
          <w:cols w:space="720"/>
        </w:sectPr>
      </w:pPr>
    </w:p>
    <w:p w:rsidR="00200CFE" w:rsidRPr="00200CFE" w:rsidRDefault="00E161F7" w:rsidP="00200CFE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200CFE" w:rsidRPr="00200CFE">
        <w:rPr>
          <w:rFonts w:ascii="Times New Roman" w:hAnsi="Times New Roman" w:cs="Times New Roman"/>
          <w:sz w:val="24"/>
          <w:szCs w:val="24"/>
        </w:rPr>
        <w:t xml:space="preserve">. </w:t>
      </w:r>
      <w:r w:rsidR="00B15796">
        <w:rPr>
          <w:rFonts w:ascii="Times New Roman" w:hAnsi="Times New Roman" w:cs="Times New Roman"/>
          <w:sz w:val="24"/>
          <w:szCs w:val="24"/>
        </w:rPr>
        <w:t>Расчетные</w:t>
      </w:r>
      <w:r w:rsidR="00200CFE" w:rsidRPr="00200CFE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B15796">
        <w:rPr>
          <w:rFonts w:ascii="Times New Roman" w:hAnsi="Times New Roman" w:cs="Times New Roman"/>
          <w:sz w:val="24"/>
          <w:szCs w:val="24"/>
        </w:rPr>
        <w:t>и</w:t>
      </w:r>
      <w:r w:rsidR="00200CFE" w:rsidRPr="00200CFE">
        <w:rPr>
          <w:rFonts w:ascii="Times New Roman" w:hAnsi="Times New Roman" w:cs="Times New Roman"/>
          <w:sz w:val="24"/>
          <w:szCs w:val="24"/>
        </w:rPr>
        <w:t xml:space="preserve"> минимально</w:t>
      </w:r>
    </w:p>
    <w:p w:rsidR="00200CFE" w:rsidRPr="00200CFE" w:rsidRDefault="00200CFE" w:rsidP="00200CFE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200CFE">
        <w:rPr>
          <w:rFonts w:ascii="Times New Roman" w:hAnsi="Times New Roman" w:cs="Times New Roman"/>
          <w:sz w:val="24"/>
          <w:szCs w:val="24"/>
        </w:rPr>
        <w:t>допустимого уровня обеспеченности объектами местного</w:t>
      </w:r>
    </w:p>
    <w:p w:rsidR="00200CFE" w:rsidRPr="00200CFE" w:rsidRDefault="00200CFE" w:rsidP="00200CFE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200CFE">
        <w:rPr>
          <w:rFonts w:ascii="Times New Roman" w:hAnsi="Times New Roman" w:cs="Times New Roman"/>
          <w:sz w:val="24"/>
          <w:szCs w:val="24"/>
        </w:rPr>
        <w:t>значения поселения</w:t>
      </w:r>
      <w:r w:rsidR="00B15796">
        <w:rPr>
          <w:rFonts w:ascii="Times New Roman" w:hAnsi="Times New Roman" w:cs="Times New Roman"/>
          <w:sz w:val="24"/>
          <w:szCs w:val="24"/>
        </w:rPr>
        <w:t xml:space="preserve"> </w:t>
      </w:r>
      <w:r w:rsidRPr="00200CFE">
        <w:rPr>
          <w:rFonts w:ascii="Times New Roman" w:hAnsi="Times New Roman" w:cs="Times New Roman"/>
          <w:sz w:val="24"/>
          <w:szCs w:val="24"/>
        </w:rPr>
        <w:t>и расчетные показатели максимально допустимого уровня</w:t>
      </w:r>
    </w:p>
    <w:p w:rsidR="00200CFE" w:rsidRDefault="00200CFE" w:rsidP="00200CFE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200CFE">
        <w:rPr>
          <w:rFonts w:ascii="Times New Roman" w:hAnsi="Times New Roman" w:cs="Times New Roman"/>
          <w:sz w:val="24"/>
          <w:szCs w:val="24"/>
        </w:rPr>
        <w:t>территориальной доступности таких объектов для населения</w:t>
      </w:r>
    </w:p>
    <w:p w:rsidR="00200CFE" w:rsidRDefault="00200CFE" w:rsidP="00200CFE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B7334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Расчетные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минимально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допустимого уровня обеспеченности и 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расчетны</w:t>
      </w:r>
      <w:r w:rsidR="00DB7334">
        <w:rPr>
          <w:rFonts w:ascii="Times New Roman" w:hAnsi="Times New Roman" w:cs="Times New Roman"/>
          <w:sz w:val="24"/>
          <w:szCs w:val="24"/>
        </w:rPr>
        <w:t>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DB7334">
        <w:rPr>
          <w:rFonts w:ascii="Times New Roman" w:hAnsi="Times New Roman" w:cs="Times New Roman"/>
          <w:sz w:val="24"/>
          <w:szCs w:val="24"/>
        </w:rPr>
        <w:t>и</w:t>
      </w:r>
      <w:r w:rsidRPr="00ED24E8">
        <w:rPr>
          <w:rFonts w:ascii="Times New Roman" w:hAnsi="Times New Roman" w:cs="Times New Roman"/>
          <w:sz w:val="24"/>
          <w:szCs w:val="24"/>
        </w:rPr>
        <w:t xml:space="preserve"> максимально допустимого уровня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территориальной доступности объектов</w:t>
      </w:r>
      <w:r w:rsidR="00DB7334">
        <w:rPr>
          <w:rFonts w:ascii="Times New Roman" w:hAnsi="Times New Roman" w:cs="Times New Roman"/>
          <w:sz w:val="24"/>
          <w:szCs w:val="24"/>
        </w:rPr>
        <w:t xml:space="preserve"> </w:t>
      </w:r>
      <w:r w:rsidRPr="00ED24E8">
        <w:rPr>
          <w:rFonts w:ascii="Times New Roman" w:hAnsi="Times New Roman" w:cs="Times New Roman"/>
          <w:sz w:val="24"/>
          <w:szCs w:val="24"/>
        </w:rPr>
        <w:t>в области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инженерных коммуникаций местного значения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04"/>
        <w:gridCol w:w="1474"/>
        <w:gridCol w:w="1474"/>
        <w:gridCol w:w="2041"/>
        <w:gridCol w:w="1417"/>
        <w:gridCol w:w="567"/>
        <w:gridCol w:w="510"/>
        <w:gridCol w:w="284"/>
        <w:gridCol w:w="793"/>
        <w:gridCol w:w="795"/>
        <w:gridCol w:w="282"/>
        <w:gridCol w:w="512"/>
        <w:gridCol w:w="565"/>
        <w:gridCol w:w="201"/>
        <w:gridCol w:w="2013"/>
      </w:tblGrid>
      <w:tr w:rsidR="00DD3E5E" w:rsidRPr="00ED24E8" w:rsidTr="00B3092C">
        <w:tc>
          <w:tcPr>
            <w:tcW w:w="510" w:type="dxa"/>
          </w:tcPr>
          <w:p w:rsidR="00DD3E5E" w:rsidRPr="00ED24E8" w:rsidRDefault="005C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30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вание вида ОМЗ</w:t>
            </w:r>
          </w:p>
        </w:tc>
        <w:tc>
          <w:tcPr>
            <w:tcW w:w="147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Тип расчет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47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 расчет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Наименование расчетного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зателя, единица измерения</w:t>
            </w: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расчетного показателя</w:t>
            </w:r>
          </w:p>
        </w:tc>
      </w:tr>
      <w:tr w:rsidR="00DD3E5E" w:rsidRPr="00ED24E8" w:rsidTr="00B3092C">
        <w:tc>
          <w:tcPr>
            <w:tcW w:w="510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станции, подстан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ция 35 кВ, переклю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чательные пункты, трансфор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маторные подстан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ции, линии электропе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редачи 35 кВ, линии электропе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редачи 10 кВ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допустимого уровня мощности объекта</w:t>
            </w:r>
          </w:p>
        </w:tc>
        <w:tc>
          <w:tcPr>
            <w:tcW w:w="204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Норматив потреб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ления коммуналь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ных услуг по электроснабже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нию, кВт·ч/чел./мес., при количестве проживающих че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ловек в квартире (жилом доме)</w:t>
            </w: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Количество комнат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 чело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 чело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 чело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 чело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 человек и более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 наличии электрической плиты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 комната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 комнаты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 комнаты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 комнаты и более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 наличии газовой плиты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 комната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 комнаты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 комнаты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 комнаты и более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щения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участка, отво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димого для пони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зительных под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станций 35 кВ и переключатель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ных пунктов, кв. м</w:t>
            </w: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участка, отво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димого для трансформатор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ных подстанций, распределитель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ных и секциони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рующих пунктов, кв. м</w:t>
            </w: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кв. м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Мачтовые подстанции мощно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стью от 25 до 250 кВА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Комплектные подстанции с од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 трансформатором мощно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стью от 25 до 630 кВА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Комплектные подстанции с дву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мя трансформаторами мощно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стью от 160 до 630 кВА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80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Подстанции с двумя трансфор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маторами закрытого типа мощ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ностью от 160 до 630 кВА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Распределительные пункты наружной установки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250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Распределительные пункты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крытого типа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200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Секционирующие пункты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80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симально допустимого уровня территориальной доступности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DD3E5E" w:rsidRPr="00ED24E8" w:rsidTr="00B3092C">
        <w:tc>
          <w:tcPr>
            <w:tcW w:w="510" w:type="dxa"/>
            <w:vMerge w:val="restart"/>
          </w:tcPr>
          <w:p w:rsidR="00DD3E5E" w:rsidRPr="00ED24E8" w:rsidRDefault="00604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Котельные, тепловые перекачи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вающие насосные станции, централь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тепло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вые пунк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ты, тепло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провод ма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гистраль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допустимого уровня мощности объекта</w:t>
            </w:r>
          </w:p>
        </w:tc>
        <w:tc>
          <w:tcPr>
            <w:tcW w:w="204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Удельные расхо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ды тепла на отоп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ление жилых зда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ний, кДж/(кв. м °C·сут.), общей площади здания по этажности</w:t>
            </w:r>
          </w:p>
        </w:tc>
        <w:tc>
          <w:tcPr>
            <w:tcW w:w="1984" w:type="dxa"/>
            <w:gridSpan w:val="2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Отапливаемая площадь дома, кв. м</w:t>
            </w:r>
          </w:p>
        </w:tc>
        <w:tc>
          <w:tcPr>
            <w:tcW w:w="5955" w:type="dxa"/>
            <w:gridSpan w:val="9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 и менее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1000 и более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щения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екта</w:t>
            </w:r>
          </w:p>
        </w:tc>
        <w:tc>
          <w:tcPr>
            <w:tcW w:w="204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земельно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участка для от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дельно стоящих котельных в зави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симости от мощ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ности, га</w:t>
            </w:r>
          </w:p>
        </w:tc>
        <w:tc>
          <w:tcPr>
            <w:tcW w:w="1984" w:type="dxa"/>
            <w:gridSpan w:val="2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Теплопроизводи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тельность ко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тельной, Гкал/ч (МВт)</w:t>
            </w:r>
          </w:p>
        </w:tc>
        <w:tc>
          <w:tcPr>
            <w:tcW w:w="5955" w:type="dxa"/>
            <w:gridSpan w:val="9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Размеры земельных участков, га, котельных, работаю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твердом топливе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газомазутном топливе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св. 5 до 10 (св. 6 до 12)</w:t>
            </w: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св. 10 до 50 (св. 12 до 58)</w:t>
            </w: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св. 50 до 100 (св. 58 до 116)</w:t>
            </w: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св. 100 до 200 (св. 16 до 233)</w:t>
            </w: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св. 200 до 400 (св. 233 до 466)</w:t>
            </w: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симально допустимого уровня территориальной доступности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DD3E5E" w:rsidRPr="00ED24E8" w:rsidTr="00B3092C">
        <w:tc>
          <w:tcPr>
            <w:tcW w:w="510" w:type="dxa"/>
            <w:vMerge w:val="restart"/>
          </w:tcPr>
          <w:p w:rsidR="00DD3E5E" w:rsidRPr="00ED24E8" w:rsidRDefault="00FC3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Водозабо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ры, стан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ции водо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подготовки (водопро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водные очистные сооруже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ния), насосные станции, резервуа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ры, водо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напорные башни, во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допровод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допустимого уровня мощности объекта</w:t>
            </w:r>
          </w:p>
        </w:tc>
        <w:tc>
          <w:tcPr>
            <w:tcW w:w="204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Показатель удельного водо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потребления, л/сут. на 1 чел.</w:t>
            </w: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Степень благоустройства райо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нов жилой застройки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Минимальная норма удельного хозяй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ственно-питьевого водопотребления на одного жителя среднесуточная (за год), л/сут. на человека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Застройка зданиями, оборудо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ванными внутренним водопро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водом и канализацией, без ванн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Застройка зданиями, оборудо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ванными внутренним водопро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водом и канализацией, с ванны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 и местными водонагревате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лями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DD3E5E" w:rsidRPr="00ED24E8" w:rsidTr="00B3092C">
        <w:trPr>
          <w:trHeight w:val="205"/>
        </w:trPr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минимально допустимой площади территории для разме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щения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204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земельно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участка для размещения стан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ций водоподго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товки в зависимо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сти от их произ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водительности следует прини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мать по проекту, но не более, га</w:t>
            </w: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Производительность станций во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доподготовки, тыс. куб. м/сут.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земельного участка, га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0,1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0,1 до 0,2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0,2 до 0,4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0,4 до 0,8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0,8 до 12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12 до 32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32 до 80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80 до 125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125 до 250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250 до 400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400 до 800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симально допустимого уровня территориальной доступности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</w:tbl>
    <w:p w:rsidR="00DD3E5E" w:rsidRPr="00ED24E8" w:rsidRDefault="00DD3E5E">
      <w:pPr>
        <w:rPr>
          <w:szCs w:val="24"/>
        </w:rPr>
        <w:sectPr w:rsidR="00DD3E5E" w:rsidRPr="00ED24E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D3E5E" w:rsidRPr="00ED24E8" w:rsidRDefault="00555E41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8878E2">
        <w:rPr>
          <w:rFonts w:ascii="Times New Roman" w:hAnsi="Times New Roman" w:cs="Times New Roman"/>
          <w:sz w:val="24"/>
          <w:szCs w:val="24"/>
        </w:rPr>
        <w:t>.2. Р</w:t>
      </w:r>
      <w:r w:rsidR="00DD3E5E" w:rsidRPr="00ED24E8">
        <w:rPr>
          <w:rFonts w:ascii="Times New Roman" w:hAnsi="Times New Roman" w:cs="Times New Roman"/>
          <w:sz w:val="24"/>
          <w:szCs w:val="24"/>
        </w:rPr>
        <w:t>асчетны</w:t>
      </w:r>
      <w:r w:rsidR="008878E2">
        <w:rPr>
          <w:rFonts w:ascii="Times New Roman" w:hAnsi="Times New Roman" w:cs="Times New Roman"/>
          <w:sz w:val="24"/>
          <w:szCs w:val="24"/>
        </w:rPr>
        <w:t>е показатели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минимально</w:t>
      </w:r>
    </w:p>
    <w:p w:rsidR="008878E2" w:rsidRPr="00ED24E8" w:rsidRDefault="00DD3E5E" w:rsidP="008878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допустимого уровня обеспеченности и </w:t>
      </w:r>
      <w:r w:rsidR="008878E2">
        <w:rPr>
          <w:rFonts w:ascii="Times New Roman" w:hAnsi="Times New Roman" w:cs="Times New Roman"/>
          <w:sz w:val="24"/>
          <w:szCs w:val="24"/>
        </w:rPr>
        <w:t>расчетные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показател</w:t>
      </w:r>
      <w:r w:rsidR="008878E2">
        <w:rPr>
          <w:rFonts w:ascii="Times New Roman" w:hAnsi="Times New Roman" w:cs="Times New Roman"/>
          <w:sz w:val="24"/>
          <w:szCs w:val="24"/>
        </w:rPr>
        <w:t>и</w:t>
      </w:r>
      <w:r w:rsidRPr="00ED24E8">
        <w:rPr>
          <w:rFonts w:ascii="Times New Roman" w:hAnsi="Times New Roman" w:cs="Times New Roman"/>
          <w:sz w:val="24"/>
          <w:szCs w:val="24"/>
        </w:rPr>
        <w:t xml:space="preserve"> максимально допустимого уровня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территориальной доступности объектов в области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автомобильных дорог местного значения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71"/>
        <w:gridCol w:w="2864"/>
        <w:gridCol w:w="1728"/>
        <w:gridCol w:w="1020"/>
        <w:gridCol w:w="1077"/>
      </w:tblGrid>
      <w:tr w:rsidR="00DD3E5E" w:rsidRPr="00ED24E8" w:rsidTr="00DC523F">
        <w:tc>
          <w:tcPr>
            <w:tcW w:w="510" w:type="dxa"/>
          </w:tcPr>
          <w:p w:rsidR="00DD3E5E" w:rsidRPr="00ED24E8" w:rsidRDefault="005C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1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Наименование вида ОМЗ</w:t>
            </w: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Наименование рас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четного показателя ОМЗ, единица изме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Предельные значения расчетных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зателей</w:t>
            </w:r>
          </w:p>
        </w:tc>
      </w:tr>
      <w:tr w:rsidR="00DD3E5E" w:rsidRPr="00ED24E8">
        <w:tc>
          <w:tcPr>
            <w:tcW w:w="9070" w:type="dxa"/>
            <w:gridSpan w:val="6"/>
          </w:tcPr>
          <w:p w:rsidR="00DD3E5E" w:rsidRPr="00ED24E8" w:rsidRDefault="00DD3E5E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автомобильных дорог местного значения</w:t>
            </w:r>
          </w:p>
        </w:tc>
      </w:tr>
      <w:tr w:rsidR="00DD3E5E" w:rsidRPr="00ED24E8">
        <w:tc>
          <w:tcPr>
            <w:tcW w:w="510" w:type="dxa"/>
            <w:vMerge w:val="restart"/>
            <w:tcBorders>
              <w:bottom w:val="nil"/>
            </w:tcBorders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vMerge w:val="restart"/>
            <w:tcBorders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местного значения</w:t>
            </w:r>
          </w:p>
        </w:tc>
        <w:tc>
          <w:tcPr>
            <w:tcW w:w="6689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Категории и параметры улично-дорожной сети</w:t>
            </w:r>
          </w:p>
        </w:tc>
      </w:tr>
      <w:tr w:rsidR="00DD3E5E" w:rsidRPr="00ED24E8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6689" w:type="dxa"/>
            <w:gridSpan w:val="4"/>
          </w:tcPr>
          <w:p w:rsidR="00DD3E5E" w:rsidRPr="00ED24E8" w:rsidRDefault="00705CBA" w:rsidP="00705C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лассификация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основное назначение 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улиц и дорог сельских населенных пунктов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приведены в приложении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705CBA">
            <w:pPr>
              <w:rPr>
                <w:szCs w:val="24"/>
              </w:rPr>
            </w:pPr>
            <w:r w:rsidRPr="00ED24E8">
              <w:rPr>
                <w:szCs w:val="24"/>
              </w:rPr>
              <w:t>Расчетная скорость движения, км/ч</w:t>
            </w: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ДПос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УЖо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УЖв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Прх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D3E5E" w:rsidRPr="00ED24E8" w:rsidTr="00DC523F">
        <w:trPr>
          <w:trHeight w:val="28"/>
        </w:trPr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Merge w:val="restart"/>
            <w:tcBorders>
              <w:bottom w:val="nil"/>
            </w:tcBorders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Ширина полосы движения, м</w:t>
            </w:r>
          </w:p>
        </w:tc>
        <w:tc>
          <w:tcPr>
            <w:tcW w:w="3825" w:type="dxa"/>
            <w:gridSpan w:val="3"/>
          </w:tcPr>
          <w:p w:rsidR="00DD3E5E" w:rsidRPr="00ED24E8" w:rsidRDefault="00A7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сельских населенных пунктов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ДПос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УЖо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УЖв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2,75 - 3 </w:t>
            </w:r>
            <w:hyperlink w:anchor="P1317" w:history="1">
              <w:r w:rsidRPr="00ED24E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Прх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317"/>
            <w:bookmarkEnd w:id="1"/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&lt;*****&gt; На однополосных проездах следует предусматривать разъездные площадки шириной не менее 6 метров и длиной не менее 15 метров на расстоя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нии не более 75 метров между ними, на территории малоэтажной жилой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стройки расстояние между разъездными площадками следует принимать не бо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лее 200 метров; в пределах фасадов зда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ний, имеющих входы, проезды следует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шириной 5,5 метра</w:t>
            </w:r>
          </w:p>
        </w:tc>
      </w:tr>
      <w:tr w:rsidR="00DD3E5E" w:rsidRPr="00ED24E8" w:rsidTr="00DC523F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Число полос движе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825" w:type="dxa"/>
            <w:gridSpan w:val="3"/>
          </w:tcPr>
          <w:p w:rsidR="00DD3E5E" w:rsidRPr="00ED24E8" w:rsidRDefault="00DD3E5E" w:rsidP="00A7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A756AB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ДПос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2 - 3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УЖо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УЖв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Прх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E5E" w:rsidRPr="00ED24E8" w:rsidTr="00DC523F">
        <w:tc>
          <w:tcPr>
            <w:tcW w:w="510" w:type="dxa"/>
            <w:vMerge w:val="restart"/>
            <w:tcBorders>
              <w:top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Радиус закругления проезжей части улиц и дорог, м</w:t>
            </w:r>
          </w:p>
        </w:tc>
        <w:tc>
          <w:tcPr>
            <w:tcW w:w="1728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улиц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Радиус закругле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проезжей ча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сти, м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020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 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вом строи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тельстве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усло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виях ре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струк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улицы местного значения</w:t>
            </w:r>
          </w:p>
        </w:tc>
        <w:tc>
          <w:tcPr>
            <w:tcW w:w="1020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проезды</w:t>
            </w:r>
          </w:p>
        </w:tc>
        <w:tc>
          <w:tcPr>
            <w:tcW w:w="1020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Расстояние от края основной проезжей части улиц, местных или боковых проез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дов до линии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стройки,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25, в случаях превышения ука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занного расстояния следует предусмат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ривать на расстоянии не ближе 5 м от линии застройки полосу шириной 6 м, пригодную для проезда пожарных ма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шин</w:t>
            </w:r>
          </w:p>
        </w:tc>
      </w:tr>
      <w:tr w:rsidR="00DD3E5E" w:rsidRPr="00ED24E8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6689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Категории и параметры автомобильных дорог общей сети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54009E">
            <w:pPr>
              <w:rPr>
                <w:szCs w:val="24"/>
              </w:rPr>
            </w:pPr>
            <w:r w:rsidRPr="00ED24E8">
              <w:rPr>
                <w:szCs w:val="24"/>
              </w:rPr>
              <w:t>Расчетная скорость движения, км/ч</w:t>
            </w: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D3E5E" w:rsidRPr="00ED24E8" w:rsidTr="00DC523F">
        <w:trPr>
          <w:trHeight w:val="645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56615" w:rsidRPr="00ED24E8" w:rsidTr="00DC523F">
        <w:trPr>
          <w:trHeight w:val="476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556615" w:rsidRPr="00ED24E8" w:rsidRDefault="0055661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556615" w:rsidRPr="00ED24E8" w:rsidRDefault="00556615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556615" w:rsidRPr="00ED24E8" w:rsidRDefault="00556615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  <w:vMerge w:val="restart"/>
          </w:tcPr>
          <w:p w:rsidR="00556615" w:rsidRPr="00ED24E8" w:rsidRDefault="00556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  <w:vMerge w:val="restart"/>
          </w:tcPr>
          <w:p w:rsidR="00556615" w:rsidRPr="00ED24E8" w:rsidRDefault="00556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6615" w:rsidRPr="00ED24E8" w:rsidTr="00DC523F">
        <w:trPr>
          <w:trHeight w:val="476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556615" w:rsidRPr="00ED24E8" w:rsidRDefault="0055661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556615" w:rsidRPr="00ED24E8" w:rsidRDefault="00556615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556615" w:rsidRPr="00ED24E8" w:rsidRDefault="00556615" w:rsidP="00556615">
            <w:pPr>
              <w:rPr>
                <w:szCs w:val="24"/>
              </w:rPr>
            </w:pPr>
            <w:r w:rsidRPr="00ED24E8">
              <w:rPr>
                <w:szCs w:val="24"/>
              </w:rPr>
              <w:t>Число полос движе</w:t>
            </w:r>
            <w:r w:rsidR="00B3092C">
              <w:rPr>
                <w:szCs w:val="24"/>
              </w:rPr>
              <w:softHyphen/>
            </w:r>
            <w:r w:rsidRPr="00ED24E8">
              <w:rPr>
                <w:szCs w:val="24"/>
              </w:rPr>
              <w:t>ния</w:t>
            </w:r>
          </w:p>
        </w:tc>
        <w:tc>
          <w:tcPr>
            <w:tcW w:w="2748" w:type="dxa"/>
            <w:gridSpan w:val="2"/>
            <w:vMerge/>
          </w:tcPr>
          <w:p w:rsidR="00556615" w:rsidRPr="00ED24E8" w:rsidRDefault="00556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556615" w:rsidRPr="00ED24E8" w:rsidRDefault="00556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318B" w:rsidRPr="00ED24E8" w:rsidTr="00DC523F">
        <w:trPr>
          <w:trHeight w:val="106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B0318B" w:rsidRPr="00ED24E8" w:rsidRDefault="00B031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Ширина полосы движения, м</w:t>
            </w:r>
          </w:p>
        </w:tc>
        <w:tc>
          <w:tcPr>
            <w:tcW w:w="2748" w:type="dxa"/>
            <w:gridSpan w:val="2"/>
          </w:tcPr>
          <w:p w:rsidR="00B0318B" w:rsidRPr="00ED24E8" w:rsidRDefault="00B0318B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</w:tcPr>
          <w:p w:rsidR="00B0318B" w:rsidRPr="00ED24E8" w:rsidRDefault="00B0318B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B0318B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B0318B" w:rsidRPr="00ED24E8" w:rsidRDefault="00B0318B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B0318B" w:rsidRPr="00ED24E8" w:rsidRDefault="00B0318B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318B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B0318B" w:rsidRPr="00ED24E8" w:rsidRDefault="00B0318B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</w:t>
            </w:r>
          </w:p>
        </w:tc>
        <w:tc>
          <w:tcPr>
            <w:tcW w:w="1077" w:type="dxa"/>
          </w:tcPr>
          <w:p w:rsidR="00B0318B" w:rsidRPr="00ED24E8" w:rsidRDefault="00B0318B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804D4D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804D4D" w:rsidRPr="00ED24E8" w:rsidRDefault="00804D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Ширина обочины, м</w:t>
            </w:r>
          </w:p>
        </w:tc>
        <w:tc>
          <w:tcPr>
            <w:tcW w:w="2748" w:type="dxa"/>
            <w:gridSpan w:val="2"/>
          </w:tcPr>
          <w:p w:rsidR="00804D4D" w:rsidRPr="00ED24E8" w:rsidRDefault="00804D4D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</w:tcPr>
          <w:p w:rsidR="00804D4D" w:rsidRPr="00ED24E8" w:rsidRDefault="00804D4D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804D4D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804D4D" w:rsidRPr="00ED24E8" w:rsidRDefault="00804D4D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804D4D" w:rsidRPr="00ED24E8" w:rsidRDefault="00804D4D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D4D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804D4D" w:rsidRPr="00ED24E8" w:rsidRDefault="00804D4D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</w:t>
            </w:r>
          </w:p>
        </w:tc>
        <w:tc>
          <w:tcPr>
            <w:tcW w:w="1077" w:type="dxa"/>
          </w:tcPr>
          <w:p w:rsidR="00804D4D" w:rsidRPr="00ED24E8" w:rsidRDefault="00804D4D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3165B5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3165B5" w:rsidRPr="00ED24E8" w:rsidRDefault="003165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Наименьший радиус кривых в плане, м</w:t>
            </w:r>
          </w:p>
        </w:tc>
        <w:tc>
          <w:tcPr>
            <w:tcW w:w="2748" w:type="dxa"/>
            <w:gridSpan w:val="2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165B5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165B5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</w:t>
            </w:r>
          </w:p>
        </w:tc>
        <w:tc>
          <w:tcPr>
            <w:tcW w:w="1077" w:type="dxa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165B5" w:rsidRPr="00ED24E8" w:rsidTr="00DC523F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3165B5" w:rsidRPr="00ED24E8" w:rsidRDefault="003165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3165B5" w:rsidRPr="00ED24E8" w:rsidRDefault="003165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3165B5" w:rsidRPr="00ED24E8" w:rsidRDefault="003165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Наибольший про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дольный уклон, </w:t>
            </w:r>
            <w:r w:rsidR="00570C9B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025" style="width:17.4pt;height:17.4pt" coordsize="" o:spt="100" adj="0,,0" path="" filled="f" stroked="f">
                  <v:stroke joinstyle="miter"/>
                  <v:imagedata r:id="rId18" o:title="base_23601_100437_8"/>
                  <v:formulas/>
                  <v:path o:connecttype="segments"/>
                </v:shape>
              </w:pict>
            </w:r>
          </w:p>
        </w:tc>
        <w:tc>
          <w:tcPr>
            <w:tcW w:w="2748" w:type="dxa"/>
            <w:gridSpan w:val="2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165B5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165B5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 &lt;***&gt;</w:t>
            </w:r>
          </w:p>
        </w:tc>
        <w:tc>
          <w:tcPr>
            <w:tcW w:w="1077" w:type="dxa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&lt;***&gt; На участках дорог категории V с уклонами более </w:t>
            </w:r>
            <w:r w:rsidR="00570C9B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026" style="width:32.3pt;height:17.4pt" coordsize="" o:spt="100" adj="0,,0" path="" filled="f" stroked="f">
                  <v:stroke joinstyle="miter"/>
                  <v:imagedata r:id="rId19" o:title="base_23601_100437_9"/>
                  <v:formulas/>
                  <v:path o:connecttype="segments"/>
                </v:shape>
              </w:pic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в местах с небла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гоприятными гидрологическими усло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виями и с легкоразмываемыми грунта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ми, с уменьшенной шириной обочин предусматривают устройство разъездов. Расстояния между разъездами прини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мают равными расстояниям видимости встречного автомобиля, но не более 1 км. Ширину земляного полотна и про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езжей части на разъездах принимают по нормам дорог категории IV, а наимень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шую длину разъезда - 30 м. Переход от однополосной проезжей части к двух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полосной осуществляют на протяжении 10 м</w:t>
            </w:r>
          </w:p>
        </w:tc>
      </w:tr>
      <w:tr w:rsidR="000A373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0A373E" w:rsidRPr="00ED24E8" w:rsidRDefault="000A37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Общая площадь по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лосы отвода под ав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томобильную дорогу, га/км</w:t>
            </w:r>
          </w:p>
        </w:tc>
        <w:tc>
          <w:tcPr>
            <w:tcW w:w="2748" w:type="dxa"/>
            <w:gridSpan w:val="2"/>
          </w:tcPr>
          <w:p w:rsidR="000A373E" w:rsidRPr="00ED24E8" w:rsidRDefault="000A373E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</w:tcPr>
          <w:p w:rsidR="000A373E" w:rsidRPr="00ED24E8" w:rsidRDefault="000A373E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0A373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0A373E" w:rsidRPr="00ED24E8" w:rsidRDefault="000A373E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0A373E" w:rsidRPr="00ED24E8" w:rsidRDefault="000A373E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A373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0A373E" w:rsidRPr="00ED24E8" w:rsidRDefault="000A373E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</w:t>
            </w:r>
          </w:p>
        </w:tc>
        <w:tc>
          <w:tcPr>
            <w:tcW w:w="1077" w:type="dxa"/>
          </w:tcPr>
          <w:p w:rsidR="000A373E" w:rsidRPr="00ED24E8" w:rsidRDefault="000A373E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DD3E5E" w:rsidRPr="00ED24E8" w:rsidTr="00DC523F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Минимально допу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стимая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ность подъездами до границы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улицы и дороги местного значения, ав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томобильная дорога IV категории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Минимальные радиу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сы кривых в плане для размещения остановок на автомо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бильных дорогах 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тегории,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дорогах III категории - 600, на доро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гах IV - V категорий - 400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Минимальная длина остановочной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щадки,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D3E5E" w:rsidRPr="00ED24E8" w:rsidTr="00DC523F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Минимально допу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стимые радиусы кри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вых в плане для 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мещения остановок,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автомобильных дорогах III категории - 600, на автомобильных дорогах IV - V категорий - 400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Минимальное рас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стояние между оста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новочными пункта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ми, км</w:t>
            </w:r>
          </w:p>
        </w:tc>
        <w:tc>
          <w:tcPr>
            <w:tcW w:w="3825" w:type="dxa"/>
            <w:gridSpan w:val="3"/>
          </w:tcPr>
          <w:p w:rsidR="00DD3E5E" w:rsidRPr="00ED24E8" w:rsidRDefault="00DD3E5E" w:rsidP="003E1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для автомобильных дорог III категорий - 3</w:t>
            </w:r>
          </w:p>
        </w:tc>
      </w:tr>
      <w:tr w:rsidR="00DD3E5E" w:rsidRPr="00ED24E8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6689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Общественный пассажирский транспорт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Норма наполнения подвижного состава общественного пас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сажирского транс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порта на расчетный срок, чел./кв. м сво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бодной площади пола пассажирского сало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Плотность сети ли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ний наземного обще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ственного пассажир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ского транспорта, км/кв. км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Максимальное рас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стояние между оста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новочными пунктами на линиях обще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ственного пассажир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ского транспорта, м</w:t>
            </w: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пределах населенных пунк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зоне индивидуальной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стройки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DD3E5E" w:rsidRPr="00ED24E8" w:rsidTr="00DC523F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Размещение остано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вочных площадок автобусов</w:t>
            </w: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 перекрестками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25 м до стоп-линии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перед перекрестками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40 м до стоп-линии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 наземными пешеходными переходами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5 м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Длина остановочной площадки,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 м на один автобус, но не более 60 м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Ширина остановоч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ной площадки в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ездном кармане,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равна ширине основных полос проезжей части</w:t>
            </w:r>
          </w:p>
        </w:tc>
      </w:tr>
      <w:tr w:rsidR="00DD3E5E" w:rsidRPr="00ED24E8" w:rsidTr="00DC523F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Ширина отстойно-разворотной площад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ки,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30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Расстояние от от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стойно-разворотной площадки до жилой застройки,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50</w:t>
            </w:r>
          </w:p>
        </w:tc>
      </w:tr>
      <w:tr w:rsidR="00DD3E5E" w:rsidRPr="00ED24E8" w:rsidTr="00DC523F">
        <w:tblPrEx>
          <w:tblBorders>
            <w:insideH w:val="nil"/>
          </w:tblBorders>
        </w:tblPrEx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tcBorders>
              <w:bottom w:val="nil"/>
            </w:tcBorders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максимально допустимого уровня территориальной 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ступности</w:t>
            </w:r>
          </w:p>
        </w:tc>
        <w:tc>
          <w:tcPr>
            <w:tcW w:w="3825" w:type="dxa"/>
            <w:gridSpan w:val="3"/>
            <w:tcBorders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DD3E5E" w:rsidRPr="00ED24E8">
        <w:tblPrEx>
          <w:tblBorders>
            <w:insideH w:val="nil"/>
          </w:tblBorders>
        </w:tblPrEx>
        <w:tc>
          <w:tcPr>
            <w:tcW w:w="9070" w:type="dxa"/>
            <w:gridSpan w:val="6"/>
            <w:tcBorders>
              <w:top w:val="nil"/>
            </w:tcBorders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DC523F">
        <w:tc>
          <w:tcPr>
            <w:tcW w:w="510" w:type="dxa"/>
            <w:vMerge w:val="restart"/>
          </w:tcPr>
          <w:p w:rsidR="00DD3E5E" w:rsidRPr="00ED24E8" w:rsidRDefault="00CD43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Автозаправоч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станции</w:t>
            </w: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ности, колонка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 на 1200 автомобилей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</w:t>
            </w: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2 колонки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5 колонок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7 колонок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максимально допустимого уровня территориальной 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ступности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DD3E5E" w:rsidRPr="00ED24E8" w:rsidTr="00DC523F">
        <w:tc>
          <w:tcPr>
            <w:tcW w:w="510" w:type="dxa"/>
            <w:vMerge w:val="restart"/>
          </w:tcPr>
          <w:p w:rsidR="00DD3E5E" w:rsidRPr="00ED24E8" w:rsidRDefault="00CA2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Автогазозапра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вочные станции</w:t>
            </w: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Доля от общего ко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личества автозапра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вочных станций, %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15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</w:t>
            </w: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2 колонки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5 колонок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7 колонок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максимально допустимого уровня территориальной 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ступности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</w:tbl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rPr>
          <w:szCs w:val="24"/>
        </w:rPr>
        <w:sectPr w:rsidR="00DD3E5E" w:rsidRPr="00ED24E8">
          <w:pgSz w:w="11905" w:h="16838"/>
          <w:pgMar w:top="1134" w:right="850" w:bottom="1134" w:left="1701" w:header="0" w:footer="0" w:gutter="0"/>
          <w:cols w:space="720"/>
        </w:sectPr>
      </w:pPr>
    </w:p>
    <w:p w:rsidR="00DD3E5E" w:rsidRPr="00ED24E8" w:rsidRDefault="00555E41" w:rsidP="00ED7917">
      <w:pPr>
        <w:pStyle w:val="ConsPlusNormal"/>
        <w:tabs>
          <w:tab w:val="left" w:pos="9072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.3. </w:t>
      </w:r>
      <w:r w:rsidR="007D3BCD">
        <w:rPr>
          <w:rFonts w:ascii="Times New Roman" w:hAnsi="Times New Roman" w:cs="Times New Roman"/>
          <w:sz w:val="24"/>
          <w:szCs w:val="24"/>
        </w:rPr>
        <w:t>Расчетные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7D3BCD">
        <w:rPr>
          <w:rFonts w:ascii="Times New Roman" w:hAnsi="Times New Roman" w:cs="Times New Roman"/>
          <w:sz w:val="24"/>
          <w:szCs w:val="24"/>
        </w:rPr>
        <w:t>и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минимально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допустимого уровня обеспеченности и расчетны</w:t>
      </w:r>
      <w:r w:rsidR="007D3BCD">
        <w:rPr>
          <w:rFonts w:ascii="Times New Roman" w:hAnsi="Times New Roman" w:cs="Times New Roman"/>
          <w:sz w:val="24"/>
          <w:szCs w:val="24"/>
        </w:rPr>
        <w:t>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7D3BCD">
        <w:rPr>
          <w:rFonts w:ascii="Times New Roman" w:hAnsi="Times New Roman" w:cs="Times New Roman"/>
          <w:sz w:val="24"/>
          <w:szCs w:val="24"/>
        </w:rPr>
        <w:t>и</w:t>
      </w:r>
      <w:r w:rsidRPr="00ED24E8">
        <w:rPr>
          <w:rFonts w:ascii="Times New Roman" w:hAnsi="Times New Roman" w:cs="Times New Roman"/>
          <w:sz w:val="24"/>
          <w:szCs w:val="24"/>
        </w:rPr>
        <w:t xml:space="preserve"> максимально допустимого уровня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территориальной доступности объектов </w:t>
      </w:r>
      <w:r w:rsidR="00450572">
        <w:rPr>
          <w:rFonts w:ascii="Times New Roman" w:hAnsi="Times New Roman" w:cs="Times New Roman"/>
          <w:sz w:val="24"/>
          <w:szCs w:val="24"/>
        </w:rPr>
        <w:t xml:space="preserve">местного значения </w:t>
      </w:r>
      <w:r w:rsidRPr="00ED24E8">
        <w:rPr>
          <w:rFonts w:ascii="Times New Roman" w:hAnsi="Times New Roman" w:cs="Times New Roman"/>
          <w:sz w:val="24"/>
          <w:szCs w:val="24"/>
        </w:rPr>
        <w:t>в области образования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17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04"/>
        <w:gridCol w:w="1474"/>
        <w:gridCol w:w="1474"/>
        <w:gridCol w:w="1617"/>
        <w:gridCol w:w="424"/>
        <w:gridCol w:w="3120"/>
        <w:gridCol w:w="452"/>
        <w:gridCol w:w="3801"/>
      </w:tblGrid>
      <w:tr w:rsidR="00DD3E5E" w:rsidRPr="00ED24E8" w:rsidTr="00ED7917">
        <w:tc>
          <w:tcPr>
            <w:tcW w:w="510" w:type="dxa"/>
            <w:vMerge w:val="restart"/>
          </w:tcPr>
          <w:p w:rsidR="00DD3E5E" w:rsidRPr="00ED24E8" w:rsidRDefault="005C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вание вида ОМЗ</w:t>
            </w:r>
          </w:p>
        </w:tc>
        <w:tc>
          <w:tcPr>
            <w:tcW w:w="12362" w:type="dxa"/>
            <w:gridSpan w:val="7"/>
          </w:tcPr>
          <w:p w:rsidR="00DD3E5E" w:rsidRPr="00ED24E8" w:rsidRDefault="00DD3E5E" w:rsidP="00ED7917">
            <w:pPr>
              <w:pStyle w:val="ConsPlusNormal"/>
              <w:tabs>
                <w:tab w:val="left" w:pos="9181"/>
                <w:tab w:val="left" w:pos="9323"/>
              </w:tabs>
              <w:ind w:left="-884" w:firstLine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Тип расчет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47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 расчет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617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ние расчетно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показателя, единица из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мерения</w:t>
            </w:r>
          </w:p>
        </w:tc>
        <w:tc>
          <w:tcPr>
            <w:tcW w:w="7797" w:type="dxa"/>
            <w:gridSpan w:val="4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расчетного показателя</w:t>
            </w:r>
          </w:p>
        </w:tc>
      </w:tr>
      <w:tr w:rsidR="00DD3E5E" w:rsidRPr="00ED24E8" w:rsidTr="00ED7917">
        <w:tc>
          <w:tcPr>
            <w:tcW w:w="510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Дошколь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обра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зователь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орга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низации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474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допустимого уровня мощности объекта</w:t>
            </w:r>
          </w:p>
        </w:tc>
        <w:tc>
          <w:tcPr>
            <w:tcW w:w="16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сти, место</w:t>
            </w:r>
          </w:p>
        </w:tc>
        <w:tc>
          <w:tcPr>
            <w:tcW w:w="7797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70% охват от общего числа детей в возрасте от 1 до 7 лет;</w:t>
            </w:r>
          </w:p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 мест на 1 тыс. человек общей численности населения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щения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1617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мельного участка, кв. м/место</w:t>
            </w:r>
          </w:p>
        </w:tc>
        <w:tc>
          <w:tcPr>
            <w:tcW w:w="354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мощность, мест</w:t>
            </w:r>
          </w:p>
        </w:tc>
        <w:tc>
          <w:tcPr>
            <w:tcW w:w="4253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обеспеченность, кв. м/место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617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4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</w:p>
        </w:tc>
        <w:tc>
          <w:tcPr>
            <w:tcW w:w="4253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617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4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100</w:t>
            </w:r>
          </w:p>
        </w:tc>
        <w:tc>
          <w:tcPr>
            <w:tcW w:w="4253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617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4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комплексе организаций свыше 500</w:t>
            </w:r>
          </w:p>
        </w:tc>
        <w:tc>
          <w:tcPr>
            <w:tcW w:w="4253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617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4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групповой площадки для детей ясельного возраста</w:t>
            </w:r>
          </w:p>
        </w:tc>
        <w:tc>
          <w:tcPr>
            <w:tcW w:w="4253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симально допустимого уровня территориальной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доступности</w:t>
            </w:r>
          </w:p>
        </w:tc>
        <w:tc>
          <w:tcPr>
            <w:tcW w:w="16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Пешеходная доступность, м</w:t>
            </w:r>
          </w:p>
        </w:tc>
        <w:tc>
          <w:tcPr>
            <w:tcW w:w="7797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D3E5E" w:rsidRPr="00ED24E8" w:rsidTr="00ED7917">
        <w:tc>
          <w:tcPr>
            <w:tcW w:w="14176" w:type="dxa"/>
            <w:gridSpan w:val="9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Примечания:</w:t>
            </w:r>
          </w:p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1. Для сельских населенных пунктов с численностью населения менее 200 человек следует предусматривать дошкольные образователь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организации малой вместимости, объединенные с начальными классами. Минимальную обеспеченность такими организациями и их вместимость следует принимать по заданию на проектирование в зависимости от местных условий.</w:t>
            </w:r>
          </w:p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2. Размеры земельных участков могут быть уменьшены на 25% - в условиях реконструкции; на 15% - при размещении на рельефе с уклоном более 20%</w:t>
            </w:r>
          </w:p>
        </w:tc>
      </w:tr>
      <w:tr w:rsidR="00DD3E5E" w:rsidRPr="00ED24E8" w:rsidTr="00ED7917">
        <w:tc>
          <w:tcPr>
            <w:tcW w:w="510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Общеобра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зователь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орга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низации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474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допустимого уровня мощности объекта</w:t>
            </w:r>
          </w:p>
        </w:tc>
        <w:tc>
          <w:tcPr>
            <w:tcW w:w="2041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ченности, уча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щийся</w:t>
            </w:r>
          </w:p>
        </w:tc>
        <w:tc>
          <w:tcPr>
            <w:tcW w:w="7373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100% охват от общего числа детей в возрасте от 7 до 16 лет началь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ным и основным общим образованием, 90% охват общего числа детей в возрасте от 16 до 18 лет средним общим образованием;</w:t>
            </w:r>
          </w:p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 учащихся на 1 тыс. человек общей численности населения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щения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2041" w:type="dxa"/>
            <w:gridSpan w:val="2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участка, кв. м/учащийся</w:t>
            </w: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мощность, мест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обеспеченность, кв. м/учащийся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40 до 400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401 до 500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501 до 600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601 до 800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801 до 1100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1101 до 1600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1600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gridSpan w:val="2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симально допустимого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 территориальной доступности</w:t>
            </w:r>
          </w:p>
        </w:tc>
        <w:tc>
          <w:tcPr>
            <w:tcW w:w="2041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Пешеходная 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ступность, м</w:t>
            </w:r>
          </w:p>
        </w:tc>
        <w:tc>
          <w:tcPr>
            <w:tcW w:w="7373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для учащихся 1 ступени обучения - 2000;</w:t>
            </w:r>
          </w:p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для учащихся 2 - 3 ступени обучения - 4000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Транспортная 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ступность, минут</w:t>
            </w:r>
          </w:p>
        </w:tc>
        <w:tc>
          <w:tcPr>
            <w:tcW w:w="7373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для учащихся 1 ступени обучения - 15 в одну сторону;</w:t>
            </w:r>
          </w:p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для учащихся 2 - 3 ступени обучения - 30 в одну сторону</w:t>
            </w:r>
          </w:p>
        </w:tc>
      </w:tr>
      <w:tr w:rsidR="00DD3E5E" w:rsidRPr="00ED24E8" w:rsidTr="00921AD4">
        <w:tblPrEx>
          <w:tblBorders>
            <w:insideH w:val="nil"/>
          </w:tblBorders>
        </w:tblPrEx>
        <w:trPr>
          <w:trHeight w:val="1466"/>
        </w:trPr>
        <w:tc>
          <w:tcPr>
            <w:tcW w:w="14176" w:type="dxa"/>
            <w:gridSpan w:val="9"/>
            <w:tcBorders>
              <w:bottom w:val="nil"/>
            </w:tcBorders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Примечания:</w:t>
            </w:r>
          </w:p>
          <w:p w:rsidR="00030A5C" w:rsidRPr="00030A5C" w:rsidRDefault="00030A5C" w:rsidP="00030A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A5C">
              <w:rPr>
                <w:rFonts w:ascii="Times New Roman" w:hAnsi="Times New Roman" w:cs="Times New Roman"/>
                <w:sz w:val="24"/>
                <w:szCs w:val="24"/>
              </w:rPr>
              <w:t>1. 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      </w:r>
          </w:p>
          <w:p w:rsidR="00030A5C" w:rsidRPr="00030A5C" w:rsidRDefault="00030A5C" w:rsidP="00030A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A5C">
              <w:rPr>
                <w:rFonts w:ascii="Times New Roman" w:hAnsi="Times New Roman" w:cs="Times New Roman"/>
                <w:sz w:val="24"/>
                <w:szCs w:val="24"/>
              </w:rPr>
              <w:t xml:space="preserve">2. Размеры земельных участков школ могут быть уменьшены на 20–40% –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– в сельских поселениях, если для организации учебно-опытной работы не предусмотрены специальные участки. </w:t>
            </w:r>
          </w:p>
          <w:p w:rsidR="00030A5C" w:rsidRPr="00030A5C" w:rsidRDefault="00030A5C" w:rsidP="00030A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A5C">
              <w:rPr>
                <w:rFonts w:ascii="Times New Roman" w:hAnsi="Times New Roman" w:cs="Times New Roman"/>
                <w:sz w:val="24"/>
                <w:szCs w:val="24"/>
              </w:rPr>
              <w:t>3. Спортивная зона школы может быть объединена с физкультурно-оздоровительным комплексом микрорайона.</w:t>
            </w:r>
          </w:p>
          <w:p w:rsidR="00030A5C" w:rsidRPr="00030A5C" w:rsidRDefault="00030A5C" w:rsidP="00030A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A5C">
              <w:rPr>
                <w:rFonts w:ascii="Times New Roman" w:hAnsi="Times New Roman" w:cs="Times New Roman"/>
                <w:sz w:val="24"/>
                <w:szCs w:val="24"/>
              </w:rPr>
              <w:t>4. При подготовке градостроительной документации, в случаях, предусмотренных статьями 67–71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выше, чем 1,636 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      </w:r>
          </w:p>
          <w:p w:rsidR="00030A5C" w:rsidRPr="00030A5C" w:rsidRDefault="00030A5C" w:rsidP="00030A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A5C">
              <w:rPr>
                <w:rFonts w:ascii="Times New Roman" w:hAnsi="Times New Roman" w:cs="Times New Roman"/>
                <w:sz w:val="24"/>
                <w:szCs w:val="24"/>
              </w:rPr>
              <w:t>5. В градостроительной документации в случаях, предусмотренных статьями 67–71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объектами общеобразовательных организаций, а также с учетом коэффициента сменности.</w:t>
            </w:r>
          </w:p>
          <w:p w:rsidR="00DD3E5E" w:rsidRPr="00ED24E8" w:rsidRDefault="00030A5C" w:rsidP="00030A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A5C">
              <w:rPr>
                <w:rFonts w:ascii="Times New Roman" w:hAnsi="Times New Roman" w:cs="Times New Roman"/>
                <w:sz w:val="24"/>
                <w:szCs w:val="24"/>
              </w:rPr>
              <w:t>6. При подготовке документации по планировке территории в случаях, предусмотренных статьями 67–71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</w:t>
            </w:r>
          </w:p>
        </w:tc>
      </w:tr>
      <w:tr w:rsidR="00DD3E5E" w:rsidRPr="00ED24E8" w:rsidTr="00921AD4">
        <w:tblPrEx>
          <w:tblBorders>
            <w:insideH w:val="nil"/>
          </w:tblBorders>
        </w:tblPrEx>
        <w:trPr>
          <w:trHeight w:val="25"/>
        </w:trPr>
        <w:tc>
          <w:tcPr>
            <w:tcW w:w="14176" w:type="dxa"/>
            <w:gridSpan w:val="9"/>
            <w:tcBorders>
              <w:top w:val="nil"/>
            </w:tcBorders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AC5B38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.4. </w:t>
      </w:r>
      <w:r>
        <w:rPr>
          <w:rFonts w:ascii="Times New Roman" w:hAnsi="Times New Roman" w:cs="Times New Roman"/>
          <w:sz w:val="24"/>
          <w:szCs w:val="24"/>
        </w:rPr>
        <w:t>Расчетные показатели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минимально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допустимого уровня обеспеченности и расчетны</w:t>
      </w:r>
      <w:r w:rsidR="00AC5B38">
        <w:rPr>
          <w:rFonts w:ascii="Times New Roman" w:hAnsi="Times New Roman" w:cs="Times New Roman"/>
          <w:sz w:val="24"/>
          <w:szCs w:val="24"/>
        </w:rPr>
        <w:t>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AC5B38">
        <w:rPr>
          <w:rFonts w:ascii="Times New Roman" w:hAnsi="Times New Roman" w:cs="Times New Roman"/>
          <w:sz w:val="24"/>
          <w:szCs w:val="24"/>
        </w:rPr>
        <w:t>и</w:t>
      </w:r>
      <w:r w:rsidRPr="00ED24E8">
        <w:rPr>
          <w:rFonts w:ascii="Times New Roman" w:hAnsi="Times New Roman" w:cs="Times New Roman"/>
          <w:sz w:val="24"/>
          <w:szCs w:val="24"/>
        </w:rPr>
        <w:t xml:space="preserve"> максимально допустимого уровня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lastRenderedPageBreak/>
        <w:t>территориальной доступности объектов</w:t>
      </w:r>
      <w:r w:rsidR="00AC5B38">
        <w:rPr>
          <w:rFonts w:ascii="Times New Roman" w:hAnsi="Times New Roman" w:cs="Times New Roman"/>
          <w:sz w:val="24"/>
          <w:szCs w:val="24"/>
        </w:rPr>
        <w:t xml:space="preserve"> местного значения</w:t>
      </w:r>
      <w:r w:rsidRPr="00ED24E8">
        <w:rPr>
          <w:rFonts w:ascii="Times New Roman" w:hAnsi="Times New Roman" w:cs="Times New Roman"/>
          <w:sz w:val="24"/>
          <w:szCs w:val="24"/>
        </w:rPr>
        <w:t xml:space="preserve"> в области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физической культуры и массового спорта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04"/>
        <w:gridCol w:w="2948"/>
        <w:gridCol w:w="2041"/>
        <w:gridCol w:w="3572"/>
        <w:gridCol w:w="3175"/>
      </w:tblGrid>
      <w:tr w:rsidR="00DD3E5E" w:rsidRPr="00ED24E8">
        <w:tc>
          <w:tcPr>
            <w:tcW w:w="510" w:type="dxa"/>
            <w:vMerge w:val="restart"/>
          </w:tcPr>
          <w:p w:rsidR="00DD3E5E" w:rsidRPr="00ED24E8" w:rsidRDefault="005C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вание вида ОМЗ</w:t>
            </w:r>
          </w:p>
        </w:tc>
        <w:tc>
          <w:tcPr>
            <w:tcW w:w="11736" w:type="dxa"/>
            <w:gridSpan w:val="4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Тип расчетного показателя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 расчетного показателя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Наименование расчетного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зателя, единица измерения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расчет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показателя</w:t>
            </w:r>
          </w:p>
        </w:tc>
      </w:tr>
      <w:tr w:rsidR="00DD3E5E" w:rsidRPr="00ED24E8">
        <w:tc>
          <w:tcPr>
            <w:tcW w:w="510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Физкуль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турно-спортив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залы</w:t>
            </w:r>
          </w:p>
        </w:tc>
        <w:tc>
          <w:tcPr>
            <w:tcW w:w="2948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затель минималь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допустимого уровня мощности объекта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кв. м площади пола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350 на 1 тыс. человек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затель минималь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допустимой площади террито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рии для размеще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объекта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4989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мого уровня территориальной доступности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Транспортная доступность,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размещение преимуществен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в административных цен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трах муниципальных райо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нов в пределах транспортной доступности</w:t>
            </w:r>
          </w:p>
        </w:tc>
      </w:tr>
      <w:tr w:rsidR="00DD3E5E" w:rsidRPr="00ED24E8">
        <w:tc>
          <w:tcPr>
            <w:tcW w:w="510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Плава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тельные бассейны</w:t>
            </w:r>
          </w:p>
        </w:tc>
        <w:tc>
          <w:tcPr>
            <w:tcW w:w="2948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затель минималь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допустимого уровня мощности объекта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кв. м зеркала воды</w:t>
            </w:r>
          </w:p>
        </w:tc>
        <w:tc>
          <w:tcPr>
            <w:tcW w:w="3175" w:type="dxa"/>
          </w:tcPr>
          <w:p w:rsidR="00DD3E5E" w:rsidRPr="00ED24E8" w:rsidRDefault="00553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на 1 тыс. человек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затель минималь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 допустимой площади террито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рии для размеще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объекта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4989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мого уровня территориальной доступности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Транспортная доступность,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размещение преимуществен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в административных цен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трах муниципальных райо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нов в пределах транспортной доступности</w:t>
            </w:r>
          </w:p>
        </w:tc>
      </w:tr>
      <w:tr w:rsidR="00DD3E5E" w:rsidRPr="00ED24E8">
        <w:tc>
          <w:tcPr>
            <w:tcW w:w="510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Плоскост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со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оружения</w:t>
            </w:r>
          </w:p>
        </w:tc>
        <w:tc>
          <w:tcPr>
            <w:tcW w:w="2948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затель минималь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допустимого уровня мощности объекта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кв. м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1950 на 1 тыс. человек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затель минималь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допустимой площади террито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рии для размеще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объекта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4989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мого уровня территориальной доступности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Транспортная доступность,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размещение преимуществен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в административных цен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трах муниципальных райо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нов в пределах транспортной доступности</w:t>
            </w:r>
          </w:p>
        </w:tc>
      </w:tr>
      <w:tr w:rsidR="00DD3E5E" w:rsidRPr="00ED24E8">
        <w:tc>
          <w:tcPr>
            <w:tcW w:w="13550" w:type="dxa"/>
            <w:gridSpan w:val="6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:rsidR="00E260CA" w:rsidRDefault="005632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260CA" w:rsidRPr="00E260CA">
              <w:rPr>
                <w:rFonts w:ascii="Times New Roman" w:hAnsi="Times New Roman" w:cs="Times New Roman"/>
                <w:sz w:val="24"/>
                <w:szCs w:val="24"/>
              </w:rPr>
              <w:t>Значения расчетных показателей минимально допустимого уровня обеспеченности определены   суммарно   для   объектов   физической   культуры и спорта, находящихся в ведении Российской Федерации, Новосибирской области, муниципальных райо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E260CA" w:rsidRPr="00E260CA">
              <w:rPr>
                <w:rFonts w:ascii="Times New Roman" w:hAnsi="Times New Roman" w:cs="Times New Roman"/>
                <w:sz w:val="24"/>
                <w:szCs w:val="24"/>
              </w:rPr>
              <w:t>нов, муниципальных округов, городских округов, городских и сельских   поселений,   а также   в частной   собственности, распо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E260CA" w:rsidRPr="00E260CA">
              <w:rPr>
                <w:rFonts w:ascii="Times New Roman" w:hAnsi="Times New Roman" w:cs="Times New Roman"/>
                <w:sz w:val="24"/>
                <w:szCs w:val="24"/>
              </w:rPr>
              <w:t>ложенных на территории соответствующего муниципального образования.</w:t>
            </w:r>
          </w:p>
          <w:p w:rsidR="00DD3E5E" w:rsidRPr="00ED24E8" w:rsidRDefault="005632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. Для небольших поселений нормы расчета залов и бассейнов необходимо принимать с учетом минимальной вместимости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ектов по технологическим требованиям. Комплексы физкультурно-оздоровительных площадок предусматриваются в каждом по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селении.</w:t>
            </w:r>
          </w:p>
          <w:p w:rsidR="00DD3E5E" w:rsidRPr="00ED24E8" w:rsidRDefault="005632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. В поселениях с числом жителей от 2 до 5 тыс. следует предусматривать один спортивный зал площадью 540 кв. м.</w:t>
            </w:r>
          </w:p>
          <w:p w:rsidR="00DD3E5E" w:rsidRPr="00ED24E8" w:rsidRDefault="005632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. Долю физкультурно-спортивных сооружений, размещаемых в жилом районе, следует принимать от общей нормы территории - 35%, спортивные залы - 50%, бассейны - 45%.</w:t>
            </w:r>
          </w:p>
          <w:p w:rsidR="00DD3E5E" w:rsidRPr="00ED24E8" w:rsidRDefault="005632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. Общая площадь территорий, занимаемых объектами физической культуры и массового спорта, не менее 7000 кв. м/1 тыс. чел.</w:t>
            </w:r>
          </w:p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rPr>
          <w:szCs w:val="24"/>
        </w:rPr>
        <w:sectPr w:rsidR="00DD3E5E" w:rsidRPr="00ED24E8" w:rsidSect="00FB1CD0">
          <w:pgSz w:w="16838" w:h="11905" w:orient="landscape"/>
          <w:pgMar w:top="1418" w:right="1134" w:bottom="851" w:left="1134" w:header="0" w:footer="0" w:gutter="0"/>
          <w:cols w:space="720"/>
        </w:sectPr>
      </w:pPr>
    </w:p>
    <w:p w:rsidR="00DD3E5E" w:rsidRPr="00ED24E8" w:rsidRDefault="00361014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4.5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. </w:t>
      </w:r>
      <w:r w:rsidR="00DC2F87">
        <w:rPr>
          <w:rFonts w:ascii="Times New Roman" w:hAnsi="Times New Roman" w:cs="Times New Roman"/>
          <w:sz w:val="24"/>
          <w:szCs w:val="24"/>
        </w:rPr>
        <w:t>Расчетные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DC2F87">
        <w:rPr>
          <w:rFonts w:ascii="Times New Roman" w:hAnsi="Times New Roman" w:cs="Times New Roman"/>
          <w:sz w:val="24"/>
          <w:szCs w:val="24"/>
        </w:rPr>
        <w:t>и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минимально</w:t>
      </w:r>
    </w:p>
    <w:p w:rsidR="00DD3E5E" w:rsidRPr="00ED24E8" w:rsidRDefault="00DD3E5E" w:rsidP="00DC2F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допустимого уровня обеспеченности и </w:t>
      </w:r>
      <w:r w:rsidR="00DC2F87">
        <w:rPr>
          <w:rFonts w:ascii="Times New Roman" w:hAnsi="Times New Roman" w:cs="Times New Roman"/>
          <w:sz w:val="24"/>
          <w:szCs w:val="24"/>
        </w:rPr>
        <w:t xml:space="preserve">расчетные </w:t>
      </w:r>
      <w:r w:rsidRPr="00ED24E8">
        <w:rPr>
          <w:rFonts w:ascii="Times New Roman" w:hAnsi="Times New Roman" w:cs="Times New Roman"/>
          <w:sz w:val="24"/>
          <w:szCs w:val="24"/>
        </w:rPr>
        <w:t>показател</w:t>
      </w:r>
      <w:r w:rsidR="00DC2F87">
        <w:rPr>
          <w:rFonts w:ascii="Times New Roman" w:hAnsi="Times New Roman" w:cs="Times New Roman"/>
          <w:sz w:val="24"/>
          <w:szCs w:val="24"/>
        </w:rPr>
        <w:t>и</w:t>
      </w:r>
      <w:r w:rsidRPr="00ED24E8">
        <w:rPr>
          <w:rFonts w:ascii="Times New Roman" w:hAnsi="Times New Roman" w:cs="Times New Roman"/>
          <w:sz w:val="24"/>
          <w:szCs w:val="24"/>
        </w:rPr>
        <w:t xml:space="preserve"> максимально допустимого уровня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территориальной доступности объектов</w:t>
      </w:r>
      <w:r w:rsidR="00DC2F87">
        <w:rPr>
          <w:rFonts w:ascii="Times New Roman" w:hAnsi="Times New Roman" w:cs="Times New Roman"/>
          <w:sz w:val="24"/>
          <w:szCs w:val="24"/>
        </w:rPr>
        <w:t xml:space="preserve"> местного значения</w:t>
      </w:r>
      <w:r w:rsidRPr="00ED24E8">
        <w:rPr>
          <w:rFonts w:ascii="Times New Roman" w:hAnsi="Times New Roman" w:cs="Times New Roman"/>
          <w:sz w:val="24"/>
          <w:szCs w:val="24"/>
        </w:rPr>
        <w:t xml:space="preserve"> для населения в иных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областях, связанных с решением вопросов местного значения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510"/>
        <w:gridCol w:w="57"/>
        <w:gridCol w:w="142"/>
        <w:gridCol w:w="1105"/>
        <w:gridCol w:w="29"/>
        <w:gridCol w:w="284"/>
        <w:gridCol w:w="1346"/>
        <w:gridCol w:w="71"/>
        <w:gridCol w:w="425"/>
        <w:gridCol w:w="142"/>
        <w:gridCol w:w="284"/>
        <w:gridCol w:w="283"/>
        <w:gridCol w:w="84"/>
        <w:gridCol w:w="2154"/>
        <w:gridCol w:w="30"/>
        <w:gridCol w:w="3402"/>
        <w:gridCol w:w="83"/>
        <w:gridCol w:w="794"/>
        <w:gridCol w:w="564"/>
        <w:gridCol w:w="260"/>
        <w:gridCol w:w="253"/>
        <w:gridCol w:w="31"/>
        <w:gridCol w:w="706"/>
        <w:gridCol w:w="995"/>
      </w:tblGrid>
      <w:tr w:rsidR="00DD3E5E" w:rsidRPr="00ED24E8" w:rsidTr="00EE6A75">
        <w:trPr>
          <w:gridBefore w:val="1"/>
          <w:wBefore w:w="284" w:type="dxa"/>
        </w:trPr>
        <w:tc>
          <w:tcPr>
            <w:tcW w:w="510" w:type="dxa"/>
          </w:tcPr>
          <w:p w:rsidR="00DD3E5E" w:rsidRPr="00ED24E8" w:rsidRDefault="005C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304" w:type="dxa"/>
            <w:gridSpan w:val="3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вание вида объекта местного значения</w:t>
            </w:r>
          </w:p>
        </w:tc>
        <w:tc>
          <w:tcPr>
            <w:tcW w:w="2948" w:type="dxa"/>
            <w:gridSpan w:val="9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Тип расчетного показателя</w:t>
            </w:r>
          </w:p>
        </w:tc>
        <w:tc>
          <w:tcPr>
            <w:tcW w:w="215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 расчетного по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3515" w:type="dxa"/>
            <w:gridSpan w:val="3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Наименование расчетного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зателя, ед. измерения</w:t>
            </w:r>
          </w:p>
        </w:tc>
        <w:tc>
          <w:tcPr>
            <w:tcW w:w="3603" w:type="dxa"/>
            <w:gridSpan w:val="7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Предельные значения рас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четных показателей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C2F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967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Места по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гребения</w:t>
            </w:r>
          </w:p>
        </w:tc>
        <w:tc>
          <w:tcPr>
            <w:tcW w:w="2948" w:type="dxa"/>
            <w:gridSpan w:val="9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 на 1 тыс. чел.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Кладбища смешанного и традиционного захоронения - 0,24.</w:t>
            </w:r>
          </w:p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Кладбища для погребения после кремации - 0,02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C2F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Особо охраняе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мые при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родные террито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рии мест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зна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2948" w:type="dxa"/>
            <w:gridSpan w:val="9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C2F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Объекты культурно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насле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дия мест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зна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2948" w:type="dxa"/>
            <w:gridSpan w:val="9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C2F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Объекты производ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ственного назначения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интенсивности использования тер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ритории для 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мещения данного вида объектов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Коэффициент застройки про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мышленной зоны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Коэффициент плотности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стройки промышленной зоны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C2F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Объекты пищевой промыш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ленности и сельского хозяйства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интенсивности использования тер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ритории для 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мещения данного вида объектов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Минимальная плотность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стройки земельных участков, %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производству молока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доращива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нию и откорму крупного рога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того скота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откорму сви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ней (с закончен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ным производ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ственным цик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лом)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Птицеводческие яичного направ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Птицеводческие мясного направ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Автомобильным транспор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C2F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Объекты туризма и рекреации</w:t>
            </w:r>
          </w:p>
        </w:tc>
        <w:tc>
          <w:tcPr>
            <w:tcW w:w="2948" w:type="dxa"/>
            <w:gridSpan w:val="9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интенсивности использования тер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ритории для 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мещения данного вида объектов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гости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ницами, мест на 1000 чел.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Автомобильным транспор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жилищного строительства на территории городского округа, поселения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86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Жилой квартал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Средняя жилищная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ность, кв. м/чел.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Средняя жилищная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ность для многоквартирных жи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лых домов, кв. м площади жи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лых помещений на человека в зависимости от уровня ком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фортности жилья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высококом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фортное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40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комфортное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30 до 40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массовое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24 до 30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максимальной плотности объекта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Плотность населения в границах квартала, чел./га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тип застройки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расчетная плотность населения, чел./га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блокированная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малоэтажная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стройка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среднеэтажная застройка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многоэтажная застройка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застройка по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вышенной этаж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1. Показатель приведен с учетом средней расчетной жилищной обеспеченности 24 кв. м/чел. в многоквартирной жилой застройке.</w:t>
            </w:r>
          </w:p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2. В условиях реконструкции плотность застройки может увеличиваться не более чем на 10% при наличии соответствующего обоснования.</w:t>
            </w:r>
          </w:p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3. Размеры земельных участков индивидуальной жилой застройки, приквартирных земельных участков рекомендуется принимать с учетом особенностей градостроительной ситуации территорий, характера сложившейся и формируемой жилой застройки (сре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ды), условий ее размещения в структурном элементе жилой зоны.</w:t>
            </w:r>
          </w:p>
          <w:p w:rsidR="00B50D36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4.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отдыха, игровых, спортивных, хозяйственных площадок, стоянок автотранспорта, зеленых насаждений</w:t>
            </w:r>
            <w:r w:rsidR="00631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1942" w:rsidRPr="00ED24E8" w:rsidRDefault="006319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942">
              <w:rPr>
                <w:rFonts w:ascii="Times New Roman" w:hAnsi="Times New Roman" w:cs="Times New Roman"/>
                <w:sz w:val="24"/>
                <w:szCs w:val="24"/>
              </w:rPr>
              <w:t>5.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кв.м и более,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их расчета проживающих в номерах.</w:t>
            </w:r>
          </w:p>
        </w:tc>
      </w:tr>
      <w:tr w:rsidR="00B50D36" w:rsidRPr="00ED24E8" w:rsidTr="00921AD4">
        <w:trPr>
          <w:gridBefore w:val="1"/>
          <w:wBefore w:w="284" w:type="dxa"/>
          <w:trHeight w:val="1708"/>
        </w:trPr>
        <w:tc>
          <w:tcPr>
            <w:tcW w:w="510" w:type="dxa"/>
            <w:tcBorders>
              <w:bottom w:val="nil"/>
            </w:tcBorders>
          </w:tcPr>
          <w:p w:rsidR="00B50D36" w:rsidRPr="00ED24E8" w:rsidRDefault="00D86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  <w:gridSpan w:val="3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Площадки общего пользова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личного функцио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нального назначения</w:t>
            </w:r>
          </w:p>
        </w:tc>
        <w:tc>
          <w:tcPr>
            <w:tcW w:w="2948" w:type="dxa"/>
            <w:gridSpan w:val="9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ня обеспеченности количеством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</w:p>
        </w:tc>
        <w:tc>
          <w:tcPr>
            <w:tcW w:w="3515" w:type="dxa"/>
            <w:gridSpan w:val="3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603" w:type="dxa"/>
            <w:gridSpan w:val="7"/>
          </w:tcPr>
          <w:p w:rsidR="00B50D36" w:rsidRPr="005956F6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 w:val="restart"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 w:val="restart"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 xml:space="preserve">тель минимально </w:t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щади территории в границах земель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ного участка для размещения объек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Удельный размер площадок об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 xml:space="preserve">щего пользования различного </w:t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назначения, кв. м/чел.</w:t>
            </w: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площадки для выгула </w:t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собак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площадки для игр де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физкуль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турно-спортивные площадки и сооружения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хозяй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ственные площадки (контей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нерные)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  <w:tcBorders>
              <w:top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vMerge w:val="restart"/>
            <w:tcBorders>
              <w:top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5956F6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 w:val="restart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го расстояния от окон жилых и общественных зданий до площадок общего пользования 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личного назначения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5956F6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площадки для игр де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физкуль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турно-спортивные площадки и сооружения (в зависи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мости от шумовых характери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стик)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10 - 40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хозяй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ственные площадки (контей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нерные)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956F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5956F6" w:rsidRPr="005956F6" w:rsidRDefault="005956F6" w:rsidP="00595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:rsidR="005956F6" w:rsidRPr="005956F6" w:rsidRDefault="005956F6" w:rsidP="00595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ab/>
              <w:t>Допускается уменьшать, но не более чем на 50% удельные размеры площадок: для хозяйственных целей при застройке жи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лыми зданиями 9 этажей и выше; для занятий физкультурой при формировании единого физкультурно-оздоровительного ком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плекса микрорайона для школьников и населения.</w:t>
            </w:r>
          </w:p>
          <w:p w:rsidR="005956F6" w:rsidRPr="005956F6" w:rsidRDefault="005956F6" w:rsidP="00595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ab/>
              <w:t>Допускается уменьшать удельный размер площадки для игр детей до 0,4 кв. м/чел. на застроенных территориях, подлежат развитию.</w:t>
            </w:r>
          </w:p>
          <w:p w:rsidR="005956F6" w:rsidRPr="005956F6" w:rsidRDefault="005956F6" w:rsidP="00595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ab/>
              <w:t>При расчете обеспеченности площадками дворового благоустройства необходимо учитывать демографический состав населения.</w:t>
            </w:r>
          </w:p>
          <w:p w:rsidR="005956F6" w:rsidRPr="005956F6" w:rsidRDefault="005956F6" w:rsidP="00595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ab/>
              <w:t>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0A1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Зона инди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видуаль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ной жилой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застройки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обеспеченности, место</w:t>
            </w:r>
          </w:p>
        </w:tc>
        <w:tc>
          <w:tcPr>
            <w:tcW w:w="3603" w:type="dxa"/>
            <w:gridSpan w:val="7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плотности объекта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Расчетная плотность населения жилой зоны, чел./га</w:t>
            </w:r>
          </w:p>
        </w:tc>
        <w:tc>
          <w:tcPr>
            <w:tcW w:w="794" w:type="dxa"/>
            <w:vMerge w:val="restart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мер зе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мель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ного участка для инди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виду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ной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стройки, кв. м:</w:t>
            </w:r>
          </w:p>
        </w:tc>
        <w:tc>
          <w:tcPr>
            <w:tcW w:w="2809" w:type="dxa"/>
            <w:gridSpan w:val="6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Плотность населения, чел./га, при среднем размере семьи, чел.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Примечание: хозяйственные площадки в зонах индивидуальной жилой застройки предусматриваются на придомовых участках (кроме площадок для мусоросборников, размещаемых на территориях общего пользования из расчета 1 контейнер на 10 - 15 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мов)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фармацевтики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0A1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Аптеки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603" w:type="dxa"/>
            <w:gridSpan w:val="7"/>
          </w:tcPr>
          <w:p w:rsidR="00B50D36" w:rsidRPr="00ED24E8" w:rsidRDefault="00C96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- 1 объект на 6,2 тыс. человек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рекомендуется размещать в составе помещений обще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ственных комплексов, а так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же в специально приспособ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ленном помещении жилого или общественного здания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</w:t>
            </w:r>
          </w:p>
        </w:tc>
        <w:tc>
          <w:tcPr>
            <w:tcW w:w="3603" w:type="dxa"/>
            <w:gridSpan w:val="7"/>
          </w:tcPr>
          <w:p w:rsidR="00B50D36" w:rsidRPr="00ED24E8" w:rsidRDefault="00C96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Транспортная доступность,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- 30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Примечание: </w:t>
            </w:r>
            <w:r w:rsidR="005956F6" w:rsidRPr="005956F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нормативы минимально допустимого уровня обеспеченности аптечными организациями определены суммарно с учетом </w:t>
            </w:r>
            <w:r w:rsidR="005956F6" w:rsidRPr="00595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распложенных на соответствующей территории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культуры</w:t>
            </w:r>
          </w:p>
        </w:tc>
      </w:tr>
      <w:tr w:rsidR="001324C3" w:rsidRPr="00ED24E8" w:rsidTr="00921AD4">
        <w:trPr>
          <w:gridBefore w:val="1"/>
          <w:wBefore w:w="284" w:type="dxa"/>
          <w:trHeight w:val="1730"/>
        </w:trPr>
        <w:tc>
          <w:tcPr>
            <w:tcW w:w="510" w:type="dxa"/>
            <w:vMerge w:val="restart"/>
          </w:tcPr>
          <w:p w:rsidR="001324C3" w:rsidRPr="00ED24E8" w:rsidRDefault="001E3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4" w:type="dxa"/>
            <w:gridSpan w:val="3"/>
            <w:vMerge w:val="restart"/>
          </w:tcPr>
          <w:p w:rsidR="001324C3" w:rsidRPr="003C32BC" w:rsidRDefault="001324C3">
            <w:pPr>
              <w:pStyle w:val="ConsPlusNormal"/>
              <w:rPr>
                <w:rFonts w:ascii="Angsana New" w:hAnsi="Angsana New" w:cs="Angsana New"/>
                <w:sz w:val="24"/>
                <w:szCs w:val="24"/>
              </w:rPr>
            </w:pPr>
            <w:r w:rsidRPr="003C32B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3C32BC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3C32BC">
              <w:rPr>
                <w:rFonts w:ascii="Times New Roman" w:hAnsi="Times New Roman" w:cs="Times New Roman"/>
                <w:sz w:val="24"/>
                <w:szCs w:val="24"/>
              </w:rPr>
              <w:t>куль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C32BC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2948" w:type="dxa"/>
            <w:gridSpan w:val="9"/>
            <w:vMerge w:val="restart"/>
          </w:tcPr>
          <w:p w:rsidR="001324C3" w:rsidRPr="009A759A" w:rsidRDefault="001324C3" w:rsidP="003C32BC">
            <w:r w:rsidRPr="009A759A">
              <w:t>Расчетные показатели ми</w:t>
            </w:r>
            <w:r w:rsidR="00B3092C">
              <w:softHyphen/>
            </w:r>
            <w:r w:rsidRPr="009A759A"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1324C3" w:rsidRPr="009A759A" w:rsidRDefault="001324C3" w:rsidP="001324C3">
            <w:r w:rsidRPr="009A759A">
              <w:t>Расчетный показа</w:t>
            </w:r>
            <w:r w:rsidR="00B3092C">
              <w:softHyphen/>
            </w:r>
            <w:r w:rsidRPr="009A759A">
              <w:t>тель минимально допустимого уров</w:t>
            </w:r>
            <w:r w:rsidR="00B3092C">
              <w:softHyphen/>
            </w:r>
            <w:r w:rsidRPr="009A759A">
              <w:t>ня обеспеченности количеством объ</w:t>
            </w:r>
            <w:r w:rsidR="00B3092C">
              <w:softHyphen/>
            </w:r>
            <w:r w:rsidRPr="009A759A">
              <w:t>ектов</w:t>
            </w:r>
          </w:p>
        </w:tc>
        <w:tc>
          <w:tcPr>
            <w:tcW w:w="3515" w:type="dxa"/>
            <w:gridSpan w:val="3"/>
          </w:tcPr>
          <w:p w:rsidR="001324C3" w:rsidRDefault="001324C3" w:rsidP="003C32BC">
            <w:r>
              <w:t>Уровень обеспечен</w:t>
            </w:r>
            <w:r w:rsidRPr="009A759A">
              <w:t>ности, объект</w:t>
            </w:r>
          </w:p>
        </w:tc>
        <w:tc>
          <w:tcPr>
            <w:tcW w:w="3603" w:type="dxa"/>
            <w:gridSpan w:val="7"/>
          </w:tcPr>
          <w:p w:rsidR="007A312F" w:rsidRDefault="007A312F" w:rsidP="001324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312F">
              <w:rPr>
                <w:rFonts w:ascii="Times New Roman" w:hAnsi="Times New Roman" w:cs="Times New Roman"/>
                <w:sz w:val="24"/>
                <w:szCs w:val="24"/>
              </w:rPr>
              <w:t>1 – на сельское поселение;</w:t>
            </w:r>
          </w:p>
          <w:p w:rsidR="001324C3" w:rsidRPr="00ED24E8" w:rsidRDefault="007A312F" w:rsidP="001324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312F">
              <w:rPr>
                <w:rFonts w:ascii="Times New Roman" w:hAnsi="Times New Roman" w:cs="Times New Roman"/>
                <w:sz w:val="24"/>
                <w:szCs w:val="24"/>
              </w:rPr>
              <w:t xml:space="preserve">1- на 20 тыс. человек – для муниципального округа </w:t>
            </w:r>
          </w:p>
        </w:tc>
      </w:tr>
      <w:tr w:rsidR="001324C3" w:rsidRPr="00ED24E8" w:rsidTr="00921AD4">
        <w:trPr>
          <w:gridBefore w:val="1"/>
          <w:wBefore w:w="284" w:type="dxa"/>
          <w:trHeight w:val="1787"/>
        </w:trPr>
        <w:tc>
          <w:tcPr>
            <w:tcW w:w="510" w:type="dxa"/>
            <w:vMerge/>
          </w:tcPr>
          <w:p w:rsidR="001324C3" w:rsidRPr="00ED24E8" w:rsidRDefault="001324C3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1324C3" w:rsidRPr="00ED24E8" w:rsidRDefault="001324C3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1324C3" w:rsidRPr="00ED24E8" w:rsidRDefault="001324C3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1324C3" w:rsidRPr="006F3C63" w:rsidRDefault="001324C3" w:rsidP="00AC37B8">
            <w:r w:rsidRPr="006F3C63">
              <w:t>Расчетный показа</w:t>
            </w:r>
            <w:r w:rsidR="00B3092C">
              <w:softHyphen/>
            </w:r>
            <w:r w:rsidRPr="006F3C63">
              <w:t>тель минимально допустимой пло</w:t>
            </w:r>
            <w:r w:rsidR="00B3092C">
              <w:softHyphen/>
            </w:r>
            <w:r w:rsidRPr="006F3C63"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1324C3" w:rsidRDefault="001324C3" w:rsidP="00AC37B8">
            <w:r w:rsidRPr="006F3C63">
              <w:t>Размер земельного участка</w:t>
            </w:r>
          </w:p>
        </w:tc>
        <w:tc>
          <w:tcPr>
            <w:tcW w:w="3603" w:type="dxa"/>
            <w:gridSpan w:val="7"/>
          </w:tcPr>
          <w:p w:rsidR="001324C3" w:rsidRPr="00ED24E8" w:rsidRDefault="001324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6D5750" w:rsidRPr="00ED24E8" w:rsidTr="00EE6A75">
        <w:trPr>
          <w:gridBefore w:val="1"/>
          <w:wBefore w:w="284" w:type="dxa"/>
          <w:trHeight w:val="526"/>
        </w:trPr>
        <w:tc>
          <w:tcPr>
            <w:tcW w:w="510" w:type="dxa"/>
            <w:vMerge/>
          </w:tcPr>
          <w:p w:rsidR="006D5750" w:rsidRPr="00ED24E8" w:rsidRDefault="006D5750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6D5750" w:rsidRPr="00ED24E8" w:rsidRDefault="006D5750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 w:val="restart"/>
          </w:tcPr>
          <w:p w:rsidR="006D5750" w:rsidRPr="00ED24E8" w:rsidRDefault="006D57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4C3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324C3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6D5750" w:rsidRPr="00ED24E8" w:rsidRDefault="006D57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4C3">
              <w:rPr>
                <w:rFonts w:ascii="Times New Roman" w:hAnsi="Times New Roman" w:cs="Times New Roman"/>
                <w:sz w:val="24"/>
                <w:szCs w:val="24"/>
              </w:rPr>
              <w:t>Транспортная доступность,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324C3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1618" w:type="dxa"/>
            <w:gridSpan w:val="3"/>
          </w:tcPr>
          <w:p w:rsidR="006D5750" w:rsidRPr="000D086F" w:rsidRDefault="006D5750" w:rsidP="001D3ECC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сельское по</w:t>
            </w:r>
            <w:r w:rsidR="00B3092C">
              <w:rPr>
                <w:szCs w:val="24"/>
              </w:rPr>
              <w:softHyphen/>
            </w:r>
            <w:r>
              <w:rPr>
                <w:szCs w:val="24"/>
              </w:rPr>
              <w:t>селение</w:t>
            </w:r>
          </w:p>
        </w:tc>
        <w:tc>
          <w:tcPr>
            <w:tcW w:w="1985" w:type="dxa"/>
            <w:gridSpan w:val="4"/>
          </w:tcPr>
          <w:p w:rsidR="006D5750" w:rsidRPr="000D086F" w:rsidRDefault="006D5750" w:rsidP="001D3ECC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6D5750" w:rsidRPr="00ED24E8" w:rsidTr="00EE6A75">
        <w:trPr>
          <w:gridBefore w:val="1"/>
          <w:wBefore w:w="284" w:type="dxa"/>
          <w:trHeight w:val="526"/>
        </w:trPr>
        <w:tc>
          <w:tcPr>
            <w:tcW w:w="510" w:type="dxa"/>
            <w:vMerge/>
          </w:tcPr>
          <w:p w:rsidR="006D5750" w:rsidRPr="00ED24E8" w:rsidRDefault="006D5750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6D5750" w:rsidRPr="00ED24E8" w:rsidRDefault="006D5750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6D5750" w:rsidRPr="001324C3" w:rsidRDefault="006D57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3"/>
          </w:tcPr>
          <w:p w:rsidR="006D5750" w:rsidRPr="00ED24E8" w:rsidRDefault="006D57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4C3">
              <w:rPr>
                <w:rFonts w:ascii="Times New Roman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618" w:type="dxa"/>
            <w:gridSpan w:val="3"/>
          </w:tcPr>
          <w:p w:rsidR="006D5750" w:rsidRPr="00E938AD" w:rsidRDefault="006D5750" w:rsidP="001D3ECC">
            <w:pPr>
              <w:spacing w:before="0" w:after="0"/>
            </w:pPr>
            <w:r w:rsidRPr="00E938AD">
              <w:t>сельское по</w:t>
            </w:r>
            <w:r w:rsidR="00B3092C">
              <w:softHyphen/>
            </w:r>
            <w:r w:rsidRPr="00E938AD">
              <w:t>селение</w:t>
            </w:r>
          </w:p>
        </w:tc>
        <w:tc>
          <w:tcPr>
            <w:tcW w:w="1985" w:type="dxa"/>
            <w:gridSpan w:val="4"/>
          </w:tcPr>
          <w:p w:rsidR="006D5750" w:rsidRDefault="006D5750" w:rsidP="001D3ECC">
            <w:pPr>
              <w:spacing w:before="0" w:after="0"/>
            </w:pPr>
            <w:r w:rsidRPr="00E938AD">
              <w:t>40</w:t>
            </w:r>
          </w:p>
        </w:tc>
      </w:tr>
      <w:tr w:rsidR="00733ACB" w:rsidRPr="005C7BAF" w:rsidTr="00921A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1158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ED791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733ACB" w:rsidRPr="005C7BAF">
              <w:rPr>
                <w:szCs w:val="24"/>
              </w:rPr>
              <w:t>.1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Центр культур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ного раз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вития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Расчетные по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казатели ми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нимально до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пустимого уровня обес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печенности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733ACB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Расчетный показатель мини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мально допустимого уровня обеспеченности количеством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733ACB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59107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733ACB" w:rsidRPr="005C7BAF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2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Расчетный показатель мини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 xml:space="preserve">по заданию </w:t>
            </w:r>
          </w:p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на проектирование</w:t>
            </w:r>
          </w:p>
        </w:tc>
      </w:tr>
      <w:tr w:rsidR="00733ACB" w:rsidRPr="005C7BAF" w:rsidTr="00921A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596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Расчетный показатель максимально допустимо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го уровня территориальной доступности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60</w:t>
            </w:r>
          </w:p>
        </w:tc>
      </w:tr>
      <w:tr w:rsidR="00733ACB" w:rsidRPr="005C7BAF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990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ACB" w:rsidRPr="005C7BAF" w:rsidRDefault="00ED791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733ACB">
              <w:rPr>
                <w:szCs w:val="24"/>
              </w:rPr>
              <w:t>.2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ACB" w:rsidRPr="005C7BAF" w:rsidRDefault="00733ACB" w:rsidP="00733ACB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Пере</w:t>
            </w:r>
            <w:r w:rsidR="00B3092C">
              <w:rPr>
                <w:szCs w:val="24"/>
              </w:rPr>
              <w:softHyphen/>
            </w:r>
            <w:r>
              <w:rPr>
                <w:szCs w:val="24"/>
              </w:rPr>
              <w:t>движной мно</w:t>
            </w:r>
            <w:r w:rsidR="00B3092C">
              <w:rPr>
                <w:szCs w:val="24"/>
              </w:rPr>
              <w:softHyphen/>
            </w:r>
            <w:r>
              <w:rPr>
                <w:szCs w:val="24"/>
              </w:rPr>
              <w:t>гофункци</w:t>
            </w:r>
            <w:r w:rsidR="00B3092C">
              <w:rPr>
                <w:szCs w:val="24"/>
              </w:rPr>
              <w:softHyphen/>
            </w:r>
            <w:r>
              <w:rPr>
                <w:szCs w:val="24"/>
              </w:rPr>
              <w:t>ональный культур</w:t>
            </w:r>
            <w:r w:rsidR="00B3092C">
              <w:rPr>
                <w:szCs w:val="24"/>
              </w:rPr>
              <w:softHyphen/>
            </w:r>
            <w:r>
              <w:rPr>
                <w:szCs w:val="24"/>
              </w:rPr>
              <w:t>ный центр</w:t>
            </w:r>
          </w:p>
        </w:tc>
        <w:tc>
          <w:tcPr>
            <w:tcW w:w="1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Расчетные по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казатели ми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нимально до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пустимого уровня обес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печенности</w:t>
            </w:r>
          </w:p>
        </w:tc>
        <w:tc>
          <w:tcPr>
            <w:tcW w:w="3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Расчетный показатель мини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мально допустимого уровня обеспеченности количеством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062753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 xml:space="preserve">Уровень обеспеченности, </w:t>
            </w:r>
            <w:r>
              <w:rPr>
                <w:szCs w:val="24"/>
              </w:rPr>
              <w:t>транспортная единица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59107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733ACB" w:rsidRPr="005C7BAF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99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7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Расчетный показатель мини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733ACB" w:rsidRPr="005C7BAF" w:rsidTr="00921A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578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Расчетный показатель максимально допустимо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го уровня территориальной доступности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Транспортная доступность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733ACB" w:rsidRPr="005C7BAF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571"/>
        </w:trPr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5C7BAF">
              <w:rPr>
                <w:szCs w:val="24"/>
              </w:rPr>
              <w:t>Примечание: за нормативную единицу принимаются учреждения культуры клубного типа всех форм собственности.</w:t>
            </w:r>
          </w:p>
        </w:tc>
      </w:tr>
      <w:tr w:rsidR="00F031E1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F031E1" w:rsidRPr="00ED24E8" w:rsidRDefault="00F031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79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gridSpan w:val="3"/>
            <w:vMerge w:val="restart"/>
          </w:tcPr>
          <w:p w:rsidR="00F031E1" w:rsidRPr="00ED24E8" w:rsidRDefault="00F031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2948" w:type="dxa"/>
            <w:gridSpan w:val="9"/>
            <w:vMerge w:val="restart"/>
          </w:tcPr>
          <w:p w:rsidR="00F031E1" w:rsidRPr="00205001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05001">
              <w:rPr>
                <w:szCs w:val="24"/>
              </w:rPr>
              <w:t>Расчетные показатели ми</w:t>
            </w:r>
            <w:r w:rsidR="00B3092C">
              <w:rPr>
                <w:szCs w:val="24"/>
              </w:rPr>
              <w:softHyphen/>
            </w:r>
            <w:r w:rsidRPr="00205001">
              <w:rPr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F031E1" w:rsidRPr="00205001" w:rsidRDefault="00F031E1" w:rsidP="00062753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05001">
              <w:rPr>
                <w:szCs w:val="24"/>
              </w:rPr>
              <w:t>Расчетный показа</w:t>
            </w:r>
            <w:r w:rsidR="00B3092C">
              <w:rPr>
                <w:szCs w:val="24"/>
              </w:rPr>
              <w:softHyphen/>
            </w:r>
            <w:r w:rsidRPr="00205001">
              <w:rPr>
                <w:szCs w:val="24"/>
              </w:rPr>
              <w:t>тель минимально допустимого уров</w:t>
            </w:r>
            <w:r w:rsidR="00B3092C">
              <w:rPr>
                <w:szCs w:val="24"/>
              </w:rPr>
              <w:softHyphen/>
            </w:r>
            <w:r w:rsidRPr="00205001">
              <w:rPr>
                <w:szCs w:val="24"/>
              </w:rPr>
              <w:t>ня обеспеченности количеством объ</w:t>
            </w:r>
            <w:r w:rsidR="00B3092C">
              <w:rPr>
                <w:szCs w:val="24"/>
              </w:rPr>
              <w:softHyphen/>
            </w:r>
            <w:r w:rsidRPr="00205001">
              <w:rPr>
                <w:szCs w:val="24"/>
              </w:rPr>
              <w:t>ектов</w:t>
            </w:r>
          </w:p>
        </w:tc>
        <w:tc>
          <w:tcPr>
            <w:tcW w:w="3515" w:type="dxa"/>
            <w:gridSpan w:val="3"/>
          </w:tcPr>
          <w:p w:rsidR="00F031E1" w:rsidRPr="00205001" w:rsidRDefault="00F031E1" w:rsidP="00062753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05001">
              <w:rPr>
                <w:szCs w:val="24"/>
              </w:rPr>
              <w:t>Уровень обеспеченности, объект</w:t>
            </w:r>
          </w:p>
        </w:tc>
        <w:tc>
          <w:tcPr>
            <w:tcW w:w="3603" w:type="dxa"/>
            <w:gridSpan w:val="7"/>
          </w:tcPr>
          <w:p w:rsidR="00F031E1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 xml:space="preserve">1 – на сельское поселение с населением свыше </w:t>
            </w:r>
          </w:p>
          <w:p w:rsidR="00F031E1" w:rsidRPr="005C7BAF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3 тыс. чел.;</w:t>
            </w:r>
          </w:p>
          <w:p w:rsidR="00F031E1" w:rsidRPr="005C7BAF" w:rsidRDefault="007A312F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7A312F">
              <w:rPr>
                <w:szCs w:val="24"/>
              </w:rPr>
              <w:t>1- на 15 тыс. человек – для муниципального округа</w:t>
            </w:r>
          </w:p>
        </w:tc>
      </w:tr>
      <w:tr w:rsidR="00F031E1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F031E1" w:rsidRPr="00205001" w:rsidRDefault="00F031E1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F031E1" w:rsidRPr="00205001" w:rsidRDefault="00F031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F031E1" w:rsidRPr="00205001" w:rsidRDefault="00F031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603" w:type="dxa"/>
            <w:gridSpan w:val="7"/>
          </w:tcPr>
          <w:p w:rsidR="00F031E1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 xml:space="preserve">по заданию </w:t>
            </w:r>
          </w:p>
          <w:p w:rsidR="00F031E1" w:rsidRPr="005C7BAF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на проектирование</w:t>
            </w:r>
          </w:p>
        </w:tc>
      </w:tr>
      <w:tr w:rsidR="00F031E1" w:rsidRPr="00ED24E8" w:rsidTr="00EE6A75">
        <w:trPr>
          <w:gridBefore w:val="1"/>
          <w:wBefore w:w="284" w:type="dxa"/>
          <w:trHeight w:val="576"/>
        </w:trPr>
        <w:tc>
          <w:tcPr>
            <w:tcW w:w="510" w:type="dxa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 w:val="restart"/>
          </w:tcPr>
          <w:p w:rsidR="00F031E1" w:rsidRPr="00ED24E8" w:rsidRDefault="00F031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F031E1" w:rsidRPr="00F031E1" w:rsidRDefault="00F031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31E1">
              <w:rPr>
                <w:rFonts w:ascii="Times New Roman" w:hAnsi="Times New Roman" w:cs="Times New Roman"/>
                <w:sz w:val="24"/>
                <w:szCs w:val="24"/>
              </w:rPr>
              <w:t>Транспортная доступность,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031E1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1618" w:type="dxa"/>
            <w:gridSpan w:val="3"/>
          </w:tcPr>
          <w:p w:rsidR="00F031E1" w:rsidRPr="005C7BAF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сельское по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селение</w:t>
            </w:r>
          </w:p>
        </w:tc>
        <w:tc>
          <w:tcPr>
            <w:tcW w:w="1985" w:type="dxa"/>
            <w:gridSpan w:val="4"/>
          </w:tcPr>
          <w:p w:rsidR="00F031E1" w:rsidRPr="005C7BAF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15</w:t>
            </w:r>
          </w:p>
        </w:tc>
      </w:tr>
      <w:tr w:rsidR="00F031E1" w:rsidRPr="00ED24E8" w:rsidTr="00EE6A75">
        <w:trPr>
          <w:gridBefore w:val="1"/>
          <w:wBefore w:w="284" w:type="dxa"/>
          <w:trHeight w:val="201"/>
        </w:trPr>
        <w:tc>
          <w:tcPr>
            <w:tcW w:w="510" w:type="dxa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</w:tcPr>
          <w:p w:rsidR="00F031E1" w:rsidRPr="00ED24E8" w:rsidRDefault="00F031E1">
            <w:pPr>
              <w:rPr>
                <w:szCs w:val="24"/>
              </w:rPr>
            </w:pPr>
            <w:r w:rsidRPr="00F031E1">
              <w:rPr>
                <w:szCs w:val="24"/>
              </w:rPr>
              <w:t>Шаговая доступность, минут</w:t>
            </w:r>
          </w:p>
        </w:tc>
        <w:tc>
          <w:tcPr>
            <w:tcW w:w="1618" w:type="dxa"/>
            <w:gridSpan w:val="3"/>
          </w:tcPr>
          <w:p w:rsidR="00F031E1" w:rsidRPr="005C7BAF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сельское по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селение</w:t>
            </w:r>
          </w:p>
        </w:tc>
        <w:tc>
          <w:tcPr>
            <w:tcW w:w="1985" w:type="dxa"/>
            <w:gridSpan w:val="4"/>
          </w:tcPr>
          <w:p w:rsidR="00F031E1" w:rsidRPr="005C7BAF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30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205001" w:rsidRPr="00205001" w:rsidRDefault="00205001" w:rsidP="0020500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05001">
              <w:rPr>
                <w:szCs w:val="24"/>
              </w:rPr>
              <w:t xml:space="preserve">Примечания: </w:t>
            </w:r>
          </w:p>
          <w:p w:rsidR="00205001" w:rsidRPr="00205001" w:rsidRDefault="00205001" w:rsidP="0020500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05001">
              <w:rPr>
                <w:szCs w:val="24"/>
              </w:rPr>
              <w:t>1. За нормативную единицу принимаются площадки кинопоказа всех форм собственности, а именно кинотеатры и кинозалы, рас</w:t>
            </w:r>
            <w:r w:rsidR="00B3092C">
              <w:rPr>
                <w:szCs w:val="24"/>
              </w:rPr>
              <w:softHyphen/>
            </w:r>
            <w:r w:rsidRPr="00205001">
              <w:rPr>
                <w:szCs w:val="24"/>
              </w:rPr>
              <w:t>положенные в специализированном кинотеатре.</w:t>
            </w:r>
          </w:p>
          <w:p w:rsidR="00205001" w:rsidRPr="00205001" w:rsidRDefault="00205001" w:rsidP="0020500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05001">
              <w:rPr>
                <w:szCs w:val="24"/>
              </w:rPr>
              <w:t>2. При наличии в кинотеатре нескольких кинозалов к учету принимается каждый кинозал как нормативная единица. Также к рас</w:t>
            </w:r>
            <w:r w:rsidR="00B3092C">
              <w:rPr>
                <w:szCs w:val="24"/>
              </w:rPr>
              <w:softHyphen/>
            </w:r>
            <w:r w:rsidRPr="00205001">
              <w:rPr>
                <w:szCs w:val="24"/>
              </w:rPr>
              <w:t>чету принимаются кинозалы, расположенные в учреждении культуры либо в коммерческой организации.</w:t>
            </w:r>
          </w:p>
          <w:p w:rsidR="00B50D36" w:rsidRPr="00ED24E8" w:rsidRDefault="00205001" w:rsidP="002050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3. Для населенных пунктов, в которых отсутствуют стационарные кинозалы, органы местного самоуправления организуют кино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показ на базе передвижных многофункциональных культурных центров.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6231C4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ED791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Обще</w:t>
            </w:r>
            <w:r w:rsidRPr="002A3ACB">
              <w:rPr>
                <w:szCs w:val="24"/>
              </w:rPr>
              <w:t>до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ступная библиотека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показатели минимально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мого уровня обеспе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ченности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тель минимально допустимого уровня обеспеченности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98661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986613">
              <w:rPr>
                <w:szCs w:val="24"/>
              </w:rPr>
              <w:t>1 – на муниципальный округ, муниципальный район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3"/>
        </w:trPr>
        <w:tc>
          <w:tcPr>
            <w:tcW w:w="284" w:type="dxa"/>
            <w:vMerge w:val="restart"/>
            <w:tcBorders>
              <w:right w:val="single" w:sz="4" w:space="0" w:color="auto"/>
            </w:tcBorders>
          </w:tcPr>
          <w:p w:rsidR="00B96FD7" w:rsidRPr="006231C4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55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количеством объек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84" w:type="dxa"/>
            <w:vMerge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5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тель минимально допустимой площа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4"/>
        </w:trPr>
        <w:tc>
          <w:tcPr>
            <w:tcW w:w="284" w:type="dxa"/>
            <w:vMerge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40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4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ED791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</w:t>
            </w:r>
            <w:r>
              <w:rPr>
                <w:szCs w:val="24"/>
              </w:rPr>
              <w:t>2</w:t>
            </w:r>
            <w:r w:rsidR="00B96FD7" w:rsidRPr="002A3ACB">
              <w:rPr>
                <w:szCs w:val="24"/>
                <w:lang w:val="en-US"/>
              </w:rPr>
              <w:t>.2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Общедо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 xml:space="preserve">ступная библиотека с детским </w:t>
            </w:r>
            <w:r w:rsidRPr="002A3ACB">
              <w:rPr>
                <w:szCs w:val="24"/>
              </w:rPr>
              <w:lastRenderedPageBreak/>
              <w:t>отделением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lastRenderedPageBreak/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 xml:space="preserve">стимого уровня </w:t>
            </w:r>
            <w:r w:rsidRPr="002A3ACB">
              <w:rPr>
                <w:szCs w:val="24"/>
              </w:rPr>
              <w:lastRenderedPageBreak/>
              <w:t>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lastRenderedPageBreak/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73BED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1 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4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B96FD7" w:rsidRPr="002A3ACB" w:rsidTr="00921A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9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15</w:t>
            </w:r>
          </w:p>
        </w:tc>
      </w:tr>
      <w:tr w:rsidR="00B96FD7" w:rsidRPr="002A3ACB" w:rsidTr="00921A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Шаговая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30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3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ED791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.3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Межпосе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ленческая библиотека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59107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9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60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1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ED7917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 w:rsidRPr="002A3ACB">
              <w:rPr>
                <w:szCs w:val="24"/>
              </w:rPr>
              <w:t>1</w:t>
            </w:r>
            <w:r w:rsidR="00ED7917">
              <w:rPr>
                <w:szCs w:val="24"/>
              </w:rPr>
              <w:t>2</w:t>
            </w:r>
            <w:r w:rsidRPr="002A3ACB">
              <w:rPr>
                <w:szCs w:val="24"/>
              </w:rPr>
              <w:t>.4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Детская библиотека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98661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986613">
              <w:rPr>
                <w:szCs w:val="24"/>
              </w:rPr>
              <w:t>1- на 10 тыс. детей до 14 лет – для муниципального округа; 1- на муниципальный район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1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A10683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lastRenderedPageBreak/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lastRenderedPageBreak/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ED791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.5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Точка до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 xml:space="preserve">ступа </w:t>
            </w:r>
          </w:p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к полно</w:t>
            </w:r>
            <w:r>
              <w:rPr>
                <w:szCs w:val="24"/>
              </w:rPr>
              <w:t>-</w:t>
            </w:r>
            <w:r w:rsidRPr="002A3ACB">
              <w:rPr>
                <w:szCs w:val="24"/>
              </w:rPr>
              <w:t>текстовым информаци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онным ре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сурсам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66167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661677">
              <w:rPr>
                <w:szCs w:val="24"/>
              </w:rPr>
              <w:t>2 – на муниципальный округ; 1- на муниципальный район, сельское поселение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не нормируется</w:t>
            </w:r>
          </w:p>
        </w:tc>
      </w:tr>
      <w:tr w:rsidR="00A10683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284" w:type="dxa"/>
            <w:tcBorders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Расчетный </w:t>
            </w:r>
            <w:r w:rsidRPr="00256155">
              <w:rPr>
                <w:szCs w:val="24"/>
              </w:rPr>
              <w:t>показатель максимально допу</w:t>
            </w:r>
            <w:r w:rsidR="00B3092C">
              <w:rPr>
                <w:szCs w:val="24"/>
              </w:rPr>
              <w:softHyphen/>
            </w:r>
            <w:r w:rsidRPr="00256155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56155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1D3ECC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сельское поселе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1D3ECC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30</w:t>
            </w:r>
          </w:p>
        </w:tc>
      </w:tr>
      <w:tr w:rsidR="00A10683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284" w:type="dxa"/>
            <w:tcBorders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Шаговая доступность, минут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1D3ECC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сельское поселе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1D3ECC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30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Примечания:</w:t>
            </w:r>
          </w:p>
          <w:p w:rsidR="00B96FD7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96FD7" w:rsidRPr="002A3ACB">
              <w:rPr>
                <w:szCs w:val="24"/>
              </w:rPr>
              <w:t>. Организационная структура библиотечного обслуживания сельских населенных пунктов должна предусматривать в админи</w:t>
            </w:r>
            <w:r w:rsidR="00B3092C">
              <w:rPr>
                <w:szCs w:val="24"/>
              </w:rPr>
              <w:softHyphen/>
            </w:r>
            <w:r w:rsidR="00B96FD7" w:rsidRPr="002A3ACB">
              <w:rPr>
                <w:szCs w:val="24"/>
              </w:rPr>
              <w:t>стративном центре сельского поселения общедоступную библиотеку с детским отделением либо при условии передачи полномо</w:t>
            </w:r>
            <w:r w:rsidR="00B3092C">
              <w:rPr>
                <w:szCs w:val="24"/>
              </w:rPr>
              <w:softHyphen/>
            </w:r>
            <w:r w:rsidR="00B96FD7" w:rsidRPr="002A3ACB">
              <w:rPr>
                <w:szCs w:val="24"/>
              </w:rPr>
              <w:t>чий по библиотечному обслуживанию на уровень муниципального района филиал межпоселенческой библиотеки с</w:t>
            </w:r>
            <w:r w:rsidR="00B96FD7">
              <w:rPr>
                <w:szCs w:val="24"/>
              </w:rPr>
              <w:t> </w:t>
            </w:r>
            <w:r w:rsidR="00B96FD7" w:rsidRPr="002A3ACB">
              <w:rPr>
                <w:szCs w:val="24"/>
              </w:rPr>
              <w:t>детским отде</w:t>
            </w:r>
            <w:r w:rsidR="00B3092C">
              <w:rPr>
                <w:szCs w:val="24"/>
              </w:rPr>
              <w:softHyphen/>
            </w:r>
            <w:r w:rsidR="00B96FD7" w:rsidRPr="002A3ACB">
              <w:rPr>
                <w:szCs w:val="24"/>
              </w:rPr>
              <w:t>лением.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.6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Краеведч</w:t>
            </w:r>
            <w:r>
              <w:rPr>
                <w:szCs w:val="24"/>
              </w:rPr>
              <w:t>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ский музей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показате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 минимально до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пустимого уровня обеспеченности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минимально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мого уровня обеспе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ченности количеством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925077" w:rsidP="000624C9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925077">
              <w:rPr>
                <w:szCs w:val="24"/>
              </w:rPr>
              <w:t>1- на муниципальный район, муниципальный округ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минимально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мой площади террито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1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городской округ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120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1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муниципальный район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городское посе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30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7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.7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Тематиче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ский музей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показате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 минимально до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пустимого уровня обеспеченности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минимально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мого уровня обеспе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ченности количеством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92507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925077">
              <w:rPr>
                <w:szCs w:val="24"/>
              </w:rPr>
              <w:t>1- на муниципальный округ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7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минимально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мой площади террито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0624C9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</w:trPr>
        <w:tc>
          <w:tcPr>
            <w:tcW w:w="284" w:type="dxa"/>
            <w:tcBorders>
              <w:right w:val="single" w:sz="4" w:space="0" w:color="auto"/>
            </w:tcBorders>
          </w:tcPr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Примечания: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1.</w:t>
            </w:r>
            <w:r w:rsidRPr="002A3ACB">
              <w:rPr>
                <w:szCs w:val="24"/>
                <w:lang w:val="en-US"/>
              </w:rPr>
              <w:t> </w:t>
            </w:r>
            <w:r w:rsidRPr="002A3ACB">
              <w:rPr>
                <w:szCs w:val="24"/>
              </w:rPr>
              <w:t>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ственные, частные) при условии, если их фонды вошли в государственную или негосударственную часть музейного Фонда Рос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сийской Федерации.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2. 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3. 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 независимо от количества населения.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4</w:t>
            </w:r>
            <w:r>
              <w:rPr>
                <w:szCs w:val="24"/>
              </w:rPr>
              <w:t>. В муниципальных образованиях</w:t>
            </w:r>
            <w:r w:rsidRPr="002A3ACB">
              <w:rPr>
                <w:szCs w:val="24"/>
              </w:rPr>
              <w:t xml:space="preserve"> в целях оптимизации затрат на содержание административно-управленческого аппарата и пер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lastRenderedPageBreak/>
              <w:t>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:rsidR="00B96FD7" w:rsidRPr="00A0051A" w:rsidRDefault="00B96FD7" w:rsidP="000624C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12"/>
                <w:szCs w:val="12"/>
              </w:rPr>
            </w:pP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FD7" w:rsidRPr="0002299D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02299D">
              <w:rPr>
                <w:szCs w:val="24"/>
              </w:rPr>
              <w:t>.8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FD7" w:rsidRPr="0002299D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2299D">
              <w:rPr>
                <w:szCs w:val="24"/>
              </w:rPr>
              <w:t>Театр</w:t>
            </w:r>
          </w:p>
          <w:p w:rsidR="00B96FD7" w:rsidRPr="0002299D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2299D">
              <w:rPr>
                <w:szCs w:val="24"/>
              </w:rPr>
              <w:t>по видам искусств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02299D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2299D">
              <w:rPr>
                <w:szCs w:val="24"/>
              </w:rPr>
              <w:t>Расчетные показате</w:t>
            </w:r>
            <w:r w:rsidR="00B3092C">
              <w:rPr>
                <w:szCs w:val="24"/>
              </w:rPr>
              <w:softHyphen/>
            </w:r>
            <w:r w:rsidRPr="0002299D">
              <w:rPr>
                <w:szCs w:val="24"/>
              </w:rPr>
              <w:t>ли минимально до</w:t>
            </w:r>
            <w:r w:rsidR="00B3092C">
              <w:rPr>
                <w:szCs w:val="24"/>
              </w:rPr>
              <w:softHyphen/>
            </w:r>
            <w:r w:rsidRPr="0002299D">
              <w:rPr>
                <w:szCs w:val="24"/>
              </w:rPr>
              <w:t>пустимого уровня обеспеченности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02299D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2299D">
              <w:rPr>
                <w:szCs w:val="24"/>
              </w:rPr>
              <w:t>Расчетный показатель минимально допусти</w:t>
            </w:r>
            <w:r w:rsidR="00B3092C">
              <w:rPr>
                <w:szCs w:val="24"/>
              </w:rPr>
              <w:softHyphen/>
            </w:r>
            <w:r w:rsidRPr="0002299D">
              <w:rPr>
                <w:szCs w:val="24"/>
              </w:rPr>
              <w:t>мого уровня обеспе</w:t>
            </w:r>
            <w:r w:rsidR="00B3092C">
              <w:rPr>
                <w:szCs w:val="24"/>
              </w:rPr>
              <w:softHyphen/>
            </w:r>
            <w:r w:rsidRPr="0002299D">
              <w:rPr>
                <w:szCs w:val="24"/>
              </w:rPr>
              <w:t>ченности количеством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087F4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87F43">
              <w:rPr>
                <w:szCs w:val="24"/>
              </w:rPr>
              <w:t>1- на муниципальный округ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минимально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мой площади террито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рии для размещения объекта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по заданию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CF3DF2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Примечания: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1.</w:t>
            </w:r>
            <w:r w:rsidRPr="002A3ACB">
              <w:rPr>
                <w:szCs w:val="24"/>
                <w:lang w:val="en-US"/>
              </w:rPr>
              <w:t> </w:t>
            </w:r>
            <w:r w:rsidRPr="002A3ACB">
              <w:rPr>
                <w:szCs w:val="24"/>
              </w:rPr>
              <w:t>За нормативную единицу принимаются театры (театры-студии), являющиеся юридическими лицами, либо филиалы театров.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2.</w:t>
            </w:r>
            <w:r w:rsidRPr="002A3ACB">
              <w:rPr>
                <w:szCs w:val="24"/>
                <w:lang w:val="en-US"/>
              </w:rPr>
              <w:t> </w:t>
            </w:r>
            <w:r w:rsidRPr="002A3ACB">
              <w:rPr>
                <w:szCs w:val="24"/>
              </w:rPr>
              <w:t>Учитывается в качестве одной нормативной единицы театр, в котором действует нескольк</w:t>
            </w:r>
            <w:r>
              <w:rPr>
                <w:szCs w:val="24"/>
              </w:rPr>
              <w:t>о</w:t>
            </w:r>
            <w:r w:rsidRPr="002A3ACB">
              <w:rPr>
                <w:szCs w:val="24"/>
              </w:rPr>
              <w:t xml:space="preserve"> театральных трупп (работающих на разных языках или имеющих самостоятельный репертуар), объединенных общей администрацией и представляющих единый ба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ланс.</w:t>
            </w:r>
          </w:p>
          <w:p w:rsidR="00B96FD7" w:rsidRPr="002A3ACB" w:rsidRDefault="00B96FD7" w:rsidP="00CF3DF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3.</w:t>
            </w:r>
            <w:r w:rsidRPr="002A3ACB">
              <w:rPr>
                <w:szCs w:val="24"/>
                <w:lang w:val="en-US"/>
              </w:rPr>
              <w:t> </w:t>
            </w:r>
            <w:r w:rsidRPr="002A3ACB">
              <w:rPr>
                <w:szCs w:val="24"/>
              </w:rPr>
              <w:t>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.9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Концертный зал</w:t>
            </w:r>
          </w:p>
        </w:tc>
        <w:tc>
          <w:tcPr>
            <w:tcW w:w="19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мого уровня обеспеченности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9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Расчетный показатель минимально допустимой </w:t>
            </w:r>
            <w:r w:rsidRPr="002A3ACB">
              <w:rPr>
                <w:szCs w:val="24"/>
              </w:rPr>
              <w:lastRenderedPageBreak/>
              <w:t>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CF3DF2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2"/>
        </w:trPr>
        <w:tc>
          <w:tcPr>
            <w:tcW w:w="284" w:type="dxa"/>
            <w:tcBorders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2" w:rsidRPr="00967928" w:rsidRDefault="00CF3DF2" w:rsidP="00AC37B8">
            <w:r>
              <w:t>Не нормируется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Примечания: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1. За нормативную единицу принимаются организации всех форм собственности.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рые входят в состав иных организаций культуры (филармоний, культурно-досуговых учреждений, специализированных учебных заведений).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.1</w:t>
            </w:r>
            <w:r w:rsidR="00B96FD7">
              <w:rPr>
                <w:szCs w:val="24"/>
              </w:rPr>
              <w:t>0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Цирковая площадка 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087F4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87F43">
              <w:rPr>
                <w:szCs w:val="24"/>
              </w:rPr>
              <w:t>1 - на муниципальный округ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  <w:lang w:val="en-US"/>
              </w:rPr>
            </w:pPr>
            <w:r w:rsidRPr="002A3ACB">
              <w:rPr>
                <w:szCs w:val="24"/>
                <w:lang w:val="en-US"/>
              </w:rPr>
              <w:t>120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284" w:type="dxa"/>
            <w:vMerge w:val="restart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FD7" w:rsidRPr="002A3ACB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.1</w:t>
            </w:r>
            <w:r w:rsidR="00B96FD7">
              <w:rPr>
                <w:szCs w:val="24"/>
              </w:rPr>
              <w:t>1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Парк куль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туры и от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дыха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087F4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87F43">
              <w:rPr>
                <w:szCs w:val="24"/>
              </w:rPr>
              <w:t>1 – на 30 тыс. чел. муници</w:t>
            </w:r>
            <w:r w:rsidR="00B3092C">
              <w:rPr>
                <w:szCs w:val="24"/>
              </w:rPr>
              <w:softHyphen/>
            </w:r>
            <w:r w:rsidRPr="00087F43">
              <w:rPr>
                <w:szCs w:val="24"/>
              </w:rPr>
              <w:t xml:space="preserve">пального округа 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284" w:type="dxa"/>
            <w:vMerge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 xml:space="preserve">нимально допустимой </w:t>
            </w:r>
            <w:r w:rsidRPr="002A3ACB">
              <w:rPr>
                <w:szCs w:val="24"/>
              </w:rPr>
              <w:lastRenderedPageBreak/>
              <w:t>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7C17B6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7C17B6" w:rsidRPr="002A3ACB" w:rsidRDefault="007C17B6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B6" w:rsidRPr="002A3ACB" w:rsidRDefault="007C17B6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B6" w:rsidRPr="002A3ACB" w:rsidRDefault="007C17B6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B6" w:rsidRPr="002A3ACB" w:rsidRDefault="007C17B6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B6" w:rsidRPr="002A3ACB" w:rsidRDefault="007C17B6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B6" w:rsidRPr="002A3ACB" w:rsidRDefault="007C17B6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Нет нормируется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Примечание:</w:t>
            </w:r>
            <w:r>
              <w:rPr>
                <w:szCs w:val="24"/>
              </w:rPr>
              <w:t> </w:t>
            </w:r>
            <w:r w:rsidRPr="002A3ACB">
              <w:rPr>
                <w:szCs w:val="24"/>
              </w:rPr>
              <w:t>площадь территории парка определяется в зависимости от объемов, предусмотренных для данного объекта в составе зоны рекреационного назначения в</w:t>
            </w:r>
            <w:r>
              <w:rPr>
                <w:szCs w:val="24"/>
              </w:rPr>
              <w:t> </w:t>
            </w:r>
            <w:r w:rsidRPr="002A3ACB">
              <w:rPr>
                <w:szCs w:val="24"/>
              </w:rPr>
              <w:t>документах территориального планирования. Площадь планировочной структуры парка опре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деляется в соответствии с концепцией развития парковой территории, утвержденной органом местного самоуправления.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.1</w:t>
            </w:r>
            <w:r w:rsidR="00B96FD7">
              <w:rPr>
                <w:szCs w:val="24"/>
              </w:rPr>
              <w:t>2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Зоопарк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733ACB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733ACB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087F4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87F43">
              <w:rPr>
                <w:szCs w:val="24"/>
              </w:rPr>
              <w:t>1- на городской округ, муни</w:t>
            </w:r>
            <w:r w:rsidR="00B3092C">
              <w:rPr>
                <w:szCs w:val="24"/>
              </w:rPr>
              <w:softHyphen/>
            </w:r>
            <w:r w:rsidRPr="00087F43">
              <w:rPr>
                <w:szCs w:val="24"/>
              </w:rPr>
              <w:t>ципальный округ с н</w:t>
            </w:r>
            <w:r>
              <w:rPr>
                <w:szCs w:val="24"/>
              </w:rPr>
              <w:t>аселени</w:t>
            </w:r>
            <w:r w:rsidR="00B3092C">
              <w:rPr>
                <w:szCs w:val="24"/>
              </w:rPr>
              <w:softHyphen/>
            </w:r>
            <w:r>
              <w:rPr>
                <w:szCs w:val="24"/>
              </w:rPr>
              <w:t>ем  свыше 250 тыс. чел.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100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8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Примечания: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1.</w:t>
            </w:r>
            <w:r w:rsidRPr="002A3ACB">
              <w:rPr>
                <w:szCs w:val="24"/>
                <w:lang w:val="en-US"/>
              </w:rPr>
              <w:t> </w:t>
            </w:r>
            <w:r w:rsidRPr="002A3ACB">
              <w:rPr>
                <w:szCs w:val="24"/>
              </w:rPr>
              <w:t>За нормативную единицу принимаются зоопарки всех форм собственности.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2.</w:t>
            </w:r>
            <w:r w:rsidRPr="002A3ACB">
              <w:rPr>
                <w:szCs w:val="24"/>
                <w:lang w:val="en-US"/>
              </w:rPr>
              <w:t> </w:t>
            </w:r>
            <w:r w:rsidRPr="002A3ACB">
              <w:rPr>
                <w:szCs w:val="24"/>
              </w:rPr>
              <w:t>Площадь территории зоопарка (ботанического сада) определяется в зависимости от объема коллекции и видов животных (рас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тений).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физической культуры и спорта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B50D36" w:rsidP="008B5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Помеще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для физкуль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турных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нятий и тренировок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обеспеченности, кв. м общей площади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70 на 1 тыс. человек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составе помещений спор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тивных комплексов, а также в специально приспособлен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ном помещении жилого или общественного здания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пределах населенного пункта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Примечание: общая площадь территории, занимаемой объектами физической культуры и массового спорта, не менее 7000 кв. м/1 тыс. чел.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торговли, общественного питания и бытового обслуживания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gridSpan w:val="3"/>
            <w:vMerge w:val="restart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Предприя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тия тор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говли (ма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газины, торговые центры, торговые комплек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сы)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кв. м площади торговых объектов</w:t>
            </w:r>
          </w:p>
        </w:tc>
        <w:tc>
          <w:tcPr>
            <w:tcW w:w="3603" w:type="dxa"/>
            <w:gridSpan w:val="7"/>
          </w:tcPr>
          <w:p w:rsidR="00B50D36" w:rsidRPr="00ED24E8" w:rsidRDefault="00030A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A5C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</w:t>
            </w:r>
          </w:p>
        </w:tc>
      </w:tr>
      <w:tr w:rsidR="00BF0985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BF0985" w:rsidRPr="00ED24E8" w:rsidRDefault="00BF09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  <w:vMerge w:val="restart"/>
          </w:tcPr>
          <w:p w:rsidR="00BF0985" w:rsidRPr="00ED24E8" w:rsidRDefault="00BF09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га/объект</w:t>
            </w:r>
          </w:p>
        </w:tc>
        <w:tc>
          <w:tcPr>
            <w:tcW w:w="1871" w:type="dxa"/>
            <w:gridSpan w:val="4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торговые цен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тры поселений с числом жителей, тыс. чел.</w:t>
            </w:r>
          </w:p>
        </w:tc>
        <w:tc>
          <w:tcPr>
            <w:tcW w:w="1732" w:type="dxa"/>
            <w:gridSpan w:val="3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мельного участка, га/объект</w:t>
            </w:r>
          </w:p>
        </w:tc>
      </w:tr>
      <w:tr w:rsidR="00BF0985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1732" w:type="dxa"/>
            <w:gridSpan w:val="3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0,1 - 0,2</w:t>
            </w:r>
          </w:p>
        </w:tc>
      </w:tr>
      <w:tr w:rsidR="00BF0985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1 до 3</w:t>
            </w:r>
          </w:p>
        </w:tc>
        <w:tc>
          <w:tcPr>
            <w:tcW w:w="1732" w:type="dxa"/>
            <w:gridSpan w:val="3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0,2 - 0,4</w:t>
            </w:r>
          </w:p>
        </w:tc>
      </w:tr>
      <w:tr w:rsidR="00BF0985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3 до 4</w:t>
            </w:r>
          </w:p>
        </w:tc>
        <w:tc>
          <w:tcPr>
            <w:tcW w:w="1732" w:type="dxa"/>
            <w:gridSpan w:val="3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0,4 - 0,6</w:t>
            </w:r>
          </w:p>
        </w:tc>
      </w:tr>
      <w:tr w:rsidR="00BF0985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5 до 6</w:t>
            </w:r>
          </w:p>
        </w:tc>
        <w:tc>
          <w:tcPr>
            <w:tcW w:w="1732" w:type="dxa"/>
            <w:gridSpan w:val="3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0,6 - 1</w:t>
            </w:r>
          </w:p>
        </w:tc>
      </w:tr>
      <w:tr w:rsidR="00B50D36" w:rsidRPr="00ED24E8" w:rsidTr="00EE6A75">
        <w:tblPrEx>
          <w:tblBorders>
            <w:insideH w:val="nil"/>
          </w:tblBorders>
        </w:tblPrEx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</w:t>
            </w:r>
          </w:p>
        </w:tc>
        <w:tc>
          <w:tcPr>
            <w:tcW w:w="3603" w:type="dxa"/>
            <w:gridSpan w:val="7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</w:p>
        </w:tc>
      </w:tr>
      <w:tr w:rsidR="00B50D36" w:rsidRPr="00ED24E8" w:rsidTr="00EE6A75">
        <w:tblPrEx>
          <w:tblBorders>
            <w:insideH w:val="nil"/>
          </w:tblBorders>
        </w:tblPrEx>
        <w:trPr>
          <w:gridBefore w:val="1"/>
          <w:wBefore w:w="284" w:type="dxa"/>
        </w:trPr>
        <w:tc>
          <w:tcPr>
            <w:tcW w:w="14034" w:type="dxa"/>
            <w:gridSpan w:val="24"/>
            <w:tcBorders>
              <w:top w:val="nil"/>
            </w:tcBorders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Примечание: для сезонного населения садоводческих, огороднических объединений, дачных хозяйств и жилого фонда с времен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ным проживанием в сельских населенных пунктах - 80 кв. м площади торговых объектов на 1 тыс. человек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Предприя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тия обще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ственного питания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место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23 места на 1 тыс. человек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га/100 мест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мощность, мест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участка, га/100 мест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50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0,2 - 0,25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50 до 150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0,15 - 0,2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150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B50D36" w:rsidP="008B5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Предприя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тия быто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вого об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служива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рабо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чее место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 рабочих мест на 1 тыс. че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щади территории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земельного участка, га/10 рабочих мест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мощность, рабо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чих мест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участка,</w:t>
            </w:r>
          </w:p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га/10 рабо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чих мест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10 - 50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0,1 - 0,2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50 - 150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0,05 - 0,08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150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0,03 - 0,04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1. Предприятия бытового обслуживания возможно размещать во встроенно-пристроенных помещениях.</w:t>
            </w:r>
          </w:p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2. Для сезонного населения садоводческих, огороднических объединений, дачных хозяйств и жилого фонда с временным прожи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ванием в сельских населенных пунктах - 1,6 рабочего места на 1 тыс. человек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Прачечные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кг бе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лья в смену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 на 1 тыс. человек, в том числе 20 - прачечные само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обслуживания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га/объект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Химчистки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кг ве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щей в смену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 на 1 тыс. человек, в том числе 1,2 - химчистки само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обслуживания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тель минимально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земельного участка, га/объект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Примечание: химчистки рекомендуется размещать в производственно-коммунальной зоне, в жилой и общественной зонах реко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мендуется организовывать пункты сбора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8B5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Бани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место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7 на 1 тыс. человек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га/объект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почтовой связи</w:t>
            </w:r>
          </w:p>
        </w:tc>
      </w:tr>
      <w:tr w:rsidR="00E339D2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  <w:tcBorders>
              <w:bottom w:val="nil"/>
            </w:tcBorders>
          </w:tcPr>
          <w:p w:rsidR="00E339D2" w:rsidRPr="00ED24E8" w:rsidRDefault="00C268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gridSpan w:val="3"/>
            <w:vMerge w:val="restart"/>
            <w:tcBorders>
              <w:bottom w:val="nil"/>
            </w:tcBorders>
          </w:tcPr>
          <w:p w:rsidR="00E339D2" w:rsidRPr="00ED24E8" w:rsidRDefault="00E33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Отделения почтовой связи</w:t>
            </w:r>
          </w:p>
        </w:tc>
        <w:tc>
          <w:tcPr>
            <w:tcW w:w="2948" w:type="dxa"/>
            <w:gridSpan w:val="9"/>
            <w:vMerge w:val="restart"/>
          </w:tcPr>
          <w:p w:rsidR="00E339D2" w:rsidRPr="00ED24E8" w:rsidRDefault="00E33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  <w:vMerge w:val="restart"/>
          </w:tcPr>
          <w:p w:rsidR="00E339D2" w:rsidRPr="00ED24E8" w:rsidRDefault="00E33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  <w:vMerge w:val="restart"/>
          </w:tcPr>
          <w:p w:rsidR="00E339D2" w:rsidRPr="00ED24E8" w:rsidRDefault="00E33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га/объект</w:t>
            </w:r>
          </w:p>
        </w:tc>
        <w:tc>
          <w:tcPr>
            <w:tcW w:w="3603" w:type="dxa"/>
            <w:gridSpan w:val="7"/>
          </w:tcPr>
          <w:p w:rsidR="00E339D2" w:rsidRPr="00ED24E8" w:rsidRDefault="00E339D2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Отделения связи сельского поселения, га, для обслужи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ваемого населения, групп</w:t>
            </w:r>
          </w:p>
        </w:tc>
      </w:tr>
      <w:tr w:rsidR="00E339D2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E339D2" w:rsidRPr="00ED24E8" w:rsidRDefault="00E339D2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V - VI (0,5 - 2 тыс. чел.)</w:t>
            </w:r>
          </w:p>
        </w:tc>
        <w:tc>
          <w:tcPr>
            <w:tcW w:w="2245" w:type="dxa"/>
            <w:gridSpan w:val="5"/>
          </w:tcPr>
          <w:p w:rsidR="00E339D2" w:rsidRPr="00ED24E8" w:rsidRDefault="00E339D2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V - VI (0,5 - 2 тыс. чел.)</w:t>
            </w:r>
          </w:p>
        </w:tc>
      </w:tr>
      <w:tr w:rsidR="00E339D2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E339D2" w:rsidRPr="00ED24E8" w:rsidRDefault="00E339D2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III - IV (2 -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тыс. чел.)</w:t>
            </w:r>
          </w:p>
        </w:tc>
        <w:tc>
          <w:tcPr>
            <w:tcW w:w="2245" w:type="dxa"/>
            <w:gridSpan w:val="5"/>
          </w:tcPr>
          <w:p w:rsidR="00E339D2" w:rsidRPr="00ED24E8" w:rsidRDefault="00E339D2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III - IV (2 - 6 тыс.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чел.)</w:t>
            </w:r>
          </w:p>
        </w:tc>
      </w:tr>
      <w:tr w:rsidR="00B50D36" w:rsidRPr="00ED24E8" w:rsidTr="00EE6A75">
        <w:tblPrEx>
          <w:tblBorders>
            <w:insideH w:val="nil"/>
          </w:tblBorders>
        </w:tblPrEx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</w:t>
            </w:r>
          </w:p>
        </w:tc>
        <w:tc>
          <w:tcPr>
            <w:tcW w:w="3603" w:type="dxa"/>
            <w:gridSpan w:val="7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пределах населенного пункта</w:t>
            </w:r>
          </w:p>
        </w:tc>
      </w:tr>
      <w:tr w:rsidR="00B50D36" w:rsidRPr="00ED24E8" w:rsidTr="00EE6A75">
        <w:tblPrEx>
          <w:tblBorders>
            <w:insideH w:val="nil"/>
          </w:tblBorders>
        </w:tblPrEx>
        <w:trPr>
          <w:gridBefore w:val="1"/>
          <w:wBefore w:w="284" w:type="dxa"/>
          <w:trHeight w:val="113"/>
        </w:trPr>
        <w:tc>
          <w:tcPr>
            <w:tcW w:w="14034" w:type="dxa"/>
            <w:gridSpan w:val="24"/>
            <w:tcBorders>
              <w:top w:val="nil"/>
            </w:tcBorders>
          </w:tcPr>
          <w:p w:rsidR="00E339D2" w:rsidRPr="00ED24E8" w:rsidRDefault="00E339D2" w:rsidP="00E339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транспортного обслуживания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  <w:tcBorders>
              <w:bottom w:val="nil"/>
            </w:tcBorders>
          </w:tcPr>
          <w:p w:rsidR="00B50D36" w:rsidRPr="00ED24E8" w:rsidRDefault="00C268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64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vMerge w:val="restart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Сооруже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и устройства для хране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и об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служива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транс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портных средств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обеспеченности количеством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гара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жами и открытыми стоянками для постоянного хранения лег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ковых автомобилей, %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стоян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ками для временного хранения легковых автомобилей, %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чем для 70% рас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четного парка индивидуаль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ных легковых автомобилей, в том числе: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жилые районы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промышленные и коммунально-складские зоны (районы)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общегородские и специализиро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ванные центры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зоны массового кратковремен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отдыха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Примечание: в кварталах многоэтажной застройки следует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предусматривать парковки открытого типа из расчета не менее чем для 10% расчетного парка для временного хранения инди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видуальных легковых авто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мобилей, принадлежащих жителям данного квартала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  <w:tcBorders>
              <w:top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vMerge w:val="restart"/>
            <w:tcBorders>
              <w:top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gridSpan w:val="10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 гара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жей и стоянок для постоянного хранения автомобилей, м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 новом стро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ительстве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районах ре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конструкции или с неблаго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приятной гидро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геологической обстановкой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 стоя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нок временного хранения легко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вых автомобилей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входов в жи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лые дома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пассажирских помещений вок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залов, входов в места крупных учреждений торговли и об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щественного пи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тания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прочих учре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ждений и пред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приятий обслу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живания населе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и админи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стративных зда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входов в пар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ки, на выставки и стадионы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D3ECC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  <w:tcBorders>
              <w:top w:val="nil"/>
              <w:bottom w:val="single" w:sz="4" w:space="0" w:color="auto"/>
            </w:tcBorders>
          </w:tcPr>
          <w:p w:rsidR="001D3ECC" w:rsidRPr="001D3ECC" w:rsidRDefault="001D3ECC" w:rsidP="001D3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охраны общественного порядка и общественной безопасности</w:t>
            </w:r>
          </w:p>
        </w:tc>
      </w:tr>
      <w:tr w:rsidR="002C5972" w:rsidRPr="00ED24E8" w:rsidTr="00EE6A75">
        <w:trPr>
          <w:gridBefore w:val="1"/>
          <w:wBefore w:w="284" w:type="dxa"/>
          <w:trHeight w:val="469"/>
        </w:trPr>
        <w:tc>
          <w:tcPr>
            <w:tcW w:w="510" w:type="dxa"/>
            <w:vMerge w:val="restart"/>
            <w:tcBorders>
              <w:top w:val="single" w:sz="4" w:space="0" w:color="auto"/>
            </w:tcBorders>
          </w:tcPr>
          <w:p w:rsidR="002C5972" w:rsidRPr="00ED24E8" w:rsidRDefault="002C5972">
            <w:pPr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304" w:type="dxa"/>
            <w:gridSpan w:val="3"/>
            <w:vMerge w:val="restart"/>
            <w:tcBorders>
              <w:top w:val="single" w:sz="4" w:space="0" w:color="auto"/>
            </w:tcBorders>
          </w:tcPr>
          <w:p w:rsidR="002C5972" w:rsidRPr="00ED24E8" w:rsidRDefault="002C5972" w:rsidP="0068418A">
            <w:pPr>
              <w:jc w:val="center"/>
              <w:rPr>
                <w:szCs w:val="24"/>
              </w:rPr>
            </w:pPr>
            <w:r w:rsidRPr="0068418A">
              <w:rPr>
                <w:szCs w:val="24"/>
              </w:rPr>
              <w:t>Участко</w:t>
            </w:r>
            <w:r w:rsidR="00B3092C">
              <w:rPr>
                <w:szCs w:val="24"/>
              </w:rPr>
              <w:softHyphen/>
            </w:r>
            <w:r w:rsidRPr="0068418A">
              <w:rPr>
                <w:szCs w:val="24"/>
              </w:rPr>
              <w:t>вые пунк</w:t>
            </w:r>
            <w:r w:rsidR="00B3092C">
              <w:rPr>
                <w:szCs w:val="24"/>
              </w:rPr>
              <w:softHyphen/>
            </w:r>
            <w:r w:rsidRPr="0068418A">
              <w:rPr>
                <w:szCs w:val="24"/>
              </w:rPr>
              <w:t>ты поли</w:t>
            </w:r>
            <w:r w:rsidR="00B3092C">
              <w:rPr>
                <w:szCs w:val="24"/>
              </w:rPr>
              <w:softHyphen/>
            </w:r>
            <w:r w:rsidRPr="0068418A">
              <w:rPr>
                <w:szCs w:val="24"/>
              </w:rPr>
              <w:t>ции</w:t>
            </w:r>
          </w:p>
        </w:tc>
        <w:tc>
          <w:tcPr>
            <w:tcW w:w="5102" w:type="dxa"/>
            <w:gridSpan w:val="10"/>
            <w:vMerge w:val="restart"/>
          </w:tcPr>
          <w:p w:rsidR="002C5972" w:rsidRPr="00ED24E8" w:rsidRDefault="002C5972" w:rsidP="0068418A">
            <w:pPr>
              <w:jc w:val="center"/>
              <w:rPr>
                <w:szCs w:val="24"/>
              </w:rPr>
            </w:pPr>
            <w:r w:rsidRPr="0068418A">
              <w:rPr>
                <w:szCs w:val="24"/>
              </w:rPr>
              <w:t>Расчетный показатель минимально допустимо</w:t>
            </w:r>
            <w:r w:rsidR="00B3092C">
              <w:rPr>
                <w:szCs w:val="24"/>
              </w:rPr>
              <w:softHyphen/>
            </w:r>
            <w:r w:rsidRPr="0068418A">
              <w:rPr>
                <w:szCs w:val="24"/>
              </w:rPr>
              <w:t>го уровня обеспеченности</w:t>
            </w:r>
          </w:p>
        </w:tc>
        <w:tc>
          <w:tcPr>
            <w:tcW w:w="3515" w:type="dxa"/>
            <w:gridSpan w:val="3"/>
          </w:tcPr>
          <w:p w:rsidR="002C5972" w:rsidRPr="00ED24E8" w:rsidRDefault="00381C93" w:rsidP="00381C93">
            <w:pPr>
              <w:jc w:val="center"/>
              <w:rPr>
                <w:szCs w:val="24"/>
              </w:rPr>
            </w:pPr>
            <w:r w:rsidRPr="00381C93">
              <w:rPr>
                <w:szCs w:val="24"/>
              </w:rPr>
              <w:t>Расчетный показатель мини</w:t>
            </w:r>
            <w:r w:rsidR="00B3092C">
              <w:rPr>
                <w:szCs w:val="24"/>
              </w:rPr>
              <w:softHyphen/>
            </w:r>
            <w:r w:rsidRPr="00381C93">
              <w:rPr>
                <w:szCs w:val="24"/>
              </w:rPr>
              <w:t>мально допустимого количества участковых уполномоченных полиции</w:t>
            </w:r>
          </w:p>
        </w:tc>
        <w:tc>
          <w:tcPr>
            <w:tcW w:w="1871" w:type="dxa"/>
            <w:gridSpan w:val="4"/>
          </w:tcPr>
          <w:p w:rsidR="002C5972" w:rsidRPr="00381C93" w:rsidRDefault="00381C93" w:rsidP="0075044E">
            <w:r w:rsidRPr="00381C93">
              <w:t>Уровень обеспе</w:t>
            </w:r>
            <w:r w:rsidR="00B3092C">
              <w:softHyphen/>
            </w:r>
            <w:r w:rsidRPr="00381C93">
              <w:t>ченности, чело</w:t>
            </w:r>
            <w:r w:rsidR="00B3092C">
              <w:softHyphen/>
            </w:r>
            <w:r w:rsidRPr="00381C93">
              <w:t>век</w:t>
            </w:r>
          </w:p>
        </w:tc>
        <w:tc>
          <w:tcPr>
            <w:tcW w:w="1732" w:type="dxa"/>
            <w:gridSpan w:val="3"/>
          </w:tcPr>
          <w:p w:rsidR="00381C93" w:rsidRDefault="00381C93" w:rsidP="00381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972" w:rsidRPr="00381C93" w:rsidRDefault="00381C93" w:rsidP="00381C93">
            <w:pPr>
              <w:jc w:val="center"/>
            </w:pPr>
            <w:r w:rsidRPr="00381C93">
              <w:t>1 участко</w:t>
            </w:r>
            <w:r w:rsidR="00B3092C">
              <w:softHyphen/>
            </w:r>
            <w:r w:rsidRPr="00381C93">
              <w:t>вый упол</w:t>
            </w:r>
            <w:r w:rsidR="00B3092C">
              <w:softHyphen/>
            </w:r>
            <w:r w:rsidRPr="00381C93">
              <w:t>номочен</w:t>
            </w:r>
            <w:r w:rsidR="00B3092C">
              <w:softHyphen/>
            </w:r>
            <w:r w:rsidRPr="00381C93">
              <w:t>ный поли</w:t>
            </w:r>
            <w:r w:rsidR="00B3092C">
              <w:softHyphen/>
            </w:r>
            <w:r w:rsidRPr="00381C93">
              <w:t>ции  на 1а населен</w:t>
            </w:r>
            <w:r w:rsidR="00B3092C">
              <w:softHyphen/>
            </w:r>
            <w:r w:rsidRPr="00381C93">
              <w:t>ный пункт с числен</w:t>
            </w:r>
            <w:r w:rsidR="00B3092C">
              <w:softHyphen/>
            </w:r>
            <w:r w:rsidRPr="00381C93">
              <w:t>ностью населения от 1000 человек</w:t>
            </w:r>
          </w:p>
        </w:tc>
      </w:tr>
      <w:tr w:rsidR="002C5972" w:rsidRPr="00ED24E8" w:rsidTr="00EE6A75">
        <w:trPr>
          <w:gridBefore w:val="1"/>
          <w:wBefore w:w="284" w:type="dxa"/>
          <w:trHeight w:val="468"/>
        </w:trPr>
        <w:tc>
          <w:tcPr>
            <w:tcW w:w="510" w:type="dxa"/>
            <w:vMerge/>
          </w:tcPr>
          <w:p w:rsidR="002C5972" w:rsidRDefault="002C5972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2C5972" w:rsidRPr="0068418A" w:rsidRDefault="002C5972" w:rsidP="0068418A">
            <w:pPr>
              <w:jc w:val="center"/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2C5972" w:rsidRPr="0068418A" w:rsidRDefault="002C5972" w:rsidP="0068418A">
            <w:pPr>
              <w:jc w:val="center"/>
              <w:rPr>
                <w:szCs w:val="24"/>
              </w:rPr>
            </w:pPr>
          </w:p>
        </w:tc>
        <w:tc>
          <w:tcPr>
            <w:tcW w:w="3515" w:type="dxa"/>
            <w:gridSpan w:val="3"/>
          </w:tcPr>
          <w:p w:rsidR="002C5972" w:rsidRPr="00ED24E8" w:rsidRDefault="00381C93" w:rsidP="00212D9D">
            <w:pPr>
              <w:ind w:firstLine="708"/>
              <w:rPr>
                <w:szCs w:val="24"/>
              </w:rPr>
            </w:pPr>
            <w:r w:rsidRPr="00381C93">
              <w:rPr>
                <w:szCs w:val="24"/>
              </w:rPr>
              <w:t>Расчетный показатель минимально допустимой пло</w:t>
            </w:r>
            <w:r w:rsidR="00B3092C">
              <w:rPr>
                <w:szCs w:val="24"/>
              </w:rPr>
              <w:softHyphen/>
            </w:r>
            <w:r w:rsidRPr="00381C93">
              <w:rPr>
                <w:szCs w:val="24"/>
              </w:rPr>
              <w:t>щади помещений для участко</w:t>
            </w:r>
            <w:r w:rsidR="00B3092C">
              <w:rPr>
                <w:szCs w:val="24"/>
              </w:rPr>
              <w:softHyphen/>
            </w:r>
            <w:r w:rsidRPr="00381C93">
              <w:rPr>
                <w:szCs w:val="24"/>
              </w:rPr>
              <w:t>вых уполномоченных полиции</w:t>
            </w:r>
          </w:p>
        </w:tc>
        <w:tc>
          <w:tcPr>
            <w:tcW w:w="1871" w:type="dxa"/>
            <w:gridSpan w:val="4"/>
          </w:tcPr>
          <w:p w:rsidR="002C5972" w:rsidRPr="00381C93" w:rsidRDefault="00381C93" w:rsidP="0075044E">
            <w:r w:rsidRPr="00381C93">
              <w:t>Уровень обеспе</w:t>
            </w:r>
            <w:r w:rsidR="00B3092C">
              <w:softHyphen/>
            </w:r>
            <w:r w:rsidRPr="00381C93">
              <w:t>ченности, кв.м.</w:t>
            </w:r>
          </w:p>
        </w:tc>
        <w:tc>
          <w:tcPr>
            <w:tcW w:w="1732" w:type="dxa"/>
            <w:gridSpan w:val="3"/>
          </w:tcPr>
          <w:p w:rsidR="00381C93" w:rsidRDefault="00381C93" w:rsidP="00381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972" w:rsidRPr="00381C93" w:rsidRDefault="00381C93" w:rsidP="00381C93">
            <w:pPr>
              <w:jc w:val="center"/>
            </w:pPr>
            <w:r w:rsidRPr="00381C93">
              <w:t>Не менее 10,5 кв.м. общей площади на 1 участ</w:t>
            </w:r>
            <w:r w:rsidR="00B3092C">
              <w:softHyphen/>
            </w:r>
            <w:r w:rsidRPr="00381C93">
              <w:t>кового уполномо</w:t>
            </w:r>
            <w:r w:rsidR="00B3092C">
              <w:softHyphen/>
            </w:r>
            <w:r w:rsidRPr="00381C93">
              <w:t>ченного полиции</w:t>
            </w:r>
          </w:p>
        </w:tc>
      </w:tr>
    </w:tbl>
    <w:p w:rsidR="00030A5C" w:rsidRDefault="00030A5C" w:rsidP="00030A5C">
      <w:pPr>
        <w:widowControl w:val="0"/>
        <w:autoSpaceDE w:val="0"/>
        <w:autoSpaceDN w:val="0"/>
        <w:snapToGrid/>
        <w:spacing w:before="0" w:after="0"/>
        <w:ind w:firstLine="709"/>
        <w:jc w:val="center"/>
        <w:outlineLvl w:val="3"/>
        <w:rPr>
          <w:rFonts w:eastAsiaTheme="minorEastAsia"/>
          <w:sz w:val="28"/>
          <w:szCs w:val="28"/>
        </w:rPr>
      </w:pPr>
    </w:p>
    <w:p w:rsidR="00030A5C" w:rsidRPr="00030A5C" w:rsidRDefault="00030A5C" w:rsidP="00030A5C">
      <w:pPr>
        <w:widowControl w:val="0"/>
        <w:autoSpaceDE w:val="0"/>
        <w:autoSpaceDN w:val="0"/>
        <w:snapToGrid/>
        <w:spacing w:before="0" w:after="0"/>
        <w:ind w:firstLine="709"/>
        <w:jc w:val="center"/>
        <w:outlineLvl w:val="3"/>
        <w:rPr>
          <w:rFonts w:eastAsiaTheme="minorEastAsia"/>
          <w:sz w:val="28"/>
          <w:szCs w:val="28"/>
        </w:rPr>
      </w:pPr>
      <w:r w:rsidRPr="00030A5C">
        <w:rPr>
          <w:rFonts w:eastAsiaTheme="minorEastAsia"/>
          <w:sz w:val="28"/>
          <w:szCs w:val="28"/>
        </w:rPr>
        <w:t>4.6. Предельные значения расчетных показателей минимально</w:t>
      </w:r>
    </w:p>
    <w:p w:rsidR="00030A5C" w:rsidRPr="00030A5C" w:rsidRDefault="00030A5C" w:rsidP="00030A5C">
      <w:pPr>
        <w:widowControl w:val="0"/>
        <w:autoSpaceDE w:val="0"/>
        <w:autoSpaceDN w:val="0"/>
        <w:snapToGrid/>
        <w:spacing w:before="0" w:after="0"/>
        <w:ind w:firstLine="709"/>
        <w:jc w:val="center"/>
        <w:rPr>
          <w:rFonts w:eastAsiaTheme="minorEastAsia"/>
          <w:sz w:val="28"/>
          <w:szCs w:val="28"/>
        </w:rPr>
      </w:pPr>
      <w:r w:rsidRPr="00030A5C">
        <w:rPr>
          <w:rFonts w:eastAsiaTheme="minorEastAsia"/>
          <w:sz w:val="28"/>
          <w:szCs w:val="28"/>
        </w:rPr>
        <w:t>допустимого уровня обеспеченности и предельные значения</w:t>
      </w:r>
    </w:p>
    <w:p w:rsidR="00030A5C" w:rsidRPr="00030A5C" w:rsidRDefault="00030A5C" w:rsidP="00030A5C">
      <w:pPr>
        <w:widowControl w:val="0"/>
        <w:autoSpaceDE w:val="0"/>
        <w:autoSpaceDN w:val="0"/>
        <w:snapToGrid/>
        <w:spacing w:before="0" w:after="0"/>
        <w:ind w:firstLine="709"/>
        <w:jc w:val="center"/>
        <w:rPr>
          <w:rFonts w:eastAsiaTheme="minorEastAsia"/>
          <w:sz w:val="28"/>
          <w:szCs w:val="28"/>
        </w:rPr>
      </w:pPr>
      <w:r w:rsidRPr="00030A5C">
        <w:rPr>
          <w:rFonts w:eastAsiaTheme="minorEastAsia"/>
          <w:sz w:val="28"/>
          <w:szCs w:val="28"/>
        </w:rPr>
        <w:t>расчетных показателей максимально допустимого уровня</w:t>
      </w:r>
    </w:p>
    <w:p w:rsidR="00030A5C" w:rsidRPr="00030A5C" w:rsidRDefault="00030A5C" w:rsidP="00030A5C">
      <w:pPr>
        <w:widowControl w:val="0"/>
        <w:autoSpaceDE w:val="0"/>
        <w:autoSpaceDN w:val="0"/>
        <w:snapToGrid/>
        <w:spacing w:before="0" w:after="0"/>
        <w:ind w:firstLine="709"/>
        <w:jc w:val="center"/>
        <w:rPr>
          <w:rFonts w:eastAsiaTheme="minorEastAsia"/>
          <w:sz w:val="28"/>
          <w:szCs w:val="28"/>
        </w:rPr>
      </w:pPr>
      <w:r w:rsidRPr="00030A5C">
        <w:rPr>
          <w:rFonts w:eastAsiaTheme="minorEastAsia"/>
          <w:sz w:val="28"/>
          <w:szCs w:val="28"/>
        </w:rPr>
        <w:t>территориальной доступности объектов в области обработки,</w:t>
      </w:r>
    </w:p>
    <w:p w:rsidR="00030A5C" w:rsidRPr="00030A5C" w:rsidRDefault="00030A5C" w:rsidP="00030A5C">
      <w:pPr>
        <w:widowControl w:val="0"/>
        <w:autoSpaceDE w:val="0"/>
        <w:autoSpaceDN w:val="0"/>
        <w:snapToGrid/>
        <w:spacing w:before="0" w:after="0"/>
        <w:ind w:firstLine="709"/>
        <w:jc w:val="center"/>
        <w:rPr>
          <w:rFonts w:eastAsiaTheme="minorEastAsia"/>
          <w:sz w:val="28"/>
          <w:szCs w:val="28"/>
        </w:rPr>
      </w:pPr>
      <w:r w:rsidRPr="00030A5C">
        <w:rPr>
          <w:rFonts w:eastAsiaTheme="minorEastAsia"/>
          <w:sz w:val="28"/>
          <w:szCs w:val="28"/>
        </w:rPr>
        <w:t>утилизации, обезвреживания, размещения</w:t>
      </w:r>
    </w:p>
    <w:p w:rsidR="00030A5C" w:rsidRPr="00030A5C" w:rsidRDefault="00030A5C" w:rsidP="00030A5C">
      <w:pPr>
        <w:widowControl w:val="0"/>
        <w:autoSpaceDE w:val="0"/>
        <w:autoSpaceDN w:val="0"/>
        <w:snapToGrid/>
        <w:spacing w:before="0" w:after="0"/>
        <w:ind w:firstLine="709"/>
        <w:jc w:val="center"/>
        <w:rPr>
          <w:rFonts w:eastAsiaTheme="minorEastAsia"/>
          <w:sz w:val="28"/>
          <w:szCs w:val="28"/>
        </w:rPr>
      </w:pPr>
      <w:r w:rsidRPr="00030A5C">
        <w:rPr>
          <w:rFonts w:eastAsiaTheme="minorEastAsia"/>
          <w:sz w:val="28"/>
          <w:szCs w:val="28"/>
        </w:rPr>
        <w:t>твердых коммунальных отходов</w:t>
      </w:r>
    </w:p>
    <w:p w:rsidR="00030A5C" w:rsidRPr="00030A5C" w:rsidRDefault="00030A5C" w:rsidP="00030A5C">
      <w:pPr>
        <w:widowControl w:val="0"/>
        <w:autoSpaceDE w:val="0"/>
        <w:autoSpaceDN w:val="0"/>
        <w:snapToGrid/>
        <w:spacing w:before="0" w:after="0"/>
        <w:ind w:firstLine="709"/>
        <w:jc w:val="center"/>
        <w:rPr>
          <w:rFonts w:eastAsiaTheme="minorEastAsia"/>
          <w:sz w:val="22"/>
          <w:szCs w:val="22"/>
        </w:rPr>
      </w:pPr>
    </w:p>
    <w:p w:rsidR="00030A5C" w:rsidRPr="00030A5C" w:rsidRDefault="00030A5C" w:rsidP="00030A5C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rFonts w:eastAsiaTheme="minorEastAsia"/>
          <w:sz w:val="22"/>
          <w:szCs w:val="22"/>
        </w:rPr>
      </w:pPr>
    </w:p>
    <w:tbl>
      <w:tblPr>
        <w:tblW w:w="0" w:type="auto"/>
        <w:tblInd w:w="2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381"/>
        <w:gridCol w:w="2211"/>
        <w:gridCol w:w="2898"/>
        <w:gridCol w:w="1070"/>
      </w:tblGrid>
      <w:tr w:rsidR="00030A5C" w:rsidRPr="00030A5C" w:rsidTr="00030A5C">
        <w:tc>
          <w:tcPr>
            <w:tcW w:w="510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jc w:val="center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N п/п</w:t>
            </w:r>
          </w:p>
        </w:tc>
        <w:tc>
          <w:tcPr>
            <w:tcW w:w="2381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jc w:val="center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Наименование вида ОМЗ</w:t>
            </w:r>
          </w:p>
        </w:tc>
        <w:tc>
          <w:tcPr>
            <w:tcW w:w="2211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jc w:val="center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Наименование расчетного показателя ОМЗ, единица измерения</w:t>
            </w:r>
          </w:p>
        </w:tc>
        <w:tc>
          <w:tcPr>
            <w:tcW w:w="3968" w:type="dxa"/>
            <w:gridSpan w:val="2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jc w:val="center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Предельные значения расчетных показателей</w:t>
            </w:r>
          </w:p>
        </w:tc>
      </w:tr>
      <w:tr w:rsidR="00030A5C" w:rsidRPr="00030A5C" w:rsidTr="00030A5C">
        <w:tc>
          <w:tcPr>
            <w:tcW w:w="510" w:type="dxa"/>
            <w:vMerge w:val="restart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jc w:val="center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2381" w:type="dxa"/>
            <w:vMerge w:val="restart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Полигоны твердых коммунальных отходов, объекты по обработке, утилизации, обезвреживанию и размещению твердых коммунальных отходов</w:t>
            </w:r>
          </w:p>
        </w:tc>
        <w:tc>
          <w:tcPr>
            <w:tcW w:w="2211" w:type="dxa"/>
            <w:vMerge w:val="restart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Размер земельного участка предприятия и сооружения по обработке, утилизации, обезвреживанию и размещению твердых коммунальных отходов, га/1 тыс. тонн твердых коммунальных отходов в год</w:t>
            </w:r>
          </w:p>
        </w:tc>
        <w:tc>
          <w:tcPr>
            <w:tcW w:w="2898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предприятия по промышленной обработке, утилизации, обезвреживанию и размещению твердых коммунальных отходов</w:t>
            </w:r>
          </w:p>
        </w:tc>
        <w:tc>
          <w:tcPr>
            <w:tcW w:w="1070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0,05</w:t>
            </w:r>
          </w:p>
        </w:tc>
      </w:tr>
      <w:tr w:rsidR="00030A5C" w:rsidRPr="00030A5C" w:rsidTr="00030A5C">
        <w:tc>
          <w:tcPr>
            <w:tcW w:w="510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38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21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898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склады свежего компоста</w:t>
            </w:r>
          </w:p>
        </w:tc>
        <w:tc>
          <w:tcPr>
            <w:tcW w:w="1070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0,04</w:t>
            </w:r>
          </w:p>
        </w:tc>
      </w:tr>
      <w:tr w:rsidR="00030A5C" w:rsidRPr="00030A5C" w:rsidTr="00030A5C">
        <w:tc>
          <w:tcPr>
            <w:tcW w:w="510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38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21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898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полигоны</w:t>
            </w:r>
          </w:p>
        </w:tc>
        <w:tc>
          <w:tcPr>
            <w:tcW w:w="1070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0,02</w:t>
            </w:r>
          </w:p>
        </w:tc>
      </w:tr>
      <w:tr w:rsidR="00030A5C" w:rsidRPr="00030A5C" w:rsidTr="00030A5C">
        <w:tc>
          <w:tcPr>
            <w:tcW w:w="510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38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21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898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поля компостирования</w:t>
            </w:r>
          </w:p>
        </w:tc>
        <w:tc>
          <w:tcPr>
            <w:tcW w:w="1070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0,5 - 1</w:t>
            </w:r>
          </w:p>
        </w:tc>
      </w:tr>
      <w:tr w:rsidR="00030A5C" w:rsidRPr="00030A5C" w:rsidTr="00030A5C">
        <w:tc>
          <w:tcPr>
            <w:tcW w:w="510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38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21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898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поля ассенизации</w:t>
            </w:r>
          </w:p>
        </w:tc>
        <w:tc>
          <w:tcPr>
            <w:tcW w:w="1070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2 - 4</w:t>
            </w:r>
          </w:p>
        </w:tc>
      </w:tr>
      <w:tr w:rsidR="00030A5C" w:rsidRPr="00030A5C" w:rsidTr="00030A5C">
        <w:tc>
          <w:tcPr>
            <w:tcW w:w="510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38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21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898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сливные станции</w:t>
            </w:r>
          </w:p>
        </w:tc>
        <w:tc>
          <w:tcPr>
            <w:tcW w:w="1070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0,02</w:t>
            </w:r>
          </w:p>
        </w:tc>
      </w:tr>
      <w:tr w:rsidR="00030A5C" w:rsidRPr="00030A5C" w:rsidTr="00030A5C">
        <w:tc>
          <w:tcPr>
            <w:tcW w:w="510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38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21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898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мусороперегрузочные станции</w:t>
            </w:r>
          </w:p>
        </w:tc>
        <w:tc>
          <w:tcPr>
            <w:tcW w:w="1070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0,04</w:t>
            </w:r>
          </w:p>
        </w:tc>
      </w:tr>
      <w:tr w:rsidR="00030A5C" w:rsidRPr="00030A5C" w:rsidTr="00030A5C">
        <w:tc>
          <w:tcPr>
            <w:tcW w:w="510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38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21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898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1070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0,3</w:t>
            </w:r>
          </w:p>
        </w:tc>
      </w:tr>
      <w:tr w:rsidR="00030A5C" w:rsidRPr="00030A5C" w:rsidTr="00030A5C">
        <w:tc>
          <w:tcPr>
            <w:tcW w:w="510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38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21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898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мусоросжигательные и мусороперерабатывающие объекты</w:t>
            </w:r>
          </w:p>
        </w:tc>
        <w:tc>
          <w:tcPr>
            <w:tcW w:w="1070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>0,05</w:t>
            </w:r>
          </w:p>
        </w:tc>
      </w:tr>
      <w:tr w:rsidR="00030A5C" w:rsidRPr="00030A5C" w:rsidTr="00030A5C">
        <w:tc>
          <w:tcPr>
            <w:tcW w:w="510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381" w:type="dxa"/>
            <w:vMerge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</w:p>
        </w:tc>
        <w:tc>
          <w:tcPr>
            <w:tcW w:w="2211" w:type="dxa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t xml:space="preserve">Расчетный показатель максимально допустимого уровня </w:t>
            </w:r>
            <w:r w:rsidRPr="00030A5C">
              <w:rPr>
                <w:rFonts w:eastAsiaTheme="minorEastAsia"/>
                <w:sz w:val="22"/>
                <w:szCs w:val="22"/>
              </w:rPr>
              <w:lastRenderedPageBreak/>
              <w:t>территориальной доступности</w:t>
            </w:r>
          </w:p>
        </w:tc>
        <w:tc>
          <w:tcPr>
            <w:tcW w:w="3968" w:type="dxa"/>
            <w:gridSpan w:val="2"/>
          </w:tcPr>
          <w:p w:rsidR="00030A5C" w:rsidRPr="00030A5C" w:rsidRDefault="00030A5C" w:rsidP="00030A5C">
            <w:pPr>
              <w:widowControl w:val="0"/>
              <w:autoSpaceDE w:val="0"/>
              <w:autoSpaceDN w:val="0"/>
              <w:snapToGrid/>
              <w:spacing w:before="0" w:after="0"/>
              <w:rPr>
                <w:rFonts w:eastAsiaTheme="minorEastAsia"/>
                <w:szCs w:val="22"/>
              </w:rPr>
            </w:pPr>
            <w:r w:rsidRPr="00030A5C">
              <w:rPr>
                <w:rFonts w:eastAsiaTheme="minorEastAsia"/>
                <w:sz w:val="22"/>
                <w:szCs w:val="22"/>
              </w:rPr>
              <w:lastRenderedPageBreak/>
              <w:t>не нормируется</w:t>
            </w:r>
          </w:p>
        </w:tc>
      </w:tr>
    </w:tbl>
    <w:p w:rsidR="00DD3E5E" w:rsidRDefault="00DD3E5E">
      <w:pPr>
        <w:rPr>
          <w:szCs w:val="24"/>
        </w:rPr>
      </w:pPr>
    </w:p>
    <w:p w:rsidR="00C6210F" w:rsidRDefault="00C6210F">
      <w:pPr>
        <w:rPr>
          <w:szCs w:val="24"/>
        </w:rPr>
      </w:pPr>
    </w:p>
    <w:p w:rsidR="00C6210F" w:rsidRDefault="00687CFB" w:rsidP="00C6210F">
      <w:pPr>
        <w:jc w:val="center"/>
        <w:rPr>
          <w:szCs w:val="24"/>
        </w:rPr>
      </w:pPr>
      <w:r>
        <w:rPr>
          <w:szCs w:val="24"/>
        </w:rPr>
        <w:t>5</w:t>
      </w:r>
      <w:r w:rsidR="00C6210F" w:rsidRPr="00C6210F">
        <w:rPr>
          <w:szCs w:val="24"/>
        </w:rPr>
        <w:t>. Расчетные показатели минимально допустимого уровня обеспеченности, установленные Правительством Российской Федерации</w:t>
      </w:r>
    </w:p>
    <w:p w:rsidR="00C6210F" w:rsidRDefault="00C6210F">
      <w:pPr>
        <w:rPr>
          <w:szCs w:val="24"/>
        </w:rPr>
      </w:pPr>
    </w:p>
    <w:tbl>
      <w:tblPr>
        <w:tblStyle w:val="TableNormal"/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"/>
        <w:gridCol w:w="552"/>
        <w:gridCol w:w="14"/>
        <w:gridCol w:w="2254"/>
        <w:gridCol w:w="4678"/>
        <w:gridCol w:w="6662"/>
      </w:tblGrid>
      <w:tr w:rsidR="00C6210F" w:rsidRPr="00664070" w:rsidTr="00786472">
        <w:trPr>
          <w:gridBefore w:val="1"/>
          <w:wBefore w:w="15" w:type="dxa"/>
          <w:trHeight w:val="781"/>
        </w:trPr>
        <w:tc>
          <w:tcPr>
            <w:tcW w:w="566" w:type="dxa"/>
            <w:gridSpan w:val="2"/>
          </w:tcPr>
          <w:p w:rsidR="00C6210F" w:rsidRPr="00664070" w:rsidRDefault="00C6210F" w:rsidP="00B3092C">
            <w:pPr>
              <w:pStyle w:val="TableParagraph"/>
              <w:spacing w:before="78" w:line="237" w:lineRule="auto"/>
              <w:ind w:left="135" w:right="75" w:firstLine="46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№</w:t>
            </w:r>
            <w:r w:rsidRPr="00664070">
              <w:rPr>
                <w:spacing w:val="-60"/>
                <w:sz w:val="24"/>
                <w:szCs w:val="24"/>
              </w:rPr>
              <w:t xml:space="preserve"> </w:t>
            </w:r>
            <w:r w:rsidRPr="00664070">
              <w:rPr>
                <w:w w:val="95"/>
                <w:sz w:val="24"/>
                <w:szCs w:val="24"/>
              </w:rPr>
              <w:t>п/п</w:t>
            </w:r>
          </w:p>
        </w:tc>
        <w:tc>
          <w:tcPr>
            <w:tcW w:w="2254" w:type="dxa"/>
          </w:tcPr>
          <w:p w:rsidR="00212D9D" w:rsidRPr="00664070" w:rsidRDefault="00C6210F" w:rsidP="00212D9D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</w:rPr>
              <w:t>Наименование</w:t>
            </w:r>
          </w:p>
          <w:p w:rsidR="00C6210F" w:rsidRPr="00664070" w:rsidRDefault="00C6210F" w:rsidP="00212D9D">
            <w:pPr>
              <w:jc w:val="center"/>
              <w:rPr>
                <w:sz w:val="24"/>
                <w:szCs w:val="24"/>
              </w:rPr>
            </w:pPr>
            <w:r w:rsidRPr="00664070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="00212D9D" w:rsidRPr="00664070">
              <w:rPr>
                <w:spacing w:val="-57"/>
                <w:w w:val="95"/>
                <w:sz w:val="24"/>
                <w:szCs w:val="24"/>
                <w:lang w:val="ru-RU"/>
              </w:rPr>
              <w:t xml:space="preserve">   </w:t>
            </w:r>
            <w:r w:rsidRPr="00664070">
              <w:rPr>
                <w:sz w:val="24"/>
                <w:szCs w:val="24"/>
              </w:rPr>
              <w:t>вида</w:t>
            </w:r>
          </w:p>
        </w:tc>
        <w:tc>
          <w:tcPr>
            <w:tcW w:w="4678" w:type="dxa"/>
          </w:tcPr>
          <w:p w:rsidR="00C6210F" w:rsidRPr="00664070" w:rsidRDefault="00C6210F" w:rsidP="00212D9D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Наименование</w:t>
            </w:r>
            <w:r w:rsidRPr="0066407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расчетного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показателя, единица измерения</w:t>
            </w:r>
          </w:p>
        </w:tc>
        <w:tc>
          <w:tcPr>
            <w:tcW w:w="6662" w:type="dxa"/>
          </w:tcPr>
          <w:p w:rsidR="00C6210F" w:rsidRPr="00664070" w:rsidRDefault="00C6210F" w:rsidP="00212D9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Предельные значения</w:t>
            </w:r>
            <w:r w:rsidRPr="00664070">
              <w:rPr>
                <w:spacing w:val="40"/>
                <w:w w:val="95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расчетных</w:t>
            </w:r>
            <w:r w:rsidR="00EE6A75" w:rsidRPr="00664070">
              <w:rPr>
                <w:sz w:val="24"/>
                <w:szCs w:val="24"/>
              </w:rPr>
              <w:t xml:space="preserve">  </w:t>
            </w:r>
            <w:r w:rsidRPr="00664070">
              <w:rPr>
                <w:sz w:val="24"/>
                <w:szCs w:val="24"/>
              </w:rPr>
              <w:t xml:space="preserve"> показателей</w:t>
            </w:r>
          </w:p>
        </w:tc>
      </w:tr>
      <w:tr w:rsidR="00C6210F" w:rsidRPr="00664070" w:rsidTr="00786472">
        <w:trPr>
          <w:gridBefore w:val="1"/>
          <w:wBefore w:w="15" w:type="dxa"/>
          <w:trHeight w:val="1377"/>
        </w:trPr>
        <w:tc>
          <w:tcPr>
            <w:tcW w:w="566" w:type="dxa"/>
            <w:gridSpan w:val="2"/>
            <w:vMerge w:val="restart"/>
          </w:tcPr>
          <w:p w:rsidR="00C6210F" w:rsidRPr="00664070" w:rsidRDefault="00C6210F" w:rsidP="00B3092C">
            <w:pPr>
              <w:pStyle w:val="TableParagraph"/>
              <w:spacing w:before="71"/>
              <w:ind w:left="49"/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1</w:t>
            </w:r>
          </w:p>
        </w:tc>
        <w:tc>
          <w:tcPr>
            <w:tcW w:w="2254" w:type="dxa"/>
            <w:vMerge w:val="restart"/>
          </w:tcPr>
          <w:p w:rsidR="00C6210F" w:rsidRPr="00664070" w:rsidRDefault="00C6210F" w:rsidP="00B3092C">
            <w:pPr>
              <w:pStyle w:val="TableParagraph"/>
              <w:spacing w:before="73" w:line="237" w:lineRule="auto"/>
              <w:ind w:left="84" w:right="57" w:hanging="1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Парковки легковых</w:t>
            </w:r>
            <w:r w:rsidRPr="00664070">
              <w:rPr>
                <w:spacing w:val="-56"/>
                <w:w w:val="95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автомобилей</w:t>
            </w:r>
          </w:p>
        </w:tc>
        <w:tc>
          <w:tcPr>
            <w:tcW w:w="11340" w:type="dxa"/>
            <w:gridSpan w:val="2"/>
          </w:tcPr>
          <w:p w:rsidR="00C6210F" w:rsidRPr="00664070" w:rsidRDefault="00C6210F" w:rsidP="00B309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31942" w:rsidRPr="00664070" w:rsidTr="00786472">
        <w:trPr>
          <w:gridBefore w:val="1"/>
          <w:wBefore w:w="15" w:type="dxa"/>
          <w:trHeight w:val="3245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631942" w:rsidRPr="00664070" w:rsidRDefault="00631942" w:rsidP="00B3092C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631942" w:rsidRPr="00664070" w:rsidRDefault="00631942" w:rsidP="00B3092C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31942" w:rsidRPr="00664070" w:rsidRDefault="00631942" w:rsidP="00206C6A">
            <w:pPr>
              <w:tabs>
                <w:tab w:val="left" w:pos="3451"/>
              </w:tabs>
              <w:spacing w:before="0" w:after="0"/>
              <w:rPr>
                <w:color w:val="000000" w:themeColor="text1"/>
                <w:sz w:val="24"/>
                <w:szCs w:val="24"/>
                <w:lang w:val="ru-RU"/>
              </w:rPr>
            </w:pPr>
            <w:r w:rsidRPr="00664070">
              <w:rPr>
                <w:color w:val="000000" w:themeColor="text1"/>
                <w:sz w:val="24"/>
                <w:szCs w:val="24"/>
                <w:lang w:val="ru-RU"/>
              </w:rPr>
              <w:t>расчетный показатель</w:t>
            </w:r>
          </w:p>
          <w:p w:rsidR="00631942" w:rsidRPr="00664070" w:rsidRDefault="00631942" w:rsidP="00206C6A">
            <w:pPr>
              <w:tabs>
                <w:tab w:val="left" w:pos="3451"/>
              </w:tabs>
              <w:spacing w:before="0" w:after="0"/>
              <w:rPr>
                <w:color w:val="000000" w:themeColor="text1"/>
                <w:sz w:val="24"/>
                <w:szCs w:val="24"/>
                <w:lang w:val="ru-RU"/>
              </w:rPr>
            </w:pPr>
            <w:r w:rsidRPr="00664070">
              <w:rPr>
                <w:color w:val="000000" w:themeColor="text1"/>
                <w:sz w:val="24"/>
                <w:szCs w:val="24"/>
                <w:lang w:val="ru-RU"/>
              </w:rPr>
              <w:t>минимально допустимого</w:t>
            </w:r>
          </w:p>
          <w:p w:rsidR="00631942" w:rsidRPr="00664070" w:rsidRDefault="00631942" w:rsidP="00206C6A">
            <w:pPr>
              <w:tabs>
                <w:tab w:val="left" w:pos="3451"/>
              </w:tabs>
              <w:spacing w:before="0" w:after="0"/>
              <w:rPr>
                <w:color w:val="000000" w:themeColor="text1"/>
                <w:sz w:val="24"/>
                <w:szCs w:val="24"/>
                <w:lang w:val="ru-RU"/>
              </w:rPr>
            </w:pPr>
            <w:r w:rsidRPr="00664070">
              <w:rPr>
                <w:color w:val="000000" w:themeColor="text1"/>
                <w:sz w:val="24"/>
                <w:szCs w:val="24"/>
                <w:lang w:val="ru-RU"/>
              </w:rPr>
              <w:t>количества машино-мест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6662" w:type="dxa"/>
          </w:tcPr>
          <w:p w:rsidR="00631942" w:rsidRPr="00664070" w:rsidRDefault="00631942" w:rsidP="009D25F9">
            <w:pPr>
              <w:tabs>
                <w:tab w:val="left" w:pos="3451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664070">
              <w:rPr>
                <w:color w:val="000000" w:themeColor="text1"/>
                <w:sz w:val="24"/>
                <w:szCs w:val="24"/>
                <w:lang w:val="ru-RU"/>
              </w:rPr>
              <w:t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машино-места на 1 квартиру.</w:t>
            </w:r>
          </w:p>
          <w:p w:rsidR="00631942" w:rsidRPr="00664070" w:rsidRDefault="00631942" w:rsidP="009D25F9">
            <w:pPr>
              <w:tabs>
                <w:tab w:val="left" w:pos="3451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664070">
              <w:rPr>
                <w:color w:val="000000" w:themeColor="text1"/>
                <w:sz w:val="24"/>
                <w:szCs w:val="24"/>
                <w:lang w:val="ru-RU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:rsidR="00631942" w:rsidRPr="00664070" w:rsidRDefault="00631942" w:rsidP="009D25F9">
            <w:pPr>
              <w:tabs>
                <w:tab w:val="left" w:pos="3451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664070">
              <w:rPr>
                <w:color w:val="000000" w:themeColor="text1"/>
                <w:sz w:val="24"/>
                <w:szCs w:val="24"/>
                <w:lang w:val="ru-RU"/>
              </w:rPr>
              <w:t>в границах земельного участка для многоквартирной жилой застройки — не менее 60%;</w:t>
            </w:r>
          </w:p>
          <w:p w:rsidR="00631942" w:rsidRPr="00664070" w:rsidRDefault="00631942" w:rsidP="009D25F9">
            <w:pPr>
              <w:tabs>
                <w:tab w:val="left" w:pos="3451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664070">
              <w:rPr>
                <w:color w:val="000000" w:themeColor="text1"/>
                <w:sz w:val="24"/>
                <w:szCs w:val="24"/>
                <w:lang w:val="ru-RU"/>
              </w:rPr>
              <w:t>в границах земельного участка или</w:t>
            </w:r>
          </w:p>
        </w:tc>
      </w:tr>
      <w:tr w:rsidR="00C6210F" w:rsidRPr="00664070" w:rsidTr="00786472">
        <w:trPr>
          <w:gridBefore w:val="1"/>
          <w:wBefore w:w="15" w:type="dxa"/>
          <w:trHeight w:val="693"/>
        </w:trPr>
        <w:tc>
          <w:tcPr>
            <w:tcW w:w="566" w:type="dxa"/>
            <w:gridSpan w:val="2"/>
            <w:vMerge w:val="restart"/>
          </w:tcPr>
          <w:p w:rsidR="00C6210F" w:rsidRPr="00664070" w:rsidRDefault="00C6210F" w:rsidP="00B3092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54" w:type="dxa"/>
            <w:vMerge w:val="restart"/>
          </w:tcPr>
          <w:p w:rsidR="00C6210F" w:rsidRPr="00664070" w:rsidRDefault="00C6210F" w:rsidP="00B3092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C6210F" w:rsidRPr="00664070" w:rsidRDefault="00C6210F" w:rsidP="00B3092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6210F" w:rsidRPr="00664070" w:rsidRDefault="00C6210F" w:rsidP="00B3092C">
            <w:pPr>
              <w:pStyle w:val="TableParagraph"/>
              <w:spacing w:before="90" w:line="237" w:lineRule="auto"/>
              <w:ind w:left="79" w:right="44" w:firstLine="2"/>
              <w:jc w:val="both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в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дальности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пешеходной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pacing w:val="-1"/>
                <w:sz w:val="24"/>
                <w:szCs w:val="24"/>
                <w:lang w:val="ru-RU"/>
              </w:rPr>
              <w:t>доступ</w:t>
            </w:r>
            <w:r w:rsidR="00B3092C" w:rsidRPr="00664070">
              <w:rPr>
                <w:spacing w:val="-1"/>
                <w:sz w:val="24"/>
                <w:szCs w:val="24"/>
                <w:lang w:val="ru-RU"/>
              </w:rPr>
              <w:softHyphen/>
            </w:r>
            <w:r w:rsidRPr="00664070">
              <w:rPr>
                <w:spacing w:val="-1"/>
                <w:sz w:val="24"/>
                <w:szCs w:val="24"/>
                <w:lang w:val="ru-RU"/>
              </w:rPr>
              <w:t>ности</w:t>
            </w:r>
            <w:r w:rsidRPr="0066407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pacing w:val="-1"/>
                <w:sz w:val="24"/>
                <w:szCs w:val="24"/>
                <w:lang w:val="ru-RU"/>
              </w:rPr>
              <w:t>не</w:t>
            </w:r>
            <w:r w:rsidRPr="0066407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pacing w:val="-1"/>
                <w:sz w:val="24"/>
                <w:szCs w:val="24"/>
                <w:lang w:val="ru-RU"/>
              </w:rPr>
              <w:t>более</w:t>
            </w:r>
            <w:r w:rsidRPr="0066407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pacing w:val="-1"/>
                <w:sz w:val="24"/>
                <w:szCs w:val="24"/>
                <w:lang w:val="ru-RU"/>
              </w:rPr>
              <w:t>1000</w:t>
            </w:r>
            <w:r w:rsidRPr="0066407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м</w:t>
            </w:r>
            <w:r w:rsidRPr="0066407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w w:val="90"/>
                <w:sz w:val="24"/>
                <w:szCs w:val="24"/>
                <w:lang w:val="ru-RU"/>
              </w:rPr>
              <w:t>—</w:t>
            </w:r>
            <w:r w:rsidRPr="00664070">
              <w:rPr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до</w:t>
            </w:r>
            <w:r w:rsidRPr="00664070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40%</w:t>
            </w:r>
          </w:p>
        </w:tc>
      </w:tr>
      <w:tr w:rsidR="00C6210F" w:rsidRPr="00664070" w:rsidTr="00786472">
        <w:trPr>
          <w:gridBefore w:val="1"/>
          <w:wBefore w:w="15" w:type="dxa"/>
          <w:trHeight w:val="2437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C6210F" w:rsidRPr="00664070" w:rsidRDefault="00C6210F" w:rsidP="00212D9D">
            <w:pPr>
              <w:pStyle w:val="TableParagraph"/>
              <w:spacing w:before="76" w:line="237" w:lineRule="auto"/>
              <w:ind w:left="82" w:firstLine="1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расчетный</w:t>
            </w:r>
            <w:r w:rsidRPr="00664070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показатель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макси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мально</w:t>
            </w:r>
            <w:r w:rsidRPr="00664070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допустимого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количе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ства машино-мест для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парков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ки</w:t>
            </w:r>
            <w:r w:rsidRPr="00664070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легковых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автомобилей</w:t>
            </w:r>
            <w:r w:rsidRPr="00664070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на</w:t>
            </w:r>
            <w:r w:rsidRPr="0066407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стоянках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автомобилей, разме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щаемых в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непосредственной близости</w:t>
            </w:r>
            <w:r w:rsidRPr="00664070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w w:val="95"/>
                <w:sz w:val="24"/>
                <w:szCs w:val="24"/>
                <w:lang w:val="ru-RU"/>
              </w:rPr>
              <w:t>от</w:t>
            </w:r>
            <w:r w:rsidRPr="00664070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отдельно</w:t>
            </w:r>
            <w:r w:rsidRPr="0066407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стоящих</w:t>
            </w:r>
            <w:r w:rsidRPr="0066407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объектов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капитального</w:t>
            </w:r>
            <w:r w:rsidRPr="0066407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строи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тельства</w:t>
            </w:r>
          </w:p>
        </w:tc>
        <w:tc>
          <w:tcPr>
            <w:tcW w:w="6662" w:type="dxa"/>
          </w:tcPr>
          <w:p w:rsidR="00C6210F" w:rsidRPr="00664070" w:rsidRDefault="00C6210F" w:rsidP="00212D9D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не</w:t>
            </w:r>
            <w:r w:rsidRPr="00664070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нормируется</w:t>
            </w:r>
          </w:p>
        </w:tc>
      </w:tr>
      <w:tr w:rsidR="00C6210F" w:rsidRPr="00664070" w:rsidTr="00786472">
        <w:trPr>
          <w:gridBefore w:val="1"/>
          <w:wBefore w:w="15" w:type="dxa"/>
          <w:trHeight w:val="983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210F" w:rsidRPr="00664070" w:rsidRDefault="00C6210F" w:rsidP="00B3092C">
            <w:pPr>
              <w:pStyle w:val="TableParagraph"/>
              <w:spacing w:before="76" w:line="237" w:lineRule="auto"/>
              <w:ind w:left="81" w:right="39"/>
              <w:jc w:val="both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при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застройке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индивидуальными жилыми,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садовыми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домами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и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блокированными жилыми домами вся необходимая территория для</w:t>
            </w:r>
            <w:r w:rsidRPr="0066407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постоянного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хранения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индивидуального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автомобильного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транс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порта</w:t>
            </w:r>
            <w:r w:rsidRPr="0066407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должна</w:t>
            </w:r>
            <w:r w:rsidRPr="0066407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отводиться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в</w:t>
            </w:r>
            <w:r w:rsidRPr="0066407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пределах</w:t>
            </w:r>
            <w:r w:rsidRPr="00664070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земельного</w:t>
            </w:r>
            <w:r w:rsidRPr="0066407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участка</w:t>
            </w:r>
          </w:p>
        </w:tc>
      </w:tr>
      <w:tr w:rsidR="00C6210F" w:rsidRPr="00664070" w:rsidTr="00786472">
        <w:trPr>
          <w:gridBefore w:val="1"/>
          <w:wBefore w:w="15" w:type="dxa"/>
          <w:trHeight w:val="767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40" w:type="dxa"/>
            <w:gridSpan w:val="2"/>
          </w:tcPr>
          <w:p w:rsidR="00C6210F" w:rsidRPr="00664070" w:rsidRDefault="00C6210F" w:rsidP="00786472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для</w:t>
            </w:r>
            <w:r w:rsidRPr="00664070">
              <w:rPr>
                <w:spacing w:val="17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объектов нежилого назначения</w:t>
            </w:r>
          </w:p>
          <w:p w:rsidR="00C6210F" w:rsidRPr="00664070" w:rsidRDefault="00C6210F" w:rsidP="00786472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в</w:t>
            </w:r>
            <w:r w:rsidRPr="00664070">
              <w:rPr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границах жилых и общественно-деловых зон</w:t>
            </w:r>
          </w:p>
        </w:tc>
      </w:tr>
      <w:tr w:rsidR="00C6210F" w:rsidRPr="00664070" w:rsidTr="00786472">
        <w:trPr>
          <w:gridBefore w:val="1"/>
          <w:wBefore w:w="15" w:type="dxa"/>
          <w:trHeight w:val="2123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C6210F" w:rsidRPr="00664070" w:rsidRDefault="00C6210F" w:rsidP="00B3092C">
            <w:pPr>
              <w:pStyle w:val="TableParagraph"/>
              <w:spacing w:before="80" w:line="237" w:lineRule="auto"/>
              <w:ind w:left="82" w:firstLine="1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расчетный</w:t>
            </w:r>
            <w:r w:rsidRPr="00664070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показатель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мини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мально</w:t>
            </w:r>
            <w:r w:rsidRPr="00664070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допустимого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количе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ства машино-мест для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парков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ки</w:t>
            </w:r>
            <w:r w:rsidRPr="00664070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легковых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авто</w:t>
            </w:r>
            <w:r w:rsidR="00F11558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мобилей</w:t>
            </w:r>
            <w:r w:rsidRPr="00664070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на</w:t>
            </w:r>
            <w:r w:rsidRPr="0066407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стоянках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автомобилей, разме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щаемых в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непосредственной близости</w:t>
            </w:r>
            <w:r w:rsidRPr="00664070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w w:val="95"/>
                <w:sz w:val="24"/>
                <w:szCs w:val="24"/>
                <w:lang w:val="ru-RU"/>
              </w:rPr>
              <w:t>от</w:t>
            </w:r>
            <w:r w:rsidRPr="00664070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отдельно</w:t>
            </w:r>
            <w:r w:rsidRPr="0066407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стоящих</w:t>
            </w:r>
            <w:r w:rsidRPr="0066407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объ</w:t>
            </w:r>
            <w:r w:rsidR="00F11558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ектов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капитального</w:t>
            </w:r>
            <w:r w:rsidRPr="0066407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строи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тельства</w:t>
            </w:r>
            <w:r w:rsidR="00F11558" w:rsidRPr="0066407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662" w:type="dxa"/>
          </w:tcPr>
          <w:p w:rsidR="00C6210F" w:rsidRPr="00664070" w:rsidRDefault="00664070" w:rsidP="00664070">
            <w:pPr>
              <w:pStyle w:val="TableParagraph"/>
              <w:tabs>
                <w:tab w:val="left" w:pos="396"/>
                <w:tab w:val="left" w:pos="1985"/>
              </w:tabs>
              <w:spacing w:before="78" w:line="285" w:lineRule="exact"/>
              <w:ind w:left="8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в </w:t>
            </w:r>
            <w:r>
              <w:rPr>
                <w:sz w:val="24"/>
                <w:szCs w:val="24"/>
              </w:rPr>
              <w:t>соответствии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C6210F" w:rsidRPr="00664070">
              <w:rPr>
                <w:sz w:val="24"/>
                <w:szCs w:val="24"/>
              </w:rPr>
              <w:t>с</w:t>
            </w:r>
            <w:r w:rsidR="00C6210F" w:rsidRPr="00664070">
              <w:rPr>
                <w:spacing w:val="32"/>
                <w:sz w:val="24"/>
                <w:szCs w:val="24"/>
              </w:rPr>
              <w:t xml:space="preserve"> </w:t>
            </w:r>
            <w:r w:rsidR="00C6210F" w:rsidRPr="00664070">
              <w:rPr>
                <w:sz w:val="24"/>
                <w:szCs w:val="24"/>
              </w:rPr>
              <w:t>приложением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 w:rsidR="00C6210F" w:rsidRPr="00664070">
              <w:rPr>
                <w:w w:val="95"/>
                <w:sz w:val="24"/>
                <w:szCs w:val="24"/>
              </w:rPr>
              <w:t>№</w:t>
            </w:r>
            <w:r w:rsidR="00C6210F" w:rsidRPr="00664070">
              <w:rPr>
                <w:spacing w:val="34"/>
                <w:w w:val="95"/>
                <w:sz w:val="24"/>
                <w:szCs w:val="24"/>
              </w:rPr>
              <w:t xml:space="preserve"> </w:t>
            </w:r>
            <w:r w:rsidR="00C6210F" w:rsidRPr="00664070">
              <w:rPr>
                <w:w w:val="95"/>
                <w:sz w:val="24"/>
                <w:szCs w:val="24"/>
              </w:rPr>
              <w:t>1</w:t>
            </w:r>
          </w:p>
        </w:tc>
      </w:tr>
      <w:tr w:rsidR="00C6210F" w:rsidRPr="00664070" w:rsidTr="00786472">
        <w:trPr>
          <w:gridBefore w:val="1"/>
          <w:wBefore w:w="15" w:type="dxa"/>
          <w:trHeight w:val="2112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6210F" w:rsidRPr="00664070" w:rsidRDefault="00C6210F" w:rsidP="00206C6A">
            <w:pPr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расчетный</w:t>
            </w:r>
            <w:r w:rsidRPr="00664070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показатель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макси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мально</w:t>
            </w:r>
            <w:r w:rsidRPr="00664070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допустимого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количе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ства машино-мест для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парков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ки</w:t>
            </w:r>
            <w:r w:rsidRPr="00664070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легковых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авто</w:t>
            </w:r>
            <w:r w:rsidR="00F11558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мобилей</w:t>
            </w:r>
            <w:r w:rsidRPr="00664070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на</w:t>
            </w:r>
            <w:r w:rsidRPr="0066407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стоянках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автомобилей, разме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щаемых в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непосредственной</w:t>
            </w:r>
            <w:r w:rsidRPr="00664070">
              <w:rPr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близости</w:t>
            </w:r>
            <w:r w:rsidRPr="00664070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w w:val="95"/>
                <w:sz w:val="24"/>
                <w:szCs w:val="24"/>
                <w:lang w:val="ru-RU"/>
              </w:rPr>
              <w:t>от</w:t>
            </w:r>
            <w:r w:rsidRPr="00664070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отдельно</w:t>
            </w:r>
            <w:r w:rsidRPr="0066407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стоящих</w:t>
            </w:r>
            <w:r w:rsidRPr="0066407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объ</w:t>
            </w:r>
            <w:r w:rsidR="00F11558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ектов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капитального</w:t>
            </w:r>
            <w:r w:rsidRPr="0066407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строи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тельства</w:t>
            </w:r>
          </w:p>
        </w:tc>
        <w:tc>
          <w:tcPr>
            <w:tcW w:w="6662" w:type="dxa"/>
          </w:tcPr>
          <w:p w:rsidR="00C6210F" w:rsidRPr="00664070" w:rsidRDefault="00C6210F" w:rsidP="00786472">
            <w:pPr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не</w:t>
            </w:r>
            <w:r w:rsidRPr="00664070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нормируется</w:t>
            </w:r>
          </w:p>
        </w:tc>
      </w:tr>
      <w:tr w:rsidR="00C6210F" w:rsidRPr="00664070" w:rsidTr="00786472">
        <w:trPr>
          <w:gridBefore w:val="1"/>
          <w:wBefore w:w="15" w:type="dxa"/>
          <w:trHeight w:val="484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210F" w:rsidRPr="00664070" w:rsidRDefault="00C6210F" w:rsidP="00B3092C">
            <w:pPr>
              <w:pStyle w:val="TableParagraph"/>
              <w:spacing w:before="68"/>
              <w:ind w:left="1013" w:right="-58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у границ лесопарков, зон</w:t>
            </w:r>
            <w:r w:rsidR="00664070">
              <w:rPr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отдыха</w:t>
            </w:r>
            <w:r w:rsidRPr="0066407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и</w:t>
            </w:r>
            <w:r w:rsidRPr="0066407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курортных</w:t>
            </w:r>
            <w:r w:rsidRPr="0066407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зон</w:t>
            </w:r>
          </w:p>
        </w:tc>
      </w:tr>
      <w:tr w:rsidR="00C6210F" w:rsidRPr="00664070" w:rsidTr="00786472">
        <w:trPr>
          <w:gridBefore w:val="1"/>
          <w:wBefore w:w="15" w:type="dxa"/>
          <w:trHeight w:val="1686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C6210F" w:rsidRPr="00664070" w:rsidRDefault="00C6210F" w:rsidP="00B3092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C6210F" w:rsidRPr="00664070" w:rsidRDefault="00C6210F" w:rsidP="00786472">
            <w:pPr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расчетный</w:t>
            </w:r>
            <w:r w:rsidRPr="00664070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показатель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мини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мально</w:t>
            </w:r>
            <w:r w:rsidRPr="0066407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допустимого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количе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ства машино-мест</w:t>
            </w:r>
            <w:r w:rsidRPr="00664070">
              <w:rPr>
                <w:spacing w:val="43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w w:val="95"/>
                <w:sz w:val="24"/>
                <w:szCs w:val="24"/>
                <w:lang w:val="ru-RU"/>
              </w:rPr>
              <w:t>для</w:t>
            </w:r>
            <w:r w:rsidRPr="00664070">
              <w:rPr>
                <w:spacing w:val="-56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парковки</w:t>
            </w:r>
            <w:r w:rsidRPr="00664070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легковых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автомобилей</w:t>
            </w:r>
            <w:r w:rsidRPr="00664070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на</w:t>
            </w:r>
            <w:r w:rsidRPr="0066407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сто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янках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автомобилей</w:t>
            </w:r>
          </w:p>
        </w:tc>
        <w:tc>
          <w:tcPr>
            <w:tcW w:w="6662" w:type="dxa"/>
          </w:tcPr>
          <w:p w:rsidR="00C6210F" w:rsidRPr="00664070" w:rsidRDefault="00C6210F" w:rsidP="00786472">
            <w:pPr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в</w:t>
            </w:r>
            <w:r w:rsidRPr="00664070">
              <w:rPr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соответствии с приложением Ж к своду правил</w:t>
            </w:r>
          </w:p>
          <w:p w:rsidR="00C6210F" w:rsidRPr="00664070" w:rsidRDefault="00C6210F" w:rsidP="00786472">
            <w:pPr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  <w:lang w:val="ru-RU"/>
              </w:rPr>
              <w:t>«</w:t>
            </w:r>
            <w:r w:rsidRPr="00664070">
              <w:rPr>
                <w:sz w:val="24"/>
                <w:szCs w:val="24"/>
              </w:rPr>
              <w:t>C</w:t>
            </w:r>
            <w:r w:rsidRPr="00664070">
              <w:rPr>
                <w:sz w:val="24"/>
                <w:szCs w:val="24"/>
                <w:lang w:val="ru-RU"/>
              </w:rPr>
              <w:t>П 42.13330.2016. Свод правил. Градостроительство. Планировка и застройка городских и сельских</w:t>
            </w:r>
            <w:r w:rsidRPr="00664070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поселений.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</w:rPr>
              <w:t>Актуализированная</w:t>
            </w:r>
            <w:r w:rsidRPr="00664070">
              <w:rPr>
                <w:spacing w:val="1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редакция</w:t>
            </w:r>
            <w:r w:rsidRPr="00664070">
              <w:rPr>
                <w:spacing w:val="6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СНиП</w:t>
            </w:r>
            <w:r w:rsidRPr="00664070">
              <w:rPr>
                <w:spacing w:val="-2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2.07.01-89*»</w:t>
            </w:r>
            <w:r w:rsidRPr="00664070">
              <w:rPr>
                <w:spacing w:val="4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в</w:t>
            </w:r>
            <w:r w:rsidRPr="00664070">
              <w:rPr>
                <w:spacing w:val="1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зависимости</w:t>
            </w:r>
            <w:r w:rsidR="00EE6A75" w:rsidRPr="00664070">
              <w:rPr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 xml:space="preserve"> от функционального</w:t>
            </w:r>
            <w:r w:rsidR="00EE6A75" w:rsidRPr="00664070">
              <w:rPr>
                <w:w w:val="95"/>
                <w:sz w:val="24"/>
                <w:szCs w:val="24"/>
                <w:lang w:val="ru-RU"/>
              </w:rPr>
              <w:t xml:space="preserve">  </w:t>
            </w:r>
            <w:r w:rsidRPr="00664070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назначения</w:t>
            </w:r>
          </w:p>
        </w:tc>
      </w:tr>
      <w:tr w:rsidR="00C6210F" w:rsidRPr="00664070" w:rsidTr="00F11558">
        <w:trPr>
          <w:trHeight w:val="1341"/>
        </w:trPr>
        <w:tc>
          <w:tcPr>
            <w:tcW w:w="567" w:type="dxa"/>
            <w:gridSpan w:val="2"/>
          </w:tcPr>
          <w:p w:rsidR="00C6210F" w:rsidRPr="00664070" w:rsidRDefault="00C6210F" w:rsidP="00B309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C6210F" w:rsidRPr="00664070" w:rsidRDefault="00C6210F" w:rsidP="00B309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6210F" w:rsidRPr="00664070" w:rsidRDefault="00C6210F" w:rsidP="00206C6A">
            <w:pPr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расчетный показатель макси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мально допустимого количе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ства машино-мест для парков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ки легковых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автомобилей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на стоянках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автомобилей</w:t>
            </w:r>
          </w:p>
        </w:tc>
        <w:tc>
          <w:tcPr>
            <w:tcW w:w="6662" w:type="dxa"/>
          </w:tcPr>
          <w:p w:rsidR="00C6210F" w:rsidRPr="00664070" w:rsidRDefault="00C6210F" w:rsidP="00206C6A">
            <w:pPr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не нормируется</w:t>
            </w:r>
          </w:p>
        </w:tc>
      </w:tr>
      <w:tr w:rsidR="00786472" w:rsidRPr="00664070" w:rsidTr="00F11558">
        <w:trPr>
          <w:trHeight w:val="1175"/>
        </w:trPr>
        <w:tc>
          <w:tcPr>
            <w:tcW w:w="567" w:type="dxa"/>
            <w:gridSpan w:val="2"/>
            <w:vMerge w:val="restart"/>
          </w:tcPr>
          <w:p w:rsidR="00786472" w:rsidRPr="00664070" w:rsidRDefault="00786472" w:rsidP="00B3092C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 w:rsidRPr="00664070">
              <w:rPr>
                <w:w w:val="94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Merge w:val="restart"/>
          </w:tcPr>
          <w:p w:rsidR="00786472" w:rsidRPr="00664070" w:rsidRDefault="00786472" w:rsidP="00786472">
            <w:pPr>
              <w:tabs>
                <w:tab w:val="left" w:pos="3451"/>
              </w:tabs>
              <w:rPr>
                <w:color w:val="000000" w:themeColor="text1"/>
                <w:sz w:val="24"/>
                <w:szCs w:val="24"/>
              </w:rPr>
            </w:pPr>
            <w:r w:rsidRPr="00664070">
              <w:rPr>
                <w:color w:val="000000" w:themeColor="text1"/>
                <w:sz w:val="24"/>
                <w:szCs w:val="24"/>
              </w:rPr>
              <w:t>Озеленение территории общего пользования</w:t>
            </w:r>
          </w:p>
        </w:tc>
        <w:tc>
          <w:tcPr>
            <w:tcW w:w="4678" w:type="dxa"/>
          </w:tcPr>
          <w:p w:rsidR="00786472" w:rsidRPr="00664070" w:rsidRDefault="00786472" w:rsidP="00786472">
            <w:pPr>
              <w:tabs>
                <w:tab w:val="left" w:pos="3451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664070">
              <w:rPr>
                <w:color w:val="000000" w:themeColor="text1"/>
                <w:sz w:val="24"/>
                <w:szCs w:val="24"/>
                <w:lang w:val="ru-RU"/>
              </w:rPr>
              <w:t>Расчетный показатель минимально допустимого уровня обеспеченности озеленёнными территориями общего пользования, кв. м на 1 чел.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6662" w:type="dxa"/>
          </w:tcPr>
          <w:p w:rsidR="00786472" w:rsidRPr="00664070" w:rsidRDefault="00664070" w:rsidP="00786472">
            <w:pPr>
              <w:tabs>
                <w:tab w:val="left" w:pos="3451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н</w:t>
            </w:r>
            <w:r w:rsidR="00786472" w:rsidRPr="00664070">
              <w:rPr>
                <w:color w:val="000000" w:themeColor="text1"/>
                <w:sz w:val="24"/>
                <w:szCs w:val="24"/>
                <w:lang w:val="ru-RU"/>
              </w:rPr>
              <w:t>а территории</w:t>
            </w:r>
            <w:r w:rsidR="00CF4261" w:rsidRPr="0066407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86472" w:rsidRPr="00664070">
              <w:rPr>
                <w:color w:val="000000" w:themeColor="text1"/>
                <w:sz w:val="24"/>
                <w:szCs w:val="24"/>
                <w:lang w:val="ru-RU"/>
              </w:rPr>
              <w:t>городских поселений – 10 кв. м на 1 чел.</w:t>
            </w:r>
          </w:p>
        </w:tc>
      </w:tr>
      <w:tr w:rsidR="00786472" w:rsidRPr="00664070" w:rsidTr="00921AD4">
        <w:trPr>
          <w:trHeight w:val="1349"/>
        </w:trPr>
        <w:tc>
          <w:tcPr>
            <w:tcW w:w="567" w:type="dxa"/>
            <w:gridSpan w:val="2"/>
            <w:vMerge/>
            <w:tcBorders>
              <w:top w:val="nil"/>
            </w:tcBorders>
          </w:tcPr>
          <w:p w:rsidR="00786472" w:rsidRPr="00664070" w:rsidRDefault="00786472" w:rsidP="00B3092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:rsidR="00786472" w:rsidRPr="00664070" w:rsidRDefault="00786472" w:rsidP="00B3092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786472" w:rsidRPr="00664070" w:rsidRDefault="00786472" w:rsidP="00786472">
            <w:pPr>
              <w:tabs>
                <w:tab w:val="left" w:pos="3451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664070">
              <w:rPr>
                <w:color w:val="000000" w:themeColor="text1"/>
                <w:sz w:val="24"/>
                <w:szCs w:val="24"/>
                <w:lang w:val="ru-RU"/>
              </w:rPr>
              <w:t>Расчетный показатель максимально допустимого уровня обеспеченности озеленёнными территориями общего пользования, кв. м на 1 чел.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6662" w:type="dxa"/>
          </w:tcPr>
          <w:p w:rsidR="00786472" w:rsidRPr="00664070" w:rsidRDefault="00664070" w:rsidP="00786472">
            <w:pPr>
              <w:tabs>
                <w:tab w:val="left" w:pos="3451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н</w:t>
            </w:r>
            <w:r w:rsidR="00786472" w:rsidRPr="00664070">
              <w:rPr>
                <w:color w:val="000000" w:themeColor="text1"/>
                <w:sz w:val="24"/>
                <w:szCs w:val="24"/>
                <w:lang w:val="ru-RU"/>
              </w:rPr>
              <w:t>е нормируется</w:t>
            </w:r>
          </w:p>
        </w:tc>
      </w:tr>
      <w:tr w:rsidR="00C6210F" w:rsidRPr="00664070" w:rsidTr="00F11558">
        <w:trPr>
          <w:trHeight w:val="1854"/>
        </w:trPr>
        <w:tc>
          <w:tcPr>
            <w:tcW w:w="14175" w:type="dxa"/>
            <w:gridSpan w:val="6"/>
          </w:tcPr>
          <w:p w:rsidR="00C6210F" w:rsidRPr="00664070" w:rsidRDefault="00786472" w:rsidP="00786472">
            <w:pPr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озеленения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категорий.</w:t>
            </w:r>
          </w:p>
        </w:tc>
      </w:tr>
    </w:tbl>
    <w:p w:rsidR="00C6210F" w:rsidRPr="00664070" w:rsidRDefault="00C6210F" w:rsidP="00C6210F">
      <w:pPr>
        <w:spacing w:line="237" w:lineRule="auto"/>
        <w:rPr>
          <w:szCs w:val="24"/>
        </w:rPr>
      </w:pPr>
    </w:p>
    <w:p w:rsidR="00C6210F" w:rsidRPr="00206C6A" w:rsidRDefault="00C6210F" w:rsidP="00206C6A">
      <w:pPr>
        <w:jc w:val="right"/>
        <w:rPr>
          <w:color w:val="FF0000"/>
          <w:sz w:val="28"/>
          <w:szCs w:val="28"/>
        </w:rPr>
      </w:pPr>
      <w:r w:rsidRPr="00206C6A">
        <w:lastRenderedPageBreak/>
        <w:t>Приложение</w:t>
      </w:r>
      <w:r w:rsidRPr="00206C6A">
        <w:rPr>
          <w:spacing w:val="29"/>
          <w:w w:val="95"/>
          <w:sz w:val="28"/>
          <w:szCs w:val="28"/>
        </w:rPr>
        <w:t xml:space="preserve"> </w:t>
      </w:r>
      <w:r w:rsidRPr="00206C6A">
        <w:rPr>
          <w:w w:val="95"/>
          <w:sz w:val="28"/>
          <w:szCs w:val="28"/>
        </w:rPr>
        <w:t>№</w:t>
      </w:r>
      <w:r w:rsidRPr="00206C6A">
        <w:rPr>
          <w:spacing w:val="2"/>
          <w:w w:val="95"/>
          <w:sz w:val="28"/>
          <w:szCs w:val="28"/>
        </w:rPr>
        <w:t xml:space="preserve"> </w:t>
      </w:r>
      <w:r w:rsidRPr="00206C6A">
        <w:rPr>
          <w:w w:val="95"/>
          <w:sz w:val="28"/>
          <w:szCs w:val="28"/>
        </w:rPr>
        <w:t>1</w:t>
      </w:r>
    </w:p>
    <w:p w:rsidR="00206C6A" w:rsidRDefault="00C6210F" w:rsidP="00206C6A">
      <w:pPr>
        <w:spacing w:before="0" w:after="0"/>
        <w:jc w:val="right"/>
        <w:rPr>
          <w:sz w:val="28"/>
          <w:szCs w:val="28"/>
        </w:rPr>
      </w:pPr>
      <w:r w:rsidRPr="00206C6A">
        <w:rPr>
          <w:sz w:val="28"/>
          <w:szCs w:val="28"/>
        </w:rPr>
        <w:t>к местным нормативам градостроительного</w:t>
      </w:r>
      <w:r w:rsidRPr="00206C6A">
        <w:rPr>
          <w:spacing w:val="1"/>
          <w:w w:val="95"/>
          <w:sz w:val="28"/>
          <w:szCs w:val="28"/>
        </w:rPr>
        <w:t xml:space="preserve"> </w:t>
      </w:r>
      <w:r w:rsidRPr="00206C6A">
        <w:rPr>
          <w:sz w:val="28"/>
          <w:szCs w:val="28"/>
        </w:rPr>
        <w:t xml:space="preserve">проектирования </w:t>
      </w:r>
    </w:p>
    <w:p w:rsidR="00206C6A" w:rsidRDefault="00C6210F" w:rsidP="00206C6A">
      <w:pPr>
        <w:spacing w:before="0" w:after="0"/>
        <w:jc w:val="right"/>
        <w:rPr>
          <w:sz w:val="28"/>
          <w:szCs w:val="28"/>
        </w:rPr>
      </w:pPr>
      <w:r w:rsidRPr="00206C6A">
        <w:rPr>
          <w:sz w:val="28"/>
          <w:szCs w:val="28"/>
        </w:rPr>
        <w:t>Новоси</w:t>
      </w:r>
      <w:r w:rsidR="00B3092C" w:rsidRPr="00206C6A">
        <w:rPr>
          <w:sz w:val="28"/>
          <w:szCs w:val="28"/>
        </w:rPr>
        <w:softHyphen/>
      </w:r>
      <w:r w:rsidRPr="00206C6A">
        <w:rPr>
          <w:sz w:val="28"/>
          <w:szCs w:val="28"/>
        </w:rPr>
        <w:t>бирской области</w:t>
      </w:r>
      <w:r w:rsidR="00EE6A75" w:rsidRPr="00206C6A">
        <w:rPr>
          <w:sz w:val="28"/>
          <w:szCs w:val="28"/>
        </w:rPr>
        <w:t xml:space="preserve"> </w:t>
      </w:r>
      <w:r w:rsidRPr="00206C6A">
        <w:rPr>
          <w:sz w:val="28"/>
          <w:szCs w:val="28"/>
        </w:rPr>
        <w:t>(к пункту 5</w:t>
      </w:r>
      <w:r w:rsidRPr="00206C6A">
        <w:rPr>
          <w:spacing w:val="-17"/>
          <w:sz w:val="28"/>
          <w:szCs w:val="28"/>
        </w:rPr>
        <w:t xml:space="preserve"> </w:t>
      </w:r>
      <w:r w:rsidRPr="00206C6A">
        <w:rPr>
          <w:sz w:val="28"/>
          <w:szCs w:val="28"/>
        </w:rPr>
        <w:t>«Расчетные</w:t>
      </w:r>
      <w:r w:rsidRPr="00206C6A">
        <w:rPr>
          <w:spacing w:val="-5"/>
          <w:sz w:val="28"/>
          <w:szCs w:val="28"/>
        </w:rPr>
        <w:t xml:space="preserve"> </w:t>
      </w:r>
      <w:r w:rsidRPr="00206C6A">
        <w:rPr>
          <w:sz w:val="28"/>
          <w:szCs w:val="28"/>
        </w:rPr>
        <w:t>показатели</w:t>
      </w:r>
      <w:r w:rsidR="00EE6A75" w:rsidRPr="00206C6A">
        <w:rPr>
          <w:sz w:val="28"/>
          <w:szCs w:val="28"/>
        </w:rPr>
        <w:t xml:space="preserve"> </w:t>
      </w:r>
    </w:p>
    <w:p w:rsidR="00206C6A" w:rsidRDefault="00C6210F" w:rsidP="00206C6A">
      <w:pPr>
        <w:spacing w:before="0" w:after="0"/>
        <w:jc w:val="right"/>
        <w:rPr>
          <w:sz w:val="28"/>
          <w:szCs w:val="28"/>
        </w:rPr>
      </w:pPr>
      <w:r w:rsidRPr="00206C6A">
        <w:rPr>
          <w:sz w:val="28"/>
          <w:szCs w:val="28"/>
        </w:rPr>
        <w:t>минимально допустимого уровня</w:t>
      </w:r>
      <w:r w:rsidR="00EE6A75" w:rsidRPr="00206C6A">
        <w:rPr>
          <w:sz w:val="28"/>
          <w:szCs w:val="28"/>
        </w:rPr>
        <w:t xml:space="preserve"> </w:t>
      </w:r>
      <w:r w:rsidRPr="00206C6A">
        <w:rPr>
          <w:sz w:val="28"/>
          <w:szCs w:val="28"/>
        </w:rPr>
        <w:t xml:space="preserve">обеспеченности, </w:t>
      </w:r>
    </w:p>
    <w:p w:rsidR="00C6210F" w:rsidRPr="00206C6A" w:rsidRDefault="00C6210F" w:rsidP="00206C6A">
      <w:pPr>
        <w:spacing w:before="0" w:after="0"/>
        <w:jc w:val="right"/>
        <w:rPr>
          <w:sz w:val="28"/>
          <w:szCs w:val="28"/>
        </w:rPr>
      </w:pPr>
      <w:r w:rsidRPr="00206C6A">
        <w:rPr>
          <w:sz w:val="28"/>
          <w:szCs w:val="28"/>
        </w:rPr>
        <w:t>установленные Правительством Российской Федера</w:t>
      </w:r>
      <w:r w:rsidR="00B3092C" w:rsidRPr="00206C6A">
        <w:rPr>
          <w:sz w:val="28"/>
          <w:szCs w:val="28"/>
        </w:rPr>
        <w:softHyphen/>
      </w:r>
      <w:r w:rsidRPr="00206C6A">
        <w:rPr>
          <w:sz w:val="28"/>
          <w:szCs w:val="28"/>
        </w:rPr>
        <w:t>ции»)</w:t>
      </w:r>
    </w:p>
    <w:p w:rsidR="00C6210F" w:rsidRPr="00786472" w:rsidRDefault="00C6210F" w:rsidP="00786472"/>
    <w:p w:rsidR="00C6210F" w:rsidRPr="00786472" w:rsidRDefault="00C6210F" w:rsidP="00786472">
      <w:pPr>
        <w:jc w:val="center"/>
        <w:rPr>
          <w:sz w:val="28"/>
          <w:szCs w:val="28"/>
        </w:rPr>
      </w:pPr>
      <w:r w:rsidRPr="00786472">
        <w:rPr>
          <w:sz w:val="28"/>
          <w:szCs w:val="28"/>
        </w:rPr>
        <w:t>Предельные значения расчетных показателей минимально допустимого количества машино-мест для парковки легковых автомобилей на стоянках</w:t>
      </w:r>
      <w:r w:rsidRPr="00786472">
        <w:rPr>
          <w:spacing w:val="47"/>
          <w:w w:val="95"/>
          <w:sz w:val="28"/>
          <w:szCs w:val="28"/>
        </w:rPr>
        <w:t xml:space="preserve"> </w:t>
      </w:r>
      <w:r w:rsidRPr="00786472">
        <w:rPr>
          <w:sz w:val="28"/>
          <w:szCs w:val="28"/>
        </w:rPr>
        <w:t>автомобилей, размещаемых в</w:t>
      </w:r>
      <w:r w:rsidR="00786472">
        <w:rPr>
          <w:sz w:val="28"/>
          <w:szCs w:val="28"/>
        </w:rPr>
        <w:t xml:space="preserve"> </w:t>
      </w:r>
      <w:r w:rsidRPr="00786472">
        <w:rPr>
          <w:sz w:val="28"/>
          <w:szCs w:val="28"/>
        </w:rPr>
        <w:t>непосредственной близости от отдельно стоящих объектов капитального строительства в границах жилых и об</w:t>
      </w:r>
      <w:r w:rsidR="00B3092C" w:rsidRPr="00786472">
        <w:rPr>
          <w:sz w:val="28"/>
          <w:szCs w:val="28"/>
        </w:rPr>
        <w:softHyphen/>
      </w:r>
      <w:r w:rsidRPr="00786472">
        <w:rPr>
          <w:sz w:val="28"/>
          <w:szCs w:val="28"/>
        </w:rPr>
        <w:t>щественно-деловых зон</w:t>
      </w:r>
    </w:p>
    <w:p w:rsidR="00C6210F" w:rsidRDefault="00C6210F" w:rsidP="00786472">
      <w:pPr>
        <w:rPr>
          <w:sz w:val="25"/>
        </w:rPr>
      </w:pPr>
    </w:p>
    <w:tbl>
      <w:tblPr>
        <w:tblStyle w:val="TableNormal"/>
        <w:tblW w:w="144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2"/>
        <w:gridCol w:w="3174"/>
        <w:gridCol w:w="3402"/>
      </w:tblGrid>
      <w:tr w:rsidR="00C6210F" w:rsidRPr="009D25F9" w:rsidTr="00664070">
        <w:trPr>
          <w:trHeight w:val="773"/>
        </w:trPr>
        <w:tc>
          <w:tcPr>
            <w:tcW w:w="7882" w:type="dxa"/>
          </w:tcPr>
          <w:p w:rsidR="00C6210F" w:rsidRPr="00664070" w:rsidRDefault="00C6210F" w:rsidP="00212D9D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Объект</w:t>
            </w:r>
            <w:r w:rsidRPr="00664070">
              <w:rPr>
                <w:spacing w:val="32"/>
                <w:w w:val="95"/>
                <w:sz w:val="24"/>
                <w:szCs w:val="24"/>
              </w:rPr>
              <w:t xml:space="preserve"> </w:t>
            </w:r>
            <w:r w:rsidRPr="00664070">
              <w:rPr>
                <w:w w:val="95"/>
                <w:sz w:val="24"/>
                <w:szCs w:val="24"/>
              </w:rPr>
              <w:t>о</w:t>
            </w:r>
            <w:r w:rsidRPr="00664070">
              <w:rPr>
                <w:sz w:val="24"/>
                <w:szCs w:val="24"/>
              </w:rPr>
              <w:t>бслуживания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Расчетная</w:t>
            </w:r>
            <w:r w:rsidRPr="00664070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единица</w:t>
            </w:r>
          </w:p>
        </w:tc>
        <w:tc>
          <w:tcPr>
            <w:tcW w:w="340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Количество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машино-мест</w:t>
            </w:r>
            <w:r w:rsidRPr="00664070">
              <w:rPr>
                <w:spacing w:val="42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w w:val="95"/>
                <w:sz w:val="24"/>
                <w:szCs w:val="24"/>
                <w:lang w:val="ru-RU"/>
              </w:rPr>
              <w:t>на</w:t>
            </w:r>
            <w:r w:rsidRPr="00664070">
              <w:rPr>
                <w:spacing w:val="-56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расчетную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единицу</w:t>
            </w:r>
          </w:p>
        </w:tc>
      </w:tr>
      <w:tr w:rsidR="00C6210F" w:rsidRPr="009D25F9" w:rsidTr="00664070">
        <w:trPr>
          <w:trHeight w:val="403"/>
        </w:trPr>
        <w:tc>
          <w:tcPr>
            <w:tcW w:w="788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w w:val="107"/>
                <w:sz w:val="24"/>
                <w:szCs w:val="24"/>
              </w:rPr>
              <w:t>1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w w:val="98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6210F" w:rsidRPr="00664070" w:rsidRDefault="00C6210F" w:rsidP="009D25F9">
            <w:pPr>
              <w:rPr>
                <w:sz w:val="24"/>
                <w:szCs w:val="24"/>
              </w:rPr>
            </w:pPr>
          </w:p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noProof/>
                <w:position w:val="-2"/>
                <w:szCs w:val="24"/>
              </w:rPr>
              <w:drawing>
                <wp:inline distT="0" distB="0" distL="0" distR="0" wp14:anchorId="3C18E27C" wp14:editId="21B5709C">
                  <wp:extent cx="60958" cy="106679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8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10F" w:rsidRPr="009D25F9" w:rsidTr="00664070">
        <w:trPr>
          <w:trHeight w:val="324"/>
        </w:trPr>
        <w:tc>
          <w:tcPr>
            <w:tcW w:w="7882" w:type="dxa"/>
          </w:tcPr>
          <w:p w:rsidR="00C6210F" w:rsidRPr="00664070" w:rsidRDefault="00C6210F" w:rsidP="00212D9D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pacing w:val="-2"/>
                <w:sz w:val="24"/>
                <w:szCs w:val="24"/>
              </w:rPr>
              <w:t>60</w:t>
            </w:r>
            <w:r w:rsidRPr="00664070">
              <w:rPr>
                <w:spacing w:val="-10"/>
                <w:sz w:val="24"/>
                <w:szCs w:val="24"/>
              </w:rPr>
              <w:t xml:space="preserve"> </w:t>
            </w:r>
            <w:r w:rsidRPr="00664070">
              <w:rPr>
                <w:spacing w:val="-1"/>
                <w:sz w:val="24"/>
                <w:szCs w:val="24"/>
              </w:rPr>
              <w:t>кв.</w:t>
            </w:r>
            <w:r w:rsidRPr="00664070">
              <w:rPr>
                <w:spacing w:val="-8"/>
                <w:sz w:val="24"/>
                <w:szCs w:val="24"/>
              </w:rPr>
              <w:t xml:space="preserve"> </w:t>
            </w:r>
            <w:r w:rsidRPr="00664070">
              <w:rPr>
                <w:spacing w:val="-1"/>
                <w:sz w:val="24"/>
                <w:szCs w:val="24"/>
              </w:rPr>
              <w:t>м</w:t>
            </w:r>
            <w:r w:rsidRPr="00664070">
              <w:rPr>
                <w:spacing w:val="-14"/>
                <w:sz w:val="24"/>
                <w:szCs w:val="24"/>
              </w:rPr>
              <w:t xml:space="preserve"> </w:t>
            </w:r>
            <w:r w:rsidRPr="00664070">
              <w:rPr>
                <w:spacing w:val="-1"/>
                <w:sz w:val="24"/>
                <w:szCs w:val="24"/>
              </w:rPr>
              <w:t>общей</w:t>
            </w:r>
            <w:r w:rsidRPr="00664070">
              <w:rPr>
                <w:sz w:val="24"/>
                <w:szCs w:val="24"/>
              </w:rPr>
              <w:t xml:space="preserve"> </w:t>
            </w:r>
            <w:r w:rsidR="00F11558" w:rsidRPr="00664070">
              <w:rPr>
                <w:sz w:val="24"/>
                <w:szCs w:val="24"/>
                <w:lang w:val="ru-RU"/>
              </w:rPr>
              <w:t xml:space="preserve"> </w:t>
            </w:r>
            <w:r w:rsidR="00E9351E" w:rsidRPr="00664070">
              <w:rPr>
                <w:sz w:val="24"/>
                <w:szCs w:val="24"/>
                <w:lang w:val="ru-RU"/>
              </w:rPr>
              <w:t xml:space="preserve">                                           </w:t>
            </w:r>
            <w:r w:rsidRPr="00664070">
              <w:rPr>
                <w:sz w:val="24"/>
                <w:szCs w:val="24"/>
              </w:rPr>
              <w:t>площади</w:t>
            </w:r>
          </w:p>
        </w:tc>
        <w:tc>
          <w:tcPr>
            <w:tcW w:w="340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1</w:t>
            </w:r>
          </w:p>
        </w:tc>
      </w:tr>
      <w:tr w:rsidR="00C6210F" w:rsidRPr="009D25F9" w:rsidTr="00664070">
        <w:trPr>
          <w:trHeight w:val="648"/>
        </w:trPr>
        <w:tc>
          <w:tcPr>
            <w:tcW w:w="788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Бытовое обслуживание: мастерские мелкого ремонта,</w:t>
            </w:r>
            <w:r w:rsidRPr="00664070">
              <w:rPr>
                <w:spacing w:val="-56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ателье,</w:t>
            </w:r>
            <w:r w:rsidRPr="00664070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бани,</w:t>
            </w:r>
            <w:r w:rsidRPr="0066407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парикмахерские, прачечные,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похоронные</w:t>
            </w:r>
            <w:r w:rsidRPr="00664070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бюро,</w:t>
            </w:r>
            <w:r w:rsidRPr="0066407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салоны</w:t>
            </w:r>
            <w:r w:rsidRPr="00664070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красоты</w:t>
            </w:r>
            <w:r w:rsidRPr="00664070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и</w:t>
            </w:r>
            <w:r w:rsidRPr="0066407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т.д.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pacing w:val="-2"/>
                <w:sz w:val="24"/>
                <w:szCs w:val="24"/>
              </w:rPr>
              <w:t>60</w:t>
            </w:r>
            <w:r w:rsidRPr="00664070">
              <w:rPr>
                <w:spacing w:val="-10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кв.</w:t>
            </w:r>
            <w:r w:rsidRPr="00664070">
              <w:rPr>
                <w:spacing w:val="-8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м</w:t>
            </w:r>
            <w:r w:rsidRPr="00664070">
              <w:rPr>
                <w:spacing w:val="-14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общей</w:t>
            </w:r>
            <w:r w:rsidR="00664070" w:rsidRPr="00664070">
              <w:rPr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pacing w:val="-60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площади</w:t>
            </w:r>
          </w:p>
        </w:tc>
        <w:tc>
          <w:tcPr>
            <w:tcW w:w="340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1</w:t>
            </w:r>
          </w:p>
        </w:tc>
      </w:tr>
      <w:tr w:rsidR="00C6210F" w:rsidRPr="009D25F9" w:rsidTr="00664070">
        <w:trPr>
          <w:trHeight w:val="921"/>
        </w:trPr>
        <w:tc>
          <w:tcPr>
            <w:tcW w:w="788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Здравоохранение: поликлиники, фельдшерско-</w:t>
            </w:r>
            <w:r w:rsidRPr="0066407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акушерские пункты, больницы, амбулатории,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родильные</w:t>
            </w:r>
            <w:r w:rsidRPr="0066407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дома, центры</w:t>
            </w:r>
            <w:r w:rsidRPr="0066407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матери</w:t>
            </w:r>
            <w:r w:rsidRPr="00664070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и</w:t>
            </w:r>
            <w:r w:rsidRPr="0066407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ребенка,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диагностические центры, перинатальные центры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pacing w:val="-1"/>
                <w:sz w:val="24"/>
                <w:szCs w:val="24"/>
              </w:rPr>
              <w:t>1</w:t>
            </w:r>
            <w:r w:rsidRPr="00664070">
              <w:rPr>
                <w:sz w:val="24"/>
                <w:szCs w:val="24"/>
              </w:rPr>
              <w:t>00 посещений</w:t>
            </w:r>
          </w:p>
        </w:tc>
        <w:tc>
          <w:tcPr>
            <w:tcW w:w="340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5 на расстоянии</w:t>
            </w:r>
            <w:r w:rsidRPr="00664070">
              <w:rPr>
                <w:spacing w:val="-56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не</w:t>
            </w:r>
            <w:r w:rsidRPr="0066407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более</w:t>
            </w:r>
            <w:r w:rsidRPr="0066407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150</w:t>
            </w:r>
            <w:r w:rsidRPr="0066407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м</w:t>
            </w:r>
          </w:p>
        </w:tc>
      </w:tr>
      <w:tr w:rsidR="00C6210F" w:rsidRPr="009D25F9" w:rsidTr="00664070">
        <w:trPr>
          <w:trHeight w:val="1280"/>
        </w:trPr>
        <w:tc>
          <w:tcPr>
            <w:tcW w:w="788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Образование и просвещение: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дошкольные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образовательные организации, общеобразовательные</w:t>
            </w:r>
            <w:r w:rsidRPr="00664070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организации, профессиональные технические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училища,</w:t>
            </w:r>
            <w:r w:rsidRPr="00664070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колледжи,</w:t>
            </w:r>
            <w:r w:rsidRPr="00664070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художественные</w:t>
            </w:r>
            <w:r w:rsidRPr="00664070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школы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и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училища,</w:t>
            </w:r>
            <w:r w:rsidRPr="00664070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институты,</w:t>
            </w:r>
            <w:r w:rsidRPr="00664070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университеты</w:t>
            </w:r>
            <w:r w:rsidRPr="00664070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и</w:t>
            </w:r>
            <w:r w:rsidRPr="0066407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т.д.</w:t>
            </w:r>
          </w:p>
        </w:tc>
        <w:tc>
          <w:tcPr>
            <w:tcW w:w="3174" w:type="dxa"/>
          </w:tcPr>
          <w:p w:rsidR="00C6210F" w:rsidRPr="00664070" w:rsidRDefault="00C6210F" w:rsidP="00212D9D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100 обучающихся</w:t>
            </w:r>
          </w:p>
        </w:tc>
        <w:tc>
          <w:tcPr>
            <w:tcW w:w="340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2 на расстоянии</w:t>
            </w:r>
            <w:r w:rsidRPr="00664070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не</w:t>
            </w:r>
            <w:r w:rsidRPr="0066407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более</w:t>
            </w:r>
            <w:r w:rsidRPr="0066407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150</w:t>
            </w:r>
            <w:r w:rsidRPr="0066407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м</w:t>
            </w:r>
          </w:p>
        </w:tc>
      </w:tr>
      <w:tr w:rsidR="00C6210F" w:rsidRPr="009D25F9" w:rsidTr="00664070">
        <w:trPr>
          <w:trHeight w:val="961"/>
        </w:trPr>
        <w:tc>
          <w:tcPr>
            <w:tcW w:w="788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lastRenderedPageBreak/>
              <w:t>Культурное развитие: музеи, выставочные залы, художественные галереи</w:t>
            </w:r>
            <w:r w:rsidRPr="00664070">
              <w:rPr>
                <w:w w:val="95"/>
                <w:sz w:val="24"/>
                <w:szCs w:val="24"/>
                <w:lang w:val="ru-RU"/>
              </w:rPr>
              <w:t>,</w:t>
            </w:r>
            <w:r w:rsidRPr="0066407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дома культуры,</w:t>
            </w:r>
            <w:r w:rsidRPr="0066407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библиотеки, кинотеатры и кинозалы, цирки,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океанариумы</w:t>
            </w:r>
            <w:r w:rsidRPr="00664070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и</w:t>
            </w:r>
            <w:r w:rsidRPr="0066407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т.д.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100 мест или единовременных</w:t>
            </w:r>
            <w:r w:rsidRPr="0066407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посетителей</w:t>
            </w:r>
          </w:p>
        </w:tc>
        <w:tc>
          <w:tcPr>
            <w:tcW w:w="340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15</w:t>
            </w:r>
          </w:p>
        </w:tc>
      </w:tr>
      <w:tr w:rsidR="00C6210F" w:rsidRPr="009D25F9" w:rsidTr="00664070">
        <w:trPr>
          <w:trHeight w:val="842"/>
        </w:trPr>
        <w:tc>
          <w:tcPr>
            <w:tcW w:w="788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Религиозное использование: церкви, соборы, храмы</w:t>
            </w:r>
            <w:r w:rsidRPr="00664070">
              <w:rPr>
                <w:w w:val="95"/>
                <w:sz w:val="24"/>
                <w:szCs w:val="24"/>
                <w:lang w:val="ru-RU"/>
              </w:rPr>
              <w:t>,</w:t>
            </w:r>
            <w:r w:rsidRPr="00664070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часовни, монастыри, мечети, синагоги, молельные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дома</w:t>
            </w:r>
            <w:r w:rsidRPr="00664070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и</w:t>
            </w:r>
            <w:r w:rsidRPr="0066407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т.д.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100 единовременных</w:t>
            </w:r>
            <w:r w:rsidRPr="00664070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посетителей</w:t>
            </w:r>
          </w:p>
        </w:tc>
        <w:tc>
          <w:tcPr>
            <w:tcW w:w="340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4</w:t>
            </w:r>
          </w:p>
        </w:tc>
      </w:tr>
      <w:tr w:rsidR="00C6210F" w:rsidRPr="009D25F9" w:rsidTr="00664070">
        <w:trPr>
          <w:trHeight w:val="820"/>
        </w:trPr>
        <w:tc>
          <w:tcPr>
            <w:tcW w:w="788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 xml:space="preserve">Общественное управление: </w:t>
            </w:r>
            <w:r w:rsidR="00030A5C" w:rsidRPr="00664070">
              <w:rPr>
                <w:sz w:val="24"/>
                <w:szCs w:val="24"/>
                <w:lang w:val="ru-RU"/>
              </w:rPr>
              <w:t>учреждения, подведомственные областным исполнительным органам Новосибирской области</w:t>
            </w:r>
            <w:r w:rsidRPr="00664070">
              <w:rPr>
                <w:sz w:val="24"/>
                <w:szCs w:val="24"/>
                <w:lang w:val="ru-RU"/>
              </w:rPr>
              <w:t>, органов местного</w:t>
            </w:r>
            <w:r w:rsidRPr="0066407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самоуправления,</w:t>
            </w:r>
            <w:r w:rsidRPr="0066407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суды</w:t>
            </w:r>
            <w:r w:rsidRPr="00664070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и</w:t>
            </w:r>
            <w:r w:rsidRPr="0066407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т.д.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200</w:t>
            </w:r>
            <w:r w:rsidRPr="00664070">
              <w:rPr>
                <w:spacing w:val="-8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кв.</w:t>
            </w:r>
            <w:r w:rsidRPr="00664070">
              <w:rPr>
                <w:spacing w:val="-14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м</w:t>
            </w:r>
            <w:r w:rsidRPr="00664070">
              <w:rPr>
                <w:spacing w:val="-12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общей</w:t>
            </w:r>
            <w:r w:rsidR="00212D9D" w:rsidRPr="00664070">
              <w:rPr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pacing w:val="-60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площади</w:t>
            </w:r>
          </w:p>
        </w:tc>
        <w:tc>
          <w:tcPr>
            <w:tcW w:w="3402" w:type="dxa"/>
          </w:tcPr>
          <w:p w:rsidR="00C6210F" w:rsidRPr="00664070" w:rsidRDefault="00212D9D" w:rsidP="00212D9D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1</w:t>
            </w:r>
          </w:p>
        </w:tc>
      </w:tr>
      <w:tr w:rsidR="00C6210F" w:rsidRPr="009D25F9" w:rsidTr="00664070">
        <w:trPr>
          <w:trHeight w:val="1333"/>
        </w:trPr>
        <w:tc>
          <w:tcPr>
            <w:tcW w:w="7882" w:type="dxa"/>
          </w:tcPr>
          <w:p w:rsidR="00C6210F" w:rsidRPr="00664070" w:rsidRDefault="00C6210F" w:rsidP="009D25F9">
            <w:pPr>
              <w:jc w:val="center"/>
              <w:rPr>
                <w:w w:val="95"/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Деловое управление: объекты органов управления производством, торгов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лей, банковской, страховой деятельностью, а также иной управленческой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деятельностью, не связанной с государственным или</w:t>
            </w:r>
            <w:r w:rsidR="00786472" w:rsidRPr="00664070">
              <w:rPr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муниципальным управлением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pacing w:val="-2"/>
                <w:sz w:val="24"/>
                <w:szCs w:val="24"/>
              </w:rPr>
              <w:t>60</w:t>
            </w:r>
            <w:r w:rsidRPr="00664070">
              <w:rPr>
                <w:spacing w:val="-10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кв.</w:t>
            </w:r>
            <w:r w:rsidRPr="00664070">
              <w:rPr>
                <w:spacing w:val="-8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м</w:t>
            </w:r>
            <w:r w:rsidRPr="00664070">
              <w:rPr>
                <w:spacing w:val="-14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общей</w:t>
            </w:r>
            <w:r w:rsidR="00212D9D" w:rsidRPr="00664070">
              <w:rPr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pacing w:val="-60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площади</w:t>
            </w:r>
          </w:p>
        </w:tc>
        <w:tc>
          <w:tcPr>
            <w:tcW w:w="340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1</w:t>
            </w:r>
          </w:p>
        </w:tc>
      </w:tr>
      <w:tr w:rsidR="00C6210F" w:rsidRPr="009D25F9" w:rsidTr="00664070">
        <w:trPr>
          <w:trHeight w:val="619"/>
        </w:trPr>
        <w:tc>
          <w:tcPr>
            <w:tcW w:w="788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Объекты торговли: торговые центры, торгово-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развлекатель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ные центры общей площадью свыше 5000 кв. м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100</w:t>
            </w:r>
            <w:r w:rsidRPr="00664070">
              <w:rPr>
                <w:spacing w:val="9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кв.</w:t>
            </w:r>
            <w:r w:rsidRPr="00664070">
              <w:rPr>
                <w:spacing w:val="3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м</w:t>
            </w:r>
            <w:r w:rsidRPr="00664070">
              <w:rPr>
                <w:spacing w:val="4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общей</w:t>
            </w:r>
            <w:r w:rsidR="00B3092C" w:rsidRPr="00664070">
              <w:rPr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pacing w:val="-57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площади</w:t>
            </w:r>
          </w:p>
        </w:tc>
        <w:tc>
          <w:tcPr>
            <w:tcW w:w="3402" w:type="dxa"/>
          </w:tcPr>
          <w:p w:rsidR="00C6210F" w:rsidRPr="00664070" w:rsidRDefault="00664070" w:rsidP="00212D9D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5</w:t>
            </w:r>
          </w:p>
        </w:tc>
      </w:tr>
      <w:tr w:rsidR="00C6210F" w:rsidRPr="009D25F9" w:rsidTr="00664070">
        <w:trPr>
          <w:trHeight w:val="2207"/>
        </w:trPr>
        <w:tc>
          <w:tcPr>
            <w:tcW w:w="788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pacing w:val="-1"/>
                <w:sz w:val="24"/>
                <w:szCs w:val="24"/>
                <w:lang w:val="ru-RU"/>
              </w:rPr>
              <w:t>Объекты</w:t>
            </w:r>
            <w:r w:rsidRPr="0066407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торговли</w:t>
            </w:r>
            <w:r w:rsidRPr="0066407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площадью</w:t>
            </w:r>
            <w:r w:rsidRPr="0066407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до</w:t>
            </w:r>
            <w:r w:rsidRPr="0066407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5000</w:t>
            </w:r>
            <w:r w:rsidRPr="0066407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кв.</w:t>
            </w:r>
            <w:r w:rsidRPr="0066407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до 400 кв. м — 80 кв. м общей площа</w:t>
            </w:r>
            <w:r w:rsidR="00B3092C" w:rsidRPr="00664070">
              <w:rPr>
                <w:sz w:val="24"/>
                <w:szCs w:val="24"/>
                <w:lang w:val="ru-RU"/>
              </w:rPr>
              <w:softHyphen/>
            </w:r>
            <w:r w:rsidRPr="00664070">
              <w:rPr>
                <w:sz w:val="24"/>
                <w:szCs w:val="24"/>
                <w:lang w:val="ru-RU"/>
              </w:rPr>
              <w:t>ди;</w:t>
            </w:r>
          </w:p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от 401 до 1000 кв. м</w:t>
            </w:r>
            <w:r w:rsidRPr="00664070">
              <w:rPr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w w:val="95"/>
                <w:sz w:val="24"/>
                <w:szCs w:val="24"/>
                <w:lang w:val="ru-RU"/>
              </w:rPr>
              <w:t>—</w:t>
            </w:r>
            <w:r w:rsidRPr="00664070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80 кв. м общей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площади;</w:t>
            </w:r>
          </w:p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от</w:t>
            </w:r>
            <w:r w:rsidRPr="0066407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1001</w:t>
            </w:r>
            <w:r w:rsidRPr="0066407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кв.</w:t>
            </w:r>
            <w:r w:rsidRPr="0066407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м</w:t>
            </w:r>
            <w:r w:rsidRPr="00664070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до</w:t>
            </w:r>
            <w:r w:rsidRPr="0066407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5000</w:t>
            </w:r>
            <w:r w:rsidRPr="00664070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кв. м — 100 кв. м</w:t>
            </w:r>
            <w:r w:rsidRPr="006640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общей</w:t>
            </w:r>
            <w:r w:rsidRPr="0066407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площади</w:t>
            </w:r>
          </w:p>
        </w:tc>
        <w:tc>
          <w:tcPr>
            <w:tcW w:w="3402" w:type="dxa"/>
          </w:tcPr>
          <w:p w:rsidR="00C6210F" w:rsidRPr="00664070" w:rsidRDefault="00212D9D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1</w:t>
            </w:r>
          </w:p>
          <w:p w:rsidR="00C6210F" w:rsidRPr="00664070" w:rsidRDefault="00664070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  <w:lang w:val="ru-RU"/>
              </w:rPr>
              <w:t>2</w:t>
            </w:r>
          </w:p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noProof/>
                <w:position w:val="-2"/>
                <w:szCs w:val="24"/>
              </w:rPr>
              <w:drawing>
                <wp:inline distT="0" distB="0" distL="0" distR="0" wp14:anchorId="17C9FBA0" wp14:editId="3AC6F58D">
                  <wp:extent cx="60958" cy="106679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8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</w:p>
        </w:tc>
      </w:tr>
      <w:tr w:rsidR="00C6210F" w:rsidRPr="009D25F9" w:rsidTr="00664070">
        <w:trPr>
          <w:trHeight w:val="772"/>
        </w:trPr>
        <w:tc>
          <w:tcPr>
            <w:tcW w:w="7882" w:type="dxa"/>
          </w:tcPr>
          <w:p w:rsidR="00C6210F" w:rsidRPr="00664070" w:rsidRDefault="00C6210F" w:rsidP="009D25F9">
            <w:pPr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Общественное питание: рестораны, кафе, столовые,</w:t>
            </w:r>
            <w:r w:rsidRPr="0066407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закусочные,</w:t>
            </w:r>
            <w:r w:rsidRPr="00664070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бары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</w:rPr>
              <w:t>100 кв.</w:t>
            </w:r>
            <w:r w:rsidRPr="00664070">
              <w:rPr>
                <w:spacing w:val="-5"/>
                <w:w w:val="85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 xml:space="preserve">м общей </w:t>
            </w:r>
            <w:r w:rsidR="00DC523F" w:rsidRPr="00664070">
              <w:rPr>
                <w:sz w:val="24"/>
                <w:szCs w:val="24"/>
              </w:rPr>
              <w:t xml:space="preserve">                        </w:t>
            </w:r>
            <w:r w:rsidR="009D25F9" w:rsidRPr="00664070">
              <w:rPr>
                <w:sz w:val="24"/>
                <w:szCs w:val="24"/>
              </w:rPr>
              <w:t>площ</w:t>
            </w:r>
            <w:r w:rsidRPr="00664070">
              <w:rPr>
                <w:sz w:val="24"/>
                <w:szCs w:val="24"/>
              </w:rPr>
              <w:t>ади</w:t>
            </w:r>
          </w:p>
        </w:tc>
        <w:tc>
          <w:tcPr>
            <w:tcW w:w="340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4</w:t>
            </w:r>
          </w:p>
        </w:tc>
      </w:tr>
      <w:tr w:rsidR="00786472" w:rsidRPr="009D25F9" w:rsidTr="00664070">
        <w:trPr>
          <w:trHeight w:val="478"/>
        </w:trPr>
        <w:tc>
          <w:tcPr>
            <w:tcW w:w="7882" w:type="dxa"/>
          </w:tcPr>
          <w:p w:rsidR="00786472" w:rsidRPr="00664070" w:rsidRDefault="00786472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Гостиничное обслуживание: гостиницы, мотели, отели,    апартаменты</w:t>
            </w:r>
          </w:p>
        </w:tc>
        <w:tc>
          <w:tcPr>
            <w:tcW w:w="3174" w:type="dxa"/>
          </w:tcPr>
          <w:p w:rsidR="00786472" w:rsidRPr="00664070" w:rsidRDefault="00786472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для объектов, средняя</w:t>
            </w:r>
            <w:r w:rsidRPr="00664070">
              <w:rPr>
                <w:sz w:val="24"/>
                <w:szCs w:val="24"/>
              </w:rPr>
              <w:t> </w:t>
            </w:r>
            <w:r w:rsidRPr="00664070">
              <w:rPr>
                <w:sz w:val="24"/>
                <w:szCs w:val="24"/>
                <w:lang w:val="ru-RU"/>
              </w:rPr>
              <w:t xml:space="preserve"> площадь номеров в которых, определяемая как отношение общей площади номеров к </w:t>
            </w:r>
            <w:r w:rsidRPr="00664070">
              <w:rPr>
                <w:sz w:val="24"/>
                <w:szCs w:val="24"/>
                <w:lang w:val="ru-RU"/>
              </w:rPr>
              <w:lastRenderedPageBreak/>
              <w:t>общему количеству номеров в гостинице/аппартаментах, менее 30 кв.м</w:t>
            </w:r>
          </w:p>
          <w:p w:rsidR="00786472" w:rsidRPr="00664070" w:rsidRDefault="00786472" w:rsidP="009D25F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786472" w:rsidRPr="00664070" w:rsidRDefault="00786472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для объектов, средняя</w:t>
            </w:r>
            <w:r w:rsidRPr="00664070">
              <w:rPr>
                <w:sz w:val="24"/>
                <w:szCs w:val="24"/>
              </w:rPr>
              <w:t> </w:t>
            </w:r>
            <w:r w:rsidRPr="00664070">
              <w:rPr>
                <w:sz w:val="24"/>
                <w:szCs w:val="24"/>
                <w:lang w:val="ru-RU"/>
              </w:rPr>
              <w:t xml:space="preserve"> площадь номеров в которых, определяемая как отношение общей площади номеров к общему количеству номеров в гостинице/аппартаментах, 30 кв.м и более</w:t>
            </w:r>
          </w:p>
        </w:tc>
        <w:tc>
          <w:tcPr>
            <w:tcW w:w="3402" w:type="dxa"/>
          </w:tcPr>
          <w:p w:rsidR="00786472" w:rsidRPr="00664070" w:rsidRDefault="00786472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lastRenderedPageBreak/>
              <w:t>1 на 150 кв.м площади номеров, но не менее 0,2 на 1 номер</w:t>
            </w:r>
          </w:p>
          <w:p w:rsidR="00786472" w:rsidRPr="00664070" w:rsidRDefault="00786472" w:rsidP="009D25F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786472" w:rsidRPr="00664070" w:rsidRDefault="00786472" w:rsidP="009D25F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786472" w:rsidRPr="00664070" w:rsidRDefault="00786472" w:rsidP="009D25F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786472" w:rsidRPr="00664070" w:rsidRDefault="00786472" w:rsidP="009D25F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786472" w:rsidRPr="00664070" w:rsidRDefault="00786472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1 на 105 кв.м площади номеров, но не менее 0,5 на 1 номер</w:t>
            </w:r>
          </w:p>
          <w:p w:rsidR="00786472" w:rsidRPr="00664070" w:rsidRDefault="00786472" w:rsidP="009D25F9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6210F" w:rsidRPr="009D25F9" w:rsidTr="00664070">
        <w:trPr>
          <w:trHeight w:val="614"/>
        </w:trPr>
        <w:tc>
          <w:tcPr>
            <w:tcW w:w="788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lastRenderedPageBreak/>
              <w:t>Спортивно-зрелищные объекты с трибунами:</w:t>
            </w:r>
            <w:r w:rsidRPr="00664070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стадионы,</w:t>
            </w:r>
            <w:r w:rsidRPr="00664070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дворцы</w:t>
            </w:r>
            <w:r w:rsidRPr="00664070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спорта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30</w:t>
            </w:r>
            <w:r w:rsidRPr="00664070">
              <w:rPr>
                <w:spacing w:val="-14"/>
                <w:sz w:val="24"/>
                <w:szCs w:val="24"/>
              </w:rPr>
              <w:t xml:space="preserve"> </w:t>
            </w:r>
            <w:r w:rsidR="009D25F9" w:rsidRPr="00664070">
              <w:rPr>
                <w:sz w:val="24"/>
                <w:szCs w:val="24"/>
              </w:rPr>
              <w:t>посадочны</w:t>
            </w:r>
            <w:r w:rsidR="009D25F9" w:rsidRPr="00664070">
              <w:rPr>
                <w:sz w:val="24"/>
                <w:szCs w:val="24"/>
                <w:lang w:val="ru-RU"/>
              </w:rPr>
              <w:t>х</w:t>
            </w:r>
            <w:r w:rsidRPr="00664070">
              <w:rPr>
                <w:spacing w:val="-2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мест</w:t>
            </w:r>
          </w:p>
        </w:tc>
        <w:tc>
          <w:tcPr>
            <w:tcW w:w="340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1</w:t>
            </w:r>
          </w:p>
        </w:tc>
      </w:tr>
      <w:tr w:rsidR="00C6210F" w:rsidRPr="009D25F9" w:rsidTr="00664070">
        <w:trPr>
          <w:trHeight w:val="718"/>
        </w:trPr>
        <w:tc>
          <w:tcPr>
            <w:tcW w:w="788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  <w:lang w:val="ru-RU"/>
              </w:rPr>
            </w:pPr>
            <w:r w:rsidRPr="00664070">
              <w:rPr>
                <w:sz w:val="24"/>
                <w:szCs w:val="24"/>
                <w:lang w:val="ru-RU"/>
              </w:rPr>
              <w:t>Физкультурно-оздоровительные комплексы: тренажерные залы, фитнес-клубы,</w:t>
            </w:r>
            <w:r w:rsidRPr="0066407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w w:val="95"/>
                <w:sz w:val="24"/>
                <w:szCs w:val="24"/>
                <w:lang w:val="ru-RU"/>
              </w:rPr>
              <w:t>сп</w:t>
            </w:r>
            <w:r w:rsidRPr="00664070">
              <w:rPr>
                <w:sz w:val="24"/>
                <w:szCs w:val="24"/>
                <w:lang w:val="ru-RU"/>
              </w:rPr>
              <w:t>ортивные</w:t>
            </w:r>
            <w:r w:rsidRPr="0066407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w w:val="95"/>
                <w:sz w:val="24"/>
                <w:szCs w:val="24"/>
                <w:lang w:val="ru-RU"/>
              </w:rPr>
              <w:t>и</w:t>
            </w:r>
            <w:r w:rsidRPr="0066407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тренажерные</w:t>
            </w:r>
            <w:r w:rsidRPr="00664070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залы</w:t>
            </w:r>
            <w:r w:rsidRPr="00664070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и</w:t>
            </w:r>
            <w:r w:rsidRPr="0066407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64070">
              <w:rPr>
                <w:sz w:val="24"/>
                <w:szCs w:val="24"/>
                <w:lang w:val="ru-RU"/>
              </w:rPr>
              <w:t>т.д.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pacing w:val="-2"/>
                <w:sz w:val="24"/>
                <w:szCs w:val="24"/>
              </w:rPr>
              <w:t>100</w:t>
            </w:r>
            <w:r w:rsidRPr="00664070">
              <w:rPr>
                <w:spacing w:val="-10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кв.</w:t>
            </w:r>
            <w:r w:rsidRPr="00664070">
              <w:rPr>
                <w:spacing w:val="-14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м</w:t>
            </w:r>
            <w:r w:rsidRPr="00664070">
              <w:rPr>
                <w:spacing w:val="-12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общей</w:t>
            </w:r>
            <w:r w:rsidR="00DC523F" w:rsidRPr="00664070">
              <w:rPr>
                <w:sz w:val="24"/>
                <w:szCs w:val="24"/>
                <w:lang w:val="ru-RU"/>
              </w:rPr>
              <w:t xml:space="preserve">    </w:t>
            </w:r>
            <w:r w:rsidRPr="00664070">
              <w:rPr>
                <w:spacing w:val="-60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площади</w:t>
            </w:r>
          </w:p>
        </w:tc>
        <w:tc>
          <w:tcPr>
            <w:tcW w:w="340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4</w:t>
            </w:r>
          </w:p>
        </w:tc>
      </w:tr>
      <w:tr w:rsidR="00C6210F" w:rsidRPr="009D25F9" w:rsidTr="00664070">
        <w:trPr>
          <w:trHeight w:val="456"/>
        </w:trPr>
        <w:tc>
          <w:tcPr>
            <w:tcW w:w="7882" w:type="dxa"/>
          </w:tcPr>
          <w:p w:rsidR="00C6210F" w:rsidRPr="00664070" w:rsidRDefault="00C6210F" w:rsidP="00212D9D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Аквапарки, бассейны</w:t>
            </w:r>
          </w:p>
        </w:tc>
        <w:tc>
          <w:tcPr>
            <w:tcW w:w="3174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sz w:val="24"/>
                <w:szCs w:val="24"/>
              </w:rPr>
              <w:t>100</w:t>
            </w:r>
            <w:r w:rsidRPr="00664070">
              <w:rPr>
                <w:spacing w:val="9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кв.</w:t>
            </w:r>
            <w:r w:rsidRPr="00664070">
              <w:rPr>
                <w:spacing w:val="3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м</w:t>
            </w:r>
            <w:r w:rsidRPr="00664070">
              <w:rPr>
                <w:spacing w:val="4"/>
                <w:sz w:val="24"/>
                <w:szCs w:val="24"/>
              </w:rPr>
              <w:t xml:space="preserve"> </w:t>
            </w:r>
            <w:r w:rsidRPr="00664070">
              <w:rPr>
                <w:sz w:val="24"/>
                <w:szCs w:val="24"/>
              </w:rPr>
              <w:t>общей</w:t>
            </w:r>
            <w:r w:rsidRPr="00664070">
              <w:rPr>
                <w:spacing w:val="-57"/>
                <w:sz w:val="24"/>
                <w:szCs w:val="24"/>
              </w:rPr>
              <w:t xml:space="preserve"> </w:t>
            </w:r>
            <w:r w:rsidR="00DC523F" w:rsidRPr="00664070">
              <w:rPr>
                <w:spacing w:val="-57"/>
                <w:sz w:val="24"/>
                <w:szCs w:val="24"/>
                <w:lang w:val="ru-RU"/>
              </w:rPr>
              <w:t xml:space="preserve">                         </w:t>
            </w:r>
            <w:r w:rsidRPr="00664070">
              <w:rPr>
                <w:sz w:val="24"/>
                <w:szCs w:val="24"/>
              </w:rPr>
              <w:t>площади</w:t>
            </w:r>
          </w:p>
        </w:tc>
        <w:tc>
          <w:tcPr>
            <w:tcW w:w="3402" w:type="dxa"/>
          </w:tcPr>
          <w:p w:rsidR="00C6210F" w:rsidRPr="00664070" w:rsidRDefault="00C6210F" w:rsidP="009D25F9">
            <w:pPr>
              <w:jc w:val="center"/>
              <w:rPr>
                <w:sz w:val="24"/>
                <w:szCs w:val="24"/>
              </w:rPr>
            </w:pPr>
            <w:r w:rsidRPr="00664070">
              <w:rPr>
                <w:w w:val="104"/>
                <w:sz w:val="24"/>
                <w:szCs w:val="24"/>
              </w:rPr>
              <w:t>4</w:t>
            </w:r>
          </w:p>
        </w:tc>
      </w:tr>
    </w:tbl>
    <w:p w:rsidR="006B7AAF" w:rsidRDefault="006B7AAF">
      <w:pPr>
        <w:rPr>
          <w:szCs w:val="24"/>
        </w:rPr>
      </w:pPr>
    </w:p>
    <w:p w:rsidR="006B7AAF" w:rsidRPr="006B7AAF" w:rsidRDefault="006B7AAF" w:rsidP="006B7AAF">
      <w:pPr>
        <w:rPr>
          <w:szCs w:val="24"/>
        </w:rPr>
      </w:pPr>
    </w:p>
    <w:p w:rsidR="006B7AAF" w:rsidRPr="006B7AAF" w:rsidRDefault="006B7AAF" w:rsidP="006B7AAF">
      <w:pPr>
        <w:rPr>
          <w:szCs w:val="24"/>
        </w:rPr>
      </w:pPr>
    </w:p>
    <w:p w:rsidR="006B7AAF" w:rsidRPr="006B7AAF" w:rsidRDefault="006B7AAF" w:rsidP="006B7AAF">
      <w:pPr>
        <w:rPr>
          <w:szCs w:val="24"/>
        </w:rPr>
      </w:pPr>
    </w:p>
    <w:p w:rsidR="00C6210F" w:rsidRPr="006B7AAF" w:rsidRDefault="00C6210F" w:rsidP="006B7AAF">
      <w:pPr>
        <w:tabs>
          <w:tab w:val="left" w:pos="13031"/>
        </w:tabs>
        <w:rPr>
          <w:szCs w:val="24"/>
        </w:rPr>
        <w:sectPr w:rsidR="00C6210F" w:rsidRPr="006B7AAF" w:rsidSect="000D59C2">
          <w:headerReference w:type="default" r:id="rId22"/>
          <w:pgSz w:w="16838" w:h="11905" w:orient="landscape"/>
          <w:pgMar w:top="1134" w:right="1134" w:bottom="851" w:left="1134" w:header="0" w:footer="0" w:gutter="0"/>
          <w:cols w:space="720"/>
        </w:sectPr>
      </w:pPr>
    </w:p>
    <w:p w:rsidR="00DD3E5E" w:rsidRPr="00ED24E8" w:rsidRDefault="00DD3E5E" w:rsidP="009D25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C9B" w:rsidRDefault="00570C9B">
      <w:pPr>
        <w:spacing w:before="0" w:after="0"/>
      </w:pPr>
      <w:r>
        <w:separator/>
      </w:r>
    </w:p>
  </w:endnote>
  <w:endnote w:type="continuationSeparator" w:id="0">
    <w:p w:rsidR="00570C9B" w:rsidRDefault="00570C9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C9B" w:rsidRDefault="00570C9B">
      <w:pPr>
        <w:spacing w:before="0" w:after="0"/>
      </w:pPr>
      <w:r>
        <w:separator/>
      </w:r>
    </w:p>
  </w:footnote>
  <w:footnote w:type="continuationSeparator" w:id="0">
    <w:p w:rsidR="00570C9B" w:rsidRDefault="00570C9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F9" w:rsidRDefault="00570C9B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9.8pt;margin-top:35.35pt;width:16.3pt;height:15.6pt;z-index:-251658752;mso-position-horizontal-relative:page;mso-position-vertical-relative:page" filled="f" stroked="f">
          <v:textbox style="mso-next-textbox:#_x0000_s2049" inset="0,0,0,0">
            <w:txbxContent>
              <w:p w:rsidR="009D25F9" w:rsidRDefault="009D25F9">
                <w:pPr>
                  <w:spacing w:before="37"/>
                  <w:ind w:left="62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280F80">
                  <w:rPr>
                    <w:noProof/>
                    <w:w w:val="105"/>
                    <w:sz w:val="19"/>
                  </w:rPr>
                  <w:t>55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5E75"/>
    <w:multiLevelType w:val="hybridMultilevel"/>
    <w:tmpl w:val="F49EEC34"/>
    <w:lvl w:ilvl="0" w:tplc="0D9C7640">
      <w:start w:val="13"/>
      <w:numFmt w:val="decimal"/>
      <w:lvlText w:val="%1."/>
      <w:lvlJc w:val="left"/>
      <w:pPr>
        <w:ind w:left="438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">
    <w:nsid w:val="4F250359"/>
    <w:multiLevelType w:val="hybridMultilevel"/>
    <w:tmpl w:val="39D06EF2"/>
    <w:lvl w:ilvl="0" w:tplc="63A04908">
      <w:start w:val="1"/>
      <w:numFmt w:val="decimal"/>
      <w:lvlText w:val="%1."/>
      <w:lvlJc w:val="left"/>
      <w:pPr>
        <w:ind w:left="438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E5E"/>
    <w:rsid w:val="00030A5C"/>
    <w:rsid w:val="00042625"/>
    <w:rsid w:val="0004691E"/>
    <w:rsid w:val="000624C9"/>
    <w:rsid w:val="00062753"/>
    <w:rsid w:val="0006592C"/>
    <w:rsid w:val="00087F43"/>
    <w:rsid w:val="000A19E5"/>
    <w:rsid w:val="000A373E"/>
    <w:rsid w:val="000D59C2"/>
    <w:rsid w:val="000D5DFF"/>
    <w:rsid w:val="000E3375"/>
    <w:rsid w:val="00120C42"/>
    <w:rsid w:val="001324C3"/>
    <w:rsid w:val="001622C8"/>
    <w:rsid w:val="001A10B6"/>
    <w:rsid w:val="001B05E1"/>
    <w:rsid w:val="001C7395"/>
    <w:rsid w:val="001D3ECC"/>
    <w:rsid w:val="001E3A2C"/>
    <w:rsid w:val="00200CFE"/>
    <w:rsid w:val="00204814"/>
    <w:rsid w:val="00205001"/>
    <w:rsid w:val="002051EE"/>
    <w:rsid w:val="00206C6A"/>
    <w:rsid w:val="00212D9D"/>
    <w:rsid w:val="002143ED"/>
    <w:rsid w:val="00215E79"/>
    <w:rsid w:val="002478F7"/>
    <w:rsid w:val="00252DEB"/>
    <w:rsid w:val="00260E90"/>
    <w:rsid w:val="00267075"/>
    <w:rsid w:val="00275894"/>
    <w:rsid w:val="00280F80"/>
    <w:rsid w:val="002C5972"/>
    <w:rsid w:val="002E5F1D"/>
    <w:rsid w:val="00302E54"/>
    <w:rsid w:val="00303D9D"/>
    <w:rsid w:val="0031141C"/>
    <w:rsid w:val="00312223"/>
    <w:rsid w:val="003165B5"/>
    <w:rsid w:val="00320B0D"/>
    <w:rsid w:val="00354A50"/>
    <w:rsid w:val="00361014"/>
    <w:rsid w:val="00380AAC"/>
    <w:rsid w:val="00381C93"/>
    <w:rsid w:val="00384A02"/>
    <w:rsid w:val="0039363A"/>
    <w:rsid w:val="003C32BC"/>
    <w:rsid w:val="003E1988"/>
    <w:rsid w:val="00403CA6"/>
    <w:rsid w:val="00426783"/>
    <w:rsid w:val="004451B1"/>
    <w:rsid w:val="00450572"/>
    <w:rsid w:val="0045662F"/>
    <w:rsid w:val="0049557A"/>
    <w:rsid w:val="004B584B"/>
    <w:rsid w:val="004E356A"/>
    <w:rsid w:val="00524DF9"/>
    <w:rsid w:val="0054009E"/>
    <w:rsid w:val="00553012"/>
    <w:rsid w:val="00555E41"/>
    <w:rsid w:val="00556615"/>
    <w:rsid w:val="005567ED"/>
    <w:rsid w:val="00563246"/>
    <w:rsid w:val="00570C9B"/>
    <w:rsid w:val="00591072"/>
    <w:rsid w:val="00591D32"/>
    <w:rsid w:val="005956F6"/>
    <w:rsid w:val="005A63DF"/>
    <w:rsid w:val="005A6CD1"/>
    <w:rsid w:val="005C1DA5"/>
    <w:rsid w:val="005E5DF6"/>
    <w:rsid w:val="005E63B1"/>
    <w:rsid w:val="00604BAE"/>
    <w:rsid w:val="0060641F"/>
    <w:rsid w:val="00621782"/>
    <w:rsid w:val="00626898"/>
    <w:rsid w:val="00631942"/>
    <w:rsid w:val="006545AB"/>
    <w:rsid w:val="00661677"/>
    <w:rsid w:val="00664070"/>
    <w:rsid w:val="0068418A"/>
    <w:rsid w:val="00687CFB"/>
    <w:rsid w:val="006B1C28"/>
    <w:rsid w:val="006B7AAF"/>
    <w:rsid w:val="006C643A"/>
    <w:rsid w:val="006D5750"/>
    <w:rsid w:val="00705CBA"/>
    <w:rsid w:val="00733ACB"/>
    <w:rsid w:val="00734E13"/>
    <w:rsid w:val="00745942"/>
    <w:rsid w:val="0075044E"/>
    <w:rsid w:val="007855DE"/>
    <w:rsid w:val="00786472"/>
    <w:rsid w:val="007A312F"/>
    <w:rsid w:val="007C17B6"/>
    <w:rsid w:val="007D3BCD"/>
    <w:rsid w:val="00804D4D"/>
    <w:rsid w:val="00834B65"/>
    <w:rsid w:val="00834C22"/>
    <w:rsid w:val="00840252"/>
    <w:rsid w:val="0084595B"/>
    <w:rsid w:val="008527EB"/>
    <w:rsid w:val="008878E2"/>
    <w:rsid w:val="008B5032"/>
    <w:rsid w:val="008E68B2"/>
    <w:rsid w:val="00921AD4"/>
    <w:rsid w:val="009246BC"/>
    <w:rsid w:val="00925077"/>
    <w:rsid w:val="009653FB"/>
    <w:rsid w:val="00986613"/>
    <w:rsid w:val="009956F3"/>
    <w:rsid w:val="009D0097"/>
    <w:rsid w:val="009D25F9"/>
    <w:rsid w:val="00A04660"/>
    <w:rsid w:val="00A10683"/>
    <w:rsid w:val="00A11F0F"/>
    <w:rsid w:val="00A22EAD"/>
    <w:rsid w:val="00A2530B"/>
    <w:rsid w:val="00A27C08"/>
    <w:rsid w:val="00A428AF"/>
    <w:rsid w:val="00A550DF"/>
    <w:rsid w:val="00A64D67"/>
    <w:rsid w:val="00A66C4D"/>
    <w:rsid w:val="00A756AB"/>
    <w:rsid w:val="00AA35EA"/>
    <w:rsid w:val="00AA3802"/>
    <w:rsid w:val="00AC37B8"/>
    <w:rsid w:val="00AC5B38"/>
    <w:rsid w:val="00AF5127"/>
    <w:rsid w:val="00B02CB3"/>
    <w:rsid w:val="00B02FC2"/>
    <w:rsid w:val="00B0318B"/>
    <w:rsid w:val="00B15796"/>
    <w:rsid w:val="00B3092C"/>
    <w:rsid w:val="00B50D36"/>
    <w:rsid w:val="00B55F70"/>
    <w:rsid w:val="00B73BED"/>
    <w:rsid w:val="00B96FD7"/>
    <w:rsid w:val="00BD44ED"/>
    <w:rsid w:val="00BE7F92"/>
    <w:rsid w:val="00BF0985"/>
    <w:rsid w:val="00BF14F9"/>
    <w:rsid w:val="00C158A6"/>
    <w:rsid w:val="00C23504"/>
    <w:rsid w:val="00C268B1"/>
    <w:rsid w:val="00C41EC3"/>
    <w:rsid w:val="00C45A4F"/>
    <w:rsid w:val="00C6210F"/>
    <w:rsid w:val="00C901C7"/>
    <w:rsid w:val="00C96388"/>
    <w:rsid w:val="00CA2D1E"/>
    <w:rsid w:val="00CD43C1"/>
    <w:rsid w:val="00CF3DF2"/>
    <w:rsid w:val="00CF4261"/>
    <w:rsid w:val="00CF58D9"/>
    <w:rsid w:val="00D62E82"/>
    <w:rsid w:val="00D86DB9"/>
    <w:rsid w:val="00D9494A"/>
    <w:rsid w:val="00DA6EAA"/>
    <w:rsid w:val="00DB7334"/>
    <w:rsid w:val="00DC0F34"/>
    <w:rsid w:val="00DC2F87"/>
    <w:rsid w:val="00DC523F"/>
    <w:rsid w:val="00DD3E5E"/>
    <w:rsid w:val="00E00AD2"/>
    <w:rsid w:val="00E045C1"/>
    <w:rsid w:val="00E161F7"/>
    <w:rsid w:val="00E260CA"/>
    <w:rsid w:val="00E339D2"/>
    <w:rsid w:val="00E51F62"/>
    <w:rsid w:val="00E74E94"/>
    <w:rsid w:val="00E9351E"/>
    <w:rsid w:val="00ED24E8"/>
    <w:rsid w:val="00ED7917"/>
    <w:rsid w:val="00EE6A75"/>
    <w:rsid w:val="00F031E1"/>
    <w:rsid w:val="00F10204"/>
    <w:rsid w:val="00F11558"/>
    <w:rsid w:val="00F13E72"/>
    <w:rsid w:val="00F25F25"/>
    <w:rsid w:val="00F361DD"/>
    <w:rsid w:val="00F43FE2"/>
    <w:rsid w:val="00F524C1"/>
    <w:rsid w:val="00F75183"/>
    <w:rsid w:val="00FB1CD0"/>
    <w:rsid w:val="00FC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15E79"/>
    <w:rPr>
      <w:color w:val="000000"/>
      <w:u w:val="none"/>
      <w:effect w:val="none"/>
    </w:rPr>
  </w:style>
  <w:style w:type="table" w:customStyle="1" w:styleId="TableNormal">
    <w:name w:val="Table Normal"/>
    <w:uiPriority w:val="2"/>
    <w:semiHidden/>
    <w:unhideWhenUsed/>
    <w:qFormat/>
    <w:rsid w:val="00C621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6210F"/>
    <w:pPr>
      <w:widowControl w:val="0"/>
      <w:autoSpaceDE w:val="0"/>
      <w:autoSpaceDN w:val="0"/>
      <w:snapToGrid/>
      <w:spacing w:before="0" w:after="0"/>
    </w:pPr>
    <w:rPr>
      <w:sz w:val="29"/>
      <w:szCs w:val="29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C6210F"/>
    <w:rPr>
      <w:rFonts w:ascii="Times New Roman" w:eastAsia="Times New Roman" w:hAnsi="Times New Roman" w:cs="Times New Roman"/>
      <w:sz w:val="29"/>
      <w:szCs w:val="29"/>
    </w:rPr>
  </w:style>
  <w:style w:type="paragraph" w:customStyle="1" w:styleId="TableParagraph">
    <w:name w:val="Table Paragraph"/>
    <w:basedOn w:val="a"/>
    <w:uiPriority w:val="1"/>
    <w:qFormat/>
    <w:rsid w:val="00C6210F"/>
    <w:pPr>
      <w:widowControl w:val="0"/>
      <w:autoSpaceDE w:val="0"/>
      <w:autoSpaceDN w:val="0"/>
      <w:snapToGrid/>
      <w:spacing w:before="0" w:after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6210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21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5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5F6B648C6336C69C54F05E32FC49202E51F18640E35E57DA192A0E3FF10C555ACD80B64A441162xCa6I" TargetMode="External"/><Relationship Id="rId13" Type="http://schemas.openxmlformats.org/officeDocument/2006/relationships/hyperlink" Target="consultantplus://offline/ref=C95F6B648C6336C69C54F05E32FC49202E51F18640E35E57DA192A0E3FF10C555ACD80B64A441C66xCa3I" TargetMode="External"/><Relationship Id="rId18" Type="http://schemas.openxmlformats.org/officeDocument/2006/relationships/image" Target="media/image1.wmf"/><Relationship Id="rId3" Type="http://schemas.microsoft.com/office/2007/relationships/stylesWithEffects" Target="stylesWithEffect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95F6B648C6336C69C54F05E32FC49202E51F18640E35E57DA192A0E3FF10C555ACD80B64A441C66xCa2I" TargetMode="External"/><Relationship Id="rId17" Type="http://schemas.openxmlformats.org/officeDocument/2006/relationships/hyperlink" Target="consultantplus://offline/ref=C95F6B648C6336C69C54F05E32FC49202E51F18640E35E57DA192A0E3FF10C555ACD80B64A441162xCa6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95F6B648C6336C69C54F05E32FC49202E51F18640E35E57DA192A0E3FF10C555ACD80B64A441C66xCaCI" TargetMode="External"/><Relationship Id="rId20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5F6B648C6336C69C54F05E32FC49202E51F18640E35E57DA192A0E3FF10C555ACD80B64A441C66xCa0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5F6B648C6336C69C54F05E32FC49202E51F18640E35E57DA192A0E3FF10C555ACD80B64A44126DxCa2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95F6B648C6336C69C54F05E32FC49202E50F98643E15E57DA192A0E3FxFa1I" TargetMode="External"/><Relationship Id="rId19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5F6B648C6336C69C54F05E32FC49202E51F18640E35E57DA192A0E3FxFa1I" TargetMode="External"/><Relationship Id="rId14" Type="http://schemas.openxmlformats.org/officeDocument/2006/relationships/hyperlink" Target="consultantplus://offline/ref=C95F6B648C6336C69C54F05E32FC49202E51F18640E35E57DA192A0E3FF10C555ACD80B64A441267xCa1I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11506</Words>
  <Characters>65587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Полещук Павел Александрович</dc:creator>
  <cp:lastModifiedBy>Ирина</cp:lastModifiedBy>
  <cp:revision>188</cp:revision>
  <dcterms:created xsi:type="dcterms:W3CDTF">2017-12-22T05:04:00Z</dcterms:created>
  <dcterms:modified xsi:type="dcterms:W3CDTF">2025-04-21T03:53:00Z</dcterms:modified>
</cp:coreProperties>
</file>