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79" w:rsidRPr="00B02CB3" w:rsidRDefault="00215E79" w:rsidP="00834C22">
      <w:pPr>
        <w:rPr>
          <w:szCs w:val="24"/>
        </w:rPr>
      </w:pPr>
      <w:r>
        <w:rPr>
          <w:sz w:val="28"/>
          <w:szCs w:val="28"/>
        </w:rPr>
        <w:t xml:space="preserve">    </w:t>
      </w:r>
      <w:r w:rsidR="00834C22">
        <w:rPr>
          <w:sz w:val="28"/>
          <w:szCs w:val="28"/>
        </w:rPr>
        <w:t xml:space="preserve">            </w:t>
      </w:r>
      <w:r w:rsidRPr="00B02CB3">
        <w:rPr>
          <w:szCs w:val="24"/>
        </w:rPr>
        <w:t xml:space="preserve">                                                                                              </w:t>
      </w:r>
      <w:r w:rsidR="00C23504">
        <w:rPr>
          <w:szCs w:val="24"/>
        </w:rPr>
        <w:t xml:space="preserve">         </w:t>
      </w:r>
      <w:r w:rsidRPr="00B02CB3">
        <w:rPr>
          <w:szCs w:val="24"/>
        </w:rPr>
        <w:t xml:space="preserve">     УТВЕРЖДЕНЫ</w:t>
      </w:r>
    </w:p>
    <w:p w:rsidR="00215E79" w:rsidRPr="00B02CB3" w:rsidRDefault="00215E79" w:rsidP="00215E79">
      <w:pPr>
        <w:jc w:val="right"/>
        <w:rPr>
          <w:szCs w:val="24"/>
        </w:rPr>
      </w:pPr>
      <w:r w:rsidRPr="00B02CB3">
        <w:rPr>
          <w:szCs w:val="24"/>
        </w:rPr>
        <w:t xml:space="preserve">решением Совета депутатов </w:t>
      </w:r>
    </w:p>
    <w:p w:rsidR="00215E79" w:rsidRPr="00B02CB3" w:rsidRDefault="00B02CB3" w:rsidP="00215E79">
      <w:pPr>
        <w:jc w:val="right"/>
        <w:rPr>
          <w:szCs w:val="24"/>
        </w:rPr>
      </w:pPr>
      <w:r w:rsidRPr="00042625">
        <w:rPr>
          <w:szCs w:val="24"/>
        </w:rPr>
        <w:t>Чулымского</w:t>
      </w:r>
      <w:r w:rsidR="00215E79" w:rsidRPr="00B02CB3">
        <w:rPr>
          <w:szCs w:val="24"/>
        </w:rPr>
        <w:t xml:space="preserve"> района </w:t>
      </w:r>
    </w:p>
    <w:p w:rsidR="00215E79" w:rsidRPr="00E00AD2" w:rsidRDefault="00215E79" w:rsidP="00215E79">
      <w:pPr>
        <w:jc w:val="right"/>
        <w:rPr>
          <w:szCs w:val="24"/>
        </w:rPr>
      </w:pPr>
      <w:r w:rsidRPr="00B02CB3">
        <w:rPr>
          <w:szCs w:val="24"/>
        </w:rPr>
        <w:t xml:space="preserve">от </w:t>
      </w:r>
      <w:r w:rsidR="00E00AD2">
        <w:rPr>
          <w:szCs w:val="24"/>
        </w:rPr>
        <w:t>26</w:t>
      </w:r>
      <w:r w:rsidR="00C23504">
        <w:rPr>
          <w:szCs w:val="24"/>
        </w:rPr>
        <w:t xml:space="preserve">.03.2021 </w:t>
      </w:r>
      <w:r w:rsidRPr="00B02CB3">
        <w:rPr>
          <w:szCs w:val="24"/>
        </w:rPr>
        <w:t xml:space="preserve">№ </w:t>
      </w:r>
      <w:r w:rsidR="00E00AD2">
        <w:rPr>
          <w:szCs w:val="24"/>
        </w:rPr>
        <w:t>19/191</w:t>
      </w:r>
    </w:p>
    <w:p w:rsidR="00215E79" w:rsidRPr="00AB66EE" w:rsidRDefault="00215E79" w:rsidP="00215E79">
      <w:pPr>
        <w:widowControl w:val="0"/>
        <w:autoSpaceDE w:val="0"/>
        <w:autoSpaceDN w:val="0"/>
        <w:adjustRightInd w:val="0"/>
        <w:ind w:left="5954"/>
        <w:jc w:val="center"/>
        <w:rPr>
          <w:b/>
          <w:sz w:val="28"/>
          <w:szCs w:val="28"/>
        </w:rPr>
      </w:pPr>
    </w:p>
    <w:p w:rsidR="00215E79" w:rsidRPr="00B02CB3" w:rsidRDefault="00215E79" w:rsidP="00215E79">
      <w:pPr>
        <w:widowControl w:val="0"/>
        <w:autoSpaceDE w:val="0"/>
        <w:autoSpaceDN w:val="0"/>
        <w:adjustRightInd w:val="0"/>
        <w:ind w:left="5954"/>
        <w:jc w:val="center"/>
        <w:rPr>
          <w:b/>
          <w:bCs/>
          <w:szCs w:val="24"/>
        </w:rPr>
      </w:pPr>
    </w:p>
    <w:p w:rsidR="00215E79" w:rsidRPr="00B02CB3" w:rsidRDefault="00215E79" w:rsidP="00215E79">
      <w:pPr>
        <w:suppressAutoHyphens/>
        <w:jc w:val="center"/>
        <w:rPr>
          <w:b/>
          <w:bCs/>
          <w:szCs w:val="24"/>
        </w:rPr>
      </w:pPr>
      <w:r w:rsidRPr="00B02CB3">
        <w:rPr>
          <w:b/>
          <w:bCs/>
          <w:szCs w:val="24"/>
        </w:rPr>
        <w:t xml:space="preserve">МЕСТНЫЕ НОРМАТИВЫ </w:t>
      </w:r>
    </w:p>
    <w:p w:rsidR="00B02CB3" w:rsidRDefault="00215E79" w:rsidP="00215E79">
      <w:pPr>
        <w:suppressAutoHyphens/>
        <w:jc w:val="center"/>
        <w:rPr>
          <w:b/>
          <w:bCs/>
          <w:szCs w:val="24"/>
        </w:rPr>
      </w:pPr>
      <w:r w:rsidRPr="00B02CB3">
        <w:rPr>
          <w:b/>
          <w:bCs/>
          <w:szCs w:val="24"/>
        </w:rPr>
        <w:t xml:space="preserve">градостроительного проектирования </w:t>
      </w:r>
    </w:p>
    <w:p w:rsidR="00215E79" w:rsidRPr="00B02CB3" w:rsidRDefault="00B02CB3" w:rsidP="00215E79">
      <w:pPr>
        <w:suppressAutoHyphens/>
        <w:jc w:val="center"/>
        <w:rPr>
          <w:b/>
          <w:bCs/>
          <w:szCs w:val="24"/>
        </w:rPr>
      </w:pPr>
      <w:r>
        <w:rPr>
          <w:b/>
          <w:bCs/>
          <w:szCs w:val="24"/>
        </w:rPr>
        <w:t>Чулымского</w:t>
      </w:r>
      <w:r w:rsidR="00215E79" w:rsidRPr="00B02CB3">
        <w:rPr>
          <w:b/>
          <w:bCs/>
          <w:szCs w:val="24"/>
        </w:rPr>
        <w:t xml:space="preserve"> </w:t>
      </w:r>
      <w:r w:rsidR="005A63DF">
        <w:rPr>
          <w:b/>
          <w:bCs/>
          <w:szCs w:val="24"/>
        </w:rPr>
        <w:t xml:space="preserve">муниципального </w:t>
      </w:r>
      <w:r w:rsidR="00215E79" w:rsidRPr="00B02CB3">
        <w:rPr>
          <w:b/>
          <w:bCs/>
          <w:szCs w:val="24"/>
        </w:rPr>
        <w:t>района Новосибирской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1. </w:t>
      </w:r>
      <w:r w:rsidR="00F75183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F75183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F7518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Новосибирской области разработаны в соответствии с законодательством Российской Федерации и Новосибирской области, </w:t>
      </w:r>
      <w:r w:rsidR="00A22EAD">
        <w:rPr>
          <w:rFonts w:ascii="Times New Roman" w:hAnsi="Times New Roman" w:cs="Times New Roman"/>
          <w:sz w:val="24"/>
          <w:szCs w:val="24"/>
        </w:rPr>
        <w:t xml:space="preserve">Порядком подготовки, утверждения местных нормативов градостроительного проектирования Чулымского района и внесения в них изменений, утвержденным постановлением Администрации 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A22EAD">
        <w:rPr>
          <w:rFonts w:ascii="Times New Roman" w:hAnsi="Times New Roman" w:cs="Times New Roman"/>
          <w:sz w:val="24"/>
          <w:szCs w:val="24"/>
        </w:rPr>
        <w:t>района Новосибир</w:t>
      </w:r>
      <w:r w:rsidR="00D62E82">
        <w:rPr>
          <w:rFonts w:ascii="Times New Roman" w:hAnsi="Times New Roman" w:cs="Times New Roman"/>
          <w:sz w:val="24"/>
          <w:szCs w:val="24"/>
        </w:rPr>
        <w:t>ской области №916 от  14.12.2015</w:t>
      </w:r>
      <w:r w:rsidR="00A22EAD">
        <w:rPr>
          <w:rFonts w:ascii="Times New Roman" w:hAnsi="Times New Roman" w:cs="Times New Roman"/>
          <w:sz w:val="24"/>
          <w:szCs w:val="24"/>
        </w:rPr>
        <w:t xml:space="preserve"> года, </w:t>
      </w:r>
      <w:r w:rsidRPr="00ED24E8">
        <w:rPr>
          <w:rFonts w:ascii="Times New Roman" w:hAnsi="Times New Roman" w:cs="Times New Roman"/>
          <w:sz w:val="24"/>
          <w:szCs w:val="24"/>
        </w:rPr>
        <w:t>содержат совокуп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ность расчетных показателей минимально допустимого уровня обеспеченности объектами </w:t>
      </w:r>
      <w:r w:rsidR="00524DF9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</w:t>
      </w:r>
      <w:r w:rsidR="00524DF9">
        <w:rPr>
          <w:rFonts w:ascii="Times New Roman" w:hAnsi="Times New Roman" w:cs="Times New Roman"/>
          <w:sz w:val="24"/>
          <w:szCs w:val="24"/>
        </w:rPr>
        <w:t xml:space="preserve"> </w:t>
      </w:r>
      <w:r w:rsidR="005A63DF" w:rsidRPr="005A63DF">
        <w:rPr>
          <w:rFonts w:ascii="Times New Roman" w:hAnsi="Times New Roman" w:cs="Times New Roman"/>
          <w:sz w:val="24"/>
          <w:szCs w:val="24"/>
        </w:rPr>
        <w:t>частями  3, 4,  4.1 статьи 29.2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иными объектами </w:t>
      </w:r>
      <w:r w:rsidR="00120C42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</w:t>
      </w:r>
      <w:r w:rsidR="00120C42">
        <w:rPr>
          <w:rFonts w:ascii="Times New Roman" w:hAnsi="Times New Roman" w:cs="Times New Roman"/>
          <w:sz w:val="24"/>
          <w:szCs w:val="24"/>
        </w:rPr>
        <w:t>поселения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</w:t>
      </w:r>
      <w:r w:rsidR="00120C42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2. </w:t>
      </w:r>
      <w:r w:rsidR="0039363A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39363A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5A63DF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39363A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для использования их в процессе подготовки документов территориального планирования, правил землепользования и 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стройки, документации по планировке территорий.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Планировка и застройка населенных пунктов, формирование жилых и рекреацион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ных зон, разработка проектных решений на новое строительство и реконструкцию зданий, сооружений и их комплексов без приспособления указанных объектов для беспрепят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ственного доступа к ним инвалидов, маломобильных групп граждан и использования их инвалидами, маломобильными группами граждан не допускаются.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3. </w:t>
      </w:r>
      <w:r w:rsidR="00302E54">
        <w:rPr>
          <w:rFonts w:ascii="Times New Roman" w:hAnsi="Times New Roman" w:cs="Times New Roman"/>
          <w:sz w:val="24"/>
          <w:szCs w:val="24"/>
        </w:rPr>
        <w:t xml:space="preserve">Местные 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 w:rsidR="00302E54">
        <w:rPr>
          <w:rFonts w:ascii="Times New Roman" w:hAnsi="Times New Roman" w:cs="Times New Roman"/>
          <w:sz w:val="24"/>
          <w:szCs w:val="24"/>
        </w:rPr>
        <w:t>Чулымского</w:t>
      </w:r>
      <w:r w:rsidR="005A63DF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5A63DF">
        <w:rPr>
          <w:rFonts w:ascii="Times New Roman" w:hAnsi="Times New Roman" w:cs="Times New Roman"/>
          <w:sz w:val="24"/>
          <w:szCs w:val="24"/>
        </w:rPr>
        <w:t>пального</w:t>
      </w:r>
      <w:r w:rsidR="00302E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с учетом социально-демографического состава и плотности населения муниципальных образований на терри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ториях, расположенных в границах Новосибирской области; природно-климатических условий Новосибирской области; стратегии социально-экономического развития Новоси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бирской области; предложений органов местного самоуправления, и заинтересованных лиц.</w:t>
      </w:r>
    </w:p>
    <w:p w:rsidR="00DD3E5E" w:rsidRPr="00ED24E8" w:rsidRDefault="00320B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 </w:t>
      </w:r>
      <w:r w:rsidR="0004691E"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 w:rsidR="0004691E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04691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включают в себя: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основную часть (расчетные показатели минимально допустимого уровня обеспе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ченности объектами </w:t>
      </w:r>
      <w:r w:rsidR="0004691E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 </w:t>
      </w:r>
      <w:r w:rsidR="0004691E">
        <w:rPr>
          <w:rFonts w:ascii="Times New Roman" w:hAnsi="Times New Roman" w:cs="Times New Roman"/>
          <w:sz w:val="24"/>
          <w:szCs w:val="24"/>
        </w:rPr>
        <w:t xml:space="preserve">пункте 1 </w:t>
      </w:r>
      <w:hyperlink r:id="rId6" w:history="1">
        <w:r w:rsidRPr="0004691E">
          <w:rPr>
            <w:rFonts w:ascii="Times New Roman" w:hAnsi="Times New Roman" w:cs="Times New Roman"/>
            <w:sz w:val="24"/>
            <w:szCs w:val="24"/>
          </w:rPr>
          <w:t xml:space="preserve">части </w:t>
        </w:r>
        <w:r w:rsidR="0004691E" w:rsidRPr="0004691E">
          <w:rPr>
            <w:rFonts w:ascii="Times New Roman" w:hAnsi="Times New Roman" w:cs="Times New Roman"/>
            <w:sz w:val="24"/>
            <w:szCs w:val="24"/>
          </w:rPr>
          <w:t xml:space="preserve">5 статьи </w:t>
        </w:r>
      </w:hyperlink>
      <w:r w:rsidR="0004691E" w:rsidRPr="0004691E">
        <w:rPr>
          <w:rFonts w:ascii="Times New Roman" w:hAnsi="Times New Roman" w:cs="Times New Roman"/>
          <w:sz w:val="24"/>
          <w:szCs w:val="24"/>
        </w:rPr>
        <w:t>23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иными объектами </w:t>
      </w:r>
      <w:r w:rsidR="00AA35EA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населения</w:t>
      </w:r>
      <w:r w:rsidR="00320B0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 расчетные показатели максимально допустимо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го уровня территориальной доступности таких объектов для населения</w:t>
      </w:r>
      <w:r w:rsidR="00320B0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D24E8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2) правила и область применения расчетных показателей, содержащихся в основной части </w:t>
      </w:r>
      <w:r w:rsidR="00320B0D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материалы по обоснованию расчетных показателей, содержащихся в основной ча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lastRenderedPageBreak/>
        <w:t xml:space="preserve">сти </w:t>
      </w:r>
      <w:r w:rsidR="00320B0D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Перечень используемых сокращений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</w:t>
      </w:r>
      <w:r w:rsidR="0049557A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</w:t>
      </w:r>
      <w:r w:rsidR="00A428AF">
        <w:rPr>
          <w:rFonts w:ascii="Times New Roman" w:hAnsi="Times New Roman" w:cs="Times New Roman"/>
          <w:sz w:val="24"/>
          <w:szCs w:val="24"/>
        </w:rPr>
        <w:t xml:space="preserve"> 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A428A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применяются следующие сокращения: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DD3E5E" w:rsidRPr="00ED24E8">
        <w:tc>
          <w:tcPr>
            <w:tcW w:w="9071" w:type="dxa"/>
            <w:gridSpan w:val="2"/>
          </w:tcPr>
          <w:p w:rsidR="00DD3E5E" w:rsidRPr="00ED24E8" w:rsidRDefault="00DD3E5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Сокращения слов и словосочетаний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Слово/словосочетание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Генеральный план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AF5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D3E5E" w:rsidRPr="008E68B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ГрК</w:t>
              </w:r>
            </w:hyperlink>
            <w:r w:rsidR="00DD3E5E" w:rsidRPr="008E68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AF51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D3E5E" w:rsidRPr="008E68B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ЗК</w:t>
              </w:r>
            </w:hyperlink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ОМЗ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 местного значения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ОРЗ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 регионального значения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ПЗЗ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Правила землепользования и застройки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пп.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621782" w:rsidP="00621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НГП </w:t>
            </w:r>
          </w:p>
        </w:tc>
        <w:tc>
          <w:tcPr>
            <w:tcW w:w="6633" w:type="dxa"/>
          </w:tcPr>
          <w:p w:rsidR="00DD3E5E" w:rsidRPr="00ED24E8" w:rsidRDefault="00621782" w:rsidP="006217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нормативы градостроительного проектирования 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ст.ст.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</w:tr>
      <w:tr w:rsidR="00DD3E5E" w:rsidRPr="00ED24E8">
        <w:tc>
          <w:tcPr>
            <w:tcW w:w="9071" w:type="dxa"/>
            <w:gridSpan w:val="2"/>
          </w:tcPr>
          <w:p w:rsidR="00DD3E5E" w:rsidRPr="00ED24E8" w:rsidRDefault="00DD3E5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Сокращения единиц измерений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единицы измерения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киловольт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кв. м/тыс. человек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квадратных метров на тысячу 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км/час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километр в час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кубический 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квадратных метров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куб. м/сут.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кубических метров в сутки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т/год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тонн в год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тысяча 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DD3E5E" w:rsidRPr="00ED24E8">
        <w:tc>
          <w:tcPr>
            <w:tcW w:w="243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чел./га</w:t>
            </w:r>
          </w:p>
        </w:tc>
        <w:tc>
          <w:tcPr>
            <w:tcW w:w="663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человек на гектар</w:t>
            </w: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II. Основная часть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1. Термины и определения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</w:t>
      </w:r>
      <w:r w:rsidR="008E68B2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 </w:t>
      </w:r>
      <w:r w:rsidR="008E68B2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49557A">
        <w:rPr>
          <w:rFonts w:ascii="Times New Roman" w:hAnsi="Times New Roman" w:cs="Times New Roman"/>
          <w:sz w:val="24"/>
          <w:szCs w:val="24"/>
        </w:rPr>
        <w:t>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49557A">
        <w:rPr>
          <w:rFonts w:ascii="Times New Roman" w:hAnsi="Times New Roman" w:cs="Times New Roman"/>
          <w:sz w:val="24"/>
          <w:szCs w:val="24"/>
        </w:rPr>
        <w:t xml:space="preserve">пального </w:t>
      </w:r>
      <w:r w:rsidR="008E68B2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приведенные понятия применяются в следую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щем значении: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блокированный жилой дом - здание, состоящее из двух квартир и более, каждая из которых имеет непосредственно выход на придомовую территорию;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водопроводные очистные сооружения - комплекс зданий, сооружений и устройств для очистки воды (термин вводится для целей региональных нормативов градостроитель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ного проектирования);</w:t>
      </w:r>
    </w:p>
    <w:p w:rsidR="00DD3E5E" w:rsidRPr="00ED24E8" w:rsidRDefault="00DA6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высоко комфортное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жилье - тип жилого помещения, отвечающий комплексу сани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тарно-гигиенических, эргономических и экологических требований, а также уровню тре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бований к габаритам и площади помещений не менее 40 кв. м на одного человека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газонаполнительные станции (ГНС) - предприятия, предназначенные для приема, хранения и отпуска сжиженных углеводородных газов потребителям в автоцистернах и бытовых баллонах, ремонта и переосвидетельствования газовых баллонов;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газораспределительная станция - комплекс сооружений газопровода, предназначен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ный для снижения давления, очистки, одоризации и учета расхода газа перед подачей его потребителю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гараж - здание или сооружение, предназначенное для постоянного или временного хранения, а также технического обслуживания автомобилей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градостроительная документация - документы территориального планирования, до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кументы градостроительного зонирования, документация по планировке территории (тер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индивидуальный жилой дом - отдельно стоящий жилой дом, предназначенный для проживания одной семьи;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жилой район - территория, в границах которой размещены жилые микрорайоны или кварталы. Обслуживается комплексом культурно-бытовых учреждений периодического пользования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квартал (микрорайон) - элемент планировочной структуры в границах красных ли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ний. В границах жилого квартала (микрорайона) могут выделяться земельные участки для </w:t>
      </w:r>
      <w:r w:rsidRPr="00ED24E8">
        <w:rPr>
          <w:rFonts w:ascii="Times New Roman" w:hAnsi="Times New Roman" w:cs="Times New Roman"/>
          <w:sz w:val="24"/>
          <w:szCs w:val="24"/>
        </w:rPr>
        <w:lastRenderedPageBreak/>
        <w:t>размещения отдельных домов, группы жилых домов, объектов повседневного, периодиче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ского пользования. Размер территории квартала (микрорайона) определяется с учетом: климатических условий, радиусов доступности объектов повседневного пользования, тре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бований к проектированию улично-дорожной сети, типам застройки;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комфортное жилье - тип жилого помещения, отвечающий комплексу санитарно-гигиенических, эргономических и экологических требований, а также уровню требований к габаритам и площади помещений не менее 30, но не более 40 кв. м на одного человека (термин вводится для целей региональных нормативов градостроительного проектирова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коэффициент застройки - отношение площади, занятой под зданиями и сооружения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ми, к площади участка;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коэффициент плотности застройки - отношение площади всех этажей зданий и со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оружений к площади участка;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линия электропередачи - электрическая линия, выходящая за пределы электростан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ции или подстанции и предназначенная для передачи электрической энергии;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массовое жилье - тип жилого помещения, отвечающий комплексу санитарно-гигиенических, эргономических и экологических требований, а также уровню требований к габаритам и площади помещений не менее 24, но не более 30 кв. м на одного человека (термин вводится для целей региональных нормативов градостроительного проектирова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место погребения - часть пространства объекта похоронного назначения, предназна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ченная для захоронения останков или праха </w:t>
      </w:r>
      <w:r w:rsidR="00DA6EAA" w:rsidRPr="00ED24E8">
        <w:rPr>
          <w:rFonts w:ascii="Times New Roman" w:hAnsi="Times New Roman" w:cs="Times New Roman"/>
          <w:sz w:val="24"/>
          <w:szCs w:val="24"/>
        </w:rPr>
        <w:t>умерших,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или погибших;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- совокупность установленных в це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лях обеспечения благоприятных условий жизнедеятельности человека расчетных показа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телей минимально допустимого уровня обеспеченности объектами, предусмотренными </w:t>
      </w:r>
      <w:hyperlink r:id="rId9" w:history="1">
        <w:r w:rsidRPr="00042625">
          <w:rPr>
            <w:rFonts w:ascii="Times New Roman" w:hAnsi="Times New Roman" w:cs="Times New Roman"/>
            <w:sz w:val="24"/>
            <w:szCs w:val="24"/>
          </w:rPr>
          <w:t>частями 1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42625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042625">
          <w:rPr>
            <w:rFonts w:ascii="Times New Roman" w:hAnsi="Times New Roman" w:cs="Times New Roman"/>
            <w:sz w:val="24"/>
            <w:szCs w:val="24"/>
          </w:rPr>
          <w:t>4 статьи 29.2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населе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ния Новосибирской области, муниципальных образований Новосибирской области и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четных показателей максимально допустимого уровня территориальной доступности та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ких объектов для населения Новосибирской области, муниципальных образований Ново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Новосибирской области, уставами муниципальных образований Новосибирской области и оказывают существен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ное влияние на социально-экономическое развитие муниципальных районов, поселений</w:t>
      </w:r>
      <w:r w:rsidR="0049557A">
        <w:rPr>
          <w:rFonts w:ascii="Times New Roman" w:hAnsi="Times New Roman" w:cs="Times New Roman"/>
          <w:sz w:val="24"/>
          <w:szCs w:val="24"/>
        </w:rPr>
        <w:t>, муниципальных округов</w:t>
      </w:r>
      <w:r w:rsidRPr="00ED24E8">
        <w:rPr>
          <w:rFonts w:ascii="Times New Roman" w:hAnsi="Times New Roman" w:cs="Times New Roman"/>
          <w:sz w:val="24"/>
          <w:szCs w:val="24"/>
        </w:rPr>
        <w:t>, городских ок</w:t>
      </w:r>
      <w:r w:rsidRPr="00042625">
        <w:rPr>
          <w:rFonts w:ascii="Times New Roman" w:hAnsi="Times New Roman" w:cs="Times New Roman"/>
          <w:sz w:val="24"/>
          <w:szCs w:val="24"/>
        </w:rPr>
        <w:t>ругов. Виды объектов местного значения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042625">
        <w:rPr>
          <w:rFonts w:ascii="Times New Roman" w:hAnsi="Times New Roman" w:cs="Times New Roman"/>
          <w:sz w:val="24"/>
          <w:szCs w:val="24"/>
        </w:rPr>
        <w:t xml:space="preserve">пального района, поселения, городского округа в указанных в </w:t>
      </w:r>
      <w:hyperlink r:id="rId12" w:history="1">
        <w:r w:rsidRPr="00042625">
          <w:rPr>
            <w:rFonts w:ascii="Times New Roman" w:hAnsi="Times New Roman" w:cs="Times New Roman"/>
            <w:sz w:val="24"/>
            <w:szCs w:val="24"/>
          </w:rPr>
          <w:t>пункте 1 части 3 статьи 19</w:t>
        </w:r>
      </w:hyperlink>
      <w:r w:rsidRPr="000426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042625">
          <w:rPr>
            <w:rFonts w:ascii="Times New Roman" w:hAnsi="Times New Roman" w:cs="Times New Roman"/>
            <w:sz w:val="24"/>
            <w:szCs w:val="24"/>
          </w:rPr>
          <w:t>пункте 1 части 5 статьи 23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областях, подлежащих отображению на схеме территориального планирования муниципального района, генеральном плане поселения,</w:t>
      </w:r>
      <w:r w:rsidR="0049557A">
        <w:rPr>
          <w:rFonts w:ascii="Times New Roman" w:hAnsi="Times New Roman" w:cs="Times New Roman"/>
          <w:sz w:val="24"/>
          <w:szCs w:val="24"/>
        </w:rPr>
        <w:t xml:space="preserve"> генеральном плане муниципального округа,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гене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ральном плане городского округа, определяются законом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объекты озеленения общего пользования - парки культуры и отдыха (общегородские, районные), детские, спортивные парки (стадионы), парки тихого отдыха и прогулок, сады жилых районов и микрорайонов, скверы, бульвары, озелененные полосы вдоль улиц и набережных, озелененные участки при общегородских торговых и административных центрах, лесопарки (термин вводится для целей региональных нормативов градострои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парк - озелененная территория общего пользования, представляющая собой самосто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ятельный архитектурно-ландшафтный объект;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парковка (парковочное место) - специально обозначенное и при необходимости обу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строенное и оборудованное место, являющееся в том числе частью автомобильной дороги </w:t>
      </w:r>
      <w:r w:rsidRPr="00ED24E8">
        <w:rPr>
          <w:rFonts w:ascii="Times New Roman" w:hAnsi="Times New Roman" w:cs="Times New Roman"/>
          <w:sz w:val="24"/>
          <w:szCs w:val="24"/>
        </w:rPr>
        <w:lastRenderedPageBreak/>
        <w:t xml:space="preserve">и (или) примыкающее к проезжей части и (или) тротуару, обочине, эстакаде или мосту либо являющееся частью </w:t>
      </w:r>
      <w:r w:rsidR="00DA6EAA" w:rsidRPr="00ED24E8">
        <w:rPr>
          <w:rFonts w:ascii="Times New Roman" w:hAnsi="Times New Roman" w:cs="Times New Roman"/>
          <w:sz w:val="24"/>
          <w:szCs w:val="24"/>
        </w:rPr>
        <w:t>подэстакадных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или подмостовых пространств, площадей и иных объектов улично-дорожной сети, зданий,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ника земельного участка либо собственника соответствующей части здания, строения или сооружения;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переработка отходов - деятельность, связанная с выполнением технологических про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цессов по обращению с отходами для обеспечения повторного использования в народном хозяйстве полученных сырья, энергии, изделий и материалов;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подстанция - электроустановка, служащая для преобразования и распределения элек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троэнергии и состоящая из трансформаторов или других преобразователей энергии,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пределительных устройств, устройств управления и вспомогательных сооружений;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природный газ - горючая газообразная смесь углеводородов с преобладающим со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держанием метана, предназначенная в качестве сырья и топлива для промышленного и коммунально-бытового использования;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пункт редуцирования газа - технологическое устройство сетей газораспределения и газопотребления, предназначенное для снижения давления газа и поддержания его в за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данных пределах независимо от расхода газа;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распределительный пункт - распределительное устройство, предназначенное для приема и распределения электроэнергии на одном напряжении без преобразования и трансформации, не входящее в состав подстанции;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расчетные показатели объектов местного значения - расчетные показатели мини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расчетные показатели объектов регионального значения - расчетные показатели ми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нимально допустимого уровня обеспеченности объектами регионального значения и рас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четные показатели максимально допустимого уровня территориальной доступности объ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ектов регионального значения для населения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сад - озелененная территория общего пользования в селитебной зоне с возможным насыщением зрелищными, спортивно-оздоровительными и игровыми сооружениями;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сельский населенный пункт - населенный пункт, население которого преимуще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ственно занято в сельском хозяйстве, в сфере аграрно-промышленного комплекса, а также в традиционной хозяйственной деятельности (термин вводится для целей региональных нормативов градостроительного проектирования);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сквер - озелененная территория общего пользования, являющаяся элементом оформ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ления площади, общественного центра, магистрали, используемая для кратковременного отдыха и пешеходного транзитного движения;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трансформаторная подстанция - электрическая подстанция, предназначенная для преобразования электрической энергии одного напряжения в электрическую энергию дру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гого напряжения с помощью трансформаторов;</w:t>
      </w:r>
    </w:p>
    <w:p w:rsidR="00DD3E5E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улица, площадь - территории общего пользования, ограниченные красными линиями улично-дорожной сети населенного пункта;</w:t>
      </w:r>
    </w:p>
    <w:p w:rsidR="00260E90" w:rsidRPr="00ED24E8" w:rsidRDefault="00260E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E90">
        <w:rPr>
          <w:rFonts w:ascii="Times New Roman" w:hAnsi="Times New Roman" w:cs="Times New Roman"/>
          <w:sz w:val="24"/>
          <w:szCs w:val="24"/>
        </w:rPr>
        <w:t>учреждение клубного типа – организация, основной деятельностью которой является создание условий для занятий любительским художественным творчеством, предоставле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260E90">
        <w:rPr>
          <w:rFonts w:ascii="Times New Roman" w:hAnsi="Times New Roman" w:cs="Times New Roman"/>
          <w:sz w:val="24"/>
          <w:szCs w:val="24"/>
        </w:rPr>
        <w:t>ние населению услуг социально-культурного, просветительского и досугового характера;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иные понятия, используемые в </w:t>
      </w:r>
      <w:r w:rsidR="004E356A">
        <w:rPr>
          <w:rFonts w:ascii="Times New Roman" w:hAnsi="Times New Roman" w:cs="Times New Roman"/>
          <w:sz w:val="24"/>
          <w:szCs w:val="24"/>
        </w:rPr>
        <w:t>М</w:t>
      </w:r>
      <w:r w:rsidRPr="00ED24E8">
        <w:rPr>
          <w:rFonts w:ascii="Times New Roman" w:hAnsi="Times New Roman" w:cs="Times New Roman"/>
          <w:sz w:val="24"/>
          <w:szCs w:val="24"/>
        </w:rPr>
        <w:t xml:space="preserve">НГП </w:t>
      </w:r>
      <w:r w:rsidR="004E356A">
        <w:rPr>
          <w:rFonts w:ascii="Times New Roman" w:hAnsi="Times New Roman" w:cs="Times New Roman"/>
          <w:sz w:val="24"/>
          <w:szCs w:val="24"/>
        </w:rPr>
        <w:t xml:space="preserve">Чулымского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области, употребляются в значениях в соответствии с федеральным законодательством и законода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тельством Новосибирской области.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2. Цели и задачи разработки </w:t>
      </w:r>
      <w:r w:rsidR="00A04660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lastRenderedPageBreak/>
        <w:t xml:space="preserve">градостроительного проектирования </w:t>
      </w:r>
      <w:r w:rsidR="00A04660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A550D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04660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550DF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550DF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разработаны в целях 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Новосибирской области, определяющими и содержащими цели и задачи социально-экономического развития территории Новосибир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DD3E5E" w:rsidRPr="00ED24E8">
        <w:rPr>
          <w:rFonts w:ascii="Times New Roman" w:hAnsi="Times New Roman" w:cs="Times New Roman"/>
          <w:sz w:val="24"/>
          <w:szCs w:val="24"/>
        </w:rPr>
        <w:t>ской области.</w:t>
      </w: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нормативы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550DF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550DF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 направлены на решение следующих основных задач: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установление расчетных показателей, применение которых необходимо при раз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работке или корректировке градостроительной документации;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2) распределение используемых при проектировании расчетных показателей на группы по видам градостроительной документации (словосочетания "документы градо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строительного проектирования" и "градостроительная документация" используются в </w:t>
      </w:r>
      <w:r w:rsidR="00A04660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нормативах градостроительного проектирования </w:t>
      </w:r>
      <w:r w:rsidR="00A04660"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0466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 как равнозначные);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обеспечение оценки качества градостроительной документации в плане соответ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ствия ее решений целям повышения качества жизни населения, установленным в доку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ментах стратегического планирования 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4) обеспечение постоянного контроля за соответствием решений градостроительной документации изменяющимся социально-экономическим условиям на территории </w:t>
      </w:r>
      <w:r w:rsidR="00A04660">
        <w:rPr>
          <w:rFonts w:ascii="Times New Roman" w:hAnsi="Times New Roman" w:cs="Times New Roman"/>
          <w:sz w:val="24"/>
          <w:szCs w:val="24"/>
        </w:rPr>
        <w:t>поселе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04660">
        <w:rPr>
          <w:rFonts w:ascii="Times New Roman" w:hAnsi="Times New Roman" w:cs="Times New Roman"/>
          <w:sz w:val="24"/>
          <w:szCs w:val="24"/>
        </w:rPr>
        <w:t>ния</w:t>
      </w:r>
      <w:r w:rsidRPr="00ED24E8">
        <w:rPr>
          <w:rFonts w:ascii="Times New Roman" w:hAnsi="Times New Roman" w:cs="Times New Roman"/>
          <w:sz w:val="24"/>
          <w:szCs w:val="24"/>
        </w:rPr>
        <w:t>.</w:t>
      </w:r>
    </w:p>
    <w:p w:rsidR="00DD3E5E" w:rsidRPr="00ED24E8" w:rsidRDefault="00A0466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Местные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разработаны с учетом следующих требований: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охраны окружающей среды;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санитарно-гигиенических норм;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охраны памятников истории и культуры;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интенсивности использования территорий иного назначения, выраженной в процен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тах застройки, иных показателях;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пожарной безопасности.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3. Общая характеристика состава и содержания</w:t>
      </w:r>
    </w:p>
    <w:p w:rsidR="00F524C1" w:rsidRDefault="00F524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местных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проектирования </w:t>
      </w:r>
    </w:p>
    <w:p w:rsidR="00DD3E5E" w:rsidRPr="00ED24E8" w:rsidRDefault="00F524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B584B" w:rsidRPr="004B584B">
        <w:rPr>
          <w:rFonts w:ascii="Times New Roman" w:hAnsi="Times New Roman" w:cs="Times New Roman"/>
          <w:sz w:val="24"/>
          <w:szCs w:val="24"/>
        </w:rPr>
        <w:t xml:space="preserve"> </w:t>
      </w:r>
      <w:r w:rsidR="00DD3E5E" w:rsidRPr="00ED24E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A04660">
        <w:rPr>
          <w:rFonts w:ascii="Times New Roman" w:hAnsi="Times New Roman" w:cs="Times New Roman"/>
          <w:sz w:val="24"/>
          <w:szCs w:val="24"/>
        </w:rPr>
        <w:t xml:space="preserve">с </w:t>
      </w:r>
      <w:hyperlink r:id="rId14" w:history="1">
        <w:r w:rsidRPr="00A04660">
          <w:rPr>
            <w:rFonts w:ascii="Times New Roman" w:hAnsi="Times New Roman" w:cs="Times New Roman"/>
            <w:sz w:val="24"/>
            <w:szCs w:val="24"/>
          </w:rPr>
          <w:t>ч. 5 ст. 29.2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ГрК РФ </w:t>
      </w:r>
      <w:r w:rsidR="00A04660">
        <w:rPr>
          <w:rFonts w:ascii="Times New Roman" w:hAnsi="Times New Roman" w:cs="Times New Roman"/>
          <w:sz w:val="24"/>
          <w:szCs w:val="24"/>
        </w:rPr>
        <w:t>местные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>ектирования</w:t>
      </w:r>
      <w:r w:rsidR="00A04660">
        <w:rPr>
          <w:rFonts w:ascii="Times New Roman" w:hAnsi="Times New Roman" w:cs="Times New Roman"/>
          <w:sz w:val="24"/>
          <w:szCs w:val="24"/>
        </w:rPr>
        <w:t xml:space="preserve"> 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0466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включают в себя: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1) основную часть (расчетные показатели минимально допустимого уровня обеспе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ченности объектами </w:t>
      </w:r>
      <w:r w:rsidR="009D0097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значения, относящимися к областям, указанным в </w:t>
      </w:r>
      <w:r w:rsidR="009D0097">
        <w:rPr>
          <w:rFonts w:ascii="Times New Roman" w:hAnsi="Times New Roman" w:cs="Times New Roman"/>
          <w:sz w:val="24"/>
          <w:szCs w:val="24"/>
        </w:rPr>
        <w:t xml:space="preserve"> пункте 1 </w:t>
      </w:r>
      <w:hyperlink r:id="rId15" w:history="1">
        <w:r w:rsidR="009D0097" w:rsidRPr="009D0097">
          <w:rPr>
            <w:rFonts w:ascii="Times New Roman" w:hAnsi="Times New Roman" w:cs="Times New Roman"/>
            <w:sz w:val="24"/>
            <w:szCs w:val="24"/>
          </w:rPr>
          <w:t xml:space="preserve">ч. 5 ст. </w:t>
        </w:r>
      </w:hyperlink>
      <w:r w:rsidR="004B584B" w:rsidRPr="004B584B">
        <w:rPr>
          <w:rFonts w:ascii="Times New Roman" w:hAnsi="Times New Roman" w:cs="Times New Roman"/>
          <w:sz w:val="24"/>
          <w:szCs w:val="24"/>
        </w:rPr>
        <w:t>19</w:t>
      </w:r>
      <w:r w:rsidRPr="00ED24E8">
        <w:rPr>
          <w:rFonts w:ascii="Times New Roman" w:hAnsi="Times New Roman" w:cs="Times New Roman"/>
          <w:sz w:val="24"/>
          <w:szCs w:val="24"/>
        </w:rPr>
        <w:t xml:space="preserve"> ГрК РФ, иными объектами </w:t>
      </w:r>
      <w:r w:rsidR="009D0097">
        <w:rPr>
          <w:rFonts w:ascii="Times New Roman" w:hAnsi="Times New Roman" w:cs="Times New Roman"/>
          <w:sz w:val="24"/>
          <w:szCs w:val="24"/>
        </w:rPr>
        <w:t>местного</w:t>
      </w:r>
      <w:r w:rsidRPr="00ED24E8">
        <w:rPr>
          <w:rFonts w:ascii="Times New Roman" w:hAnsi="Times New Roman" w:cs="Times New Roman"/>
          <w:sz w:val="24"/>
          <w:szCs w:val="24"/>
        </w:rPr>
        <w:t xml:space="preserve"> значения </w:t>
      </w:r>
      <w:r w:rsidR="009D0097">
        <w:rPr>
          <w:rFonts w:ascii="Times New Roman" w:hAnsi="Times New Roman" w:cs="Times New Roman"/>
          <w:sz w:val="24"/>
          <w:szCs w:val="24"/>
        </w:rPr>
        <w:t xml:space="preserve">поселения, </w:t>
      </w:r>
      <w:r w:rsidRPr="00ED24E8">
        <w:rPr>
          <w:rFonts w:ascii="Times New Roman" w:hAnsi="Times New Roman" w:cs="Times New Roman"/>
          <w:sz w:val="24"/>
          <w:szCs w:val="24"/>
        </w:rPr>
        <w:t>и расчетные показате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ли максимально допустимого уровня территориальной доступности таких объектов для </w:t>
      </w:r>
      <w:r w:rsidR="009D0097">
        <w:rPr>
          <w:rFonts w:ascii="Times New Roman" w:hAnsi="Times New Roman" w:cs="Times New Roman"/>
          <w:sz w:val="24"/>
          <w:szCs w:val="24"/>
        </w:rPr>
        <w:t>поселения</w:t>
      </w:r>
      <w:r w:rsidRPr="00ED24E8">
        <w:rPr>
          <w:rFonts w:ascii="Times New Roman" w:hAnsi="Times New Roman" w:cs="Times New Roman"/>
          <w:sz w:val="24"/>
          <w:szCs w:val="24"/>
        </w:rPr>
        <w:t>);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2) правила и область применения расчетных показателей, содержащихся в основной части </w:t>
      </w:r>
      <w:r w:rsidR="009246BC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 </w:t>
      </w:r>
      <w:r w:rsidR="009246BC">
        <w:rPr>
          <w:rFonts w:ascii="Times New Roman" w:hAnsi="Times New Roman" w:cs="Times New Roman"/>
          <w:sz w:val="24"/>
          <w:szCs w:val="24"/>
        </w:rPr>
        <w:t>Чулымского</w:t>
      </w:r>
      <w:r w:rsidR="00A2530B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>пального</w:t>
      </w:r>
      <w:r w:rsidR="009246B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D24E8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3) материалы по обоснованию расчетных показателей, содержащихся в основной ча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Pr="00ED24E8">
        <w:rPr>
          <w:rFonts w:ascii="Times New Roman" w:hAnsi="Times New Roman" w:cs="Times New Roman"/>
          <w:sz w:val="24"/>
          <w:szCs w:val="24"/>
        </w:rPr>
        <w:t xml:space="preserve">сти </w:t>
      </w:r>
      <w:r w:rsidR="009246BC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9246BC" w:rsidRPr="009246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46BC">
        <w:rPr>
          <w:rFonts w:ascii="Times New Roman" w:hAnsi="Times New Roman" w:cs="Times New Roman"/>
          <w:sz w:val="24"/>
          <w:szCs w:val="24"/>
        </w:rPr>
        <w:t xml:space="preserve">Чулымского </w:t>
      </w:r>
      <w:r w:rsidR="00A2530B">
        <w:rPr>
          <w:rFonts w:ascii="Times New Roman" w:hAnsi="Times New Roman" w:cs="Times New Roman"/>
          <w:sz w:val="24"/>
          <w:szCs w:val="24"/>
        </w:rPr>
        <w:t>муниципаль</w:t>
      </w:r>
      <w:r w:rsidR="00B3092C">
        <w:rPr>
          <w:rFonts w:ascii="Times New Roman" w:hAnsi="Times New Roman" w:cs="Times New Roman"/>
          <w:sz w:val="24"/>
          <w:szCs w:val="24"/>
        </w:rPr>
        <w:softHyphen/>
      </w:r>
      <w:r w:rsidR="00A2530B">
        <w:rPr>
          <w:rFonts w:ascii="Times New Roman" w:hAnsi="Times New Roman" w:cs="Times New Roman"/>
          <w:sz w:val="24"/>
          <w:szCs w:val="24"/>
        </w:rPr>
        <w:t xml:space="preserve">ного </w:t>
      </w:r>
      <w:r w:rsidR="009246BC">
        <w:rPr>
          <w:rFonts w:ascii="Times New Roman" w:hAnsi="Times New Roman" w:cs="Times New Roman"/>
          <w:sz w:val="24"/>
          <w:szCs w:val="24"/>
        </w:rPr>
        <w:t>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>
          <w:pgSz w:w="11905" w:h="16838"/>
          <w:pgMar w:top="1134" w:right="850" w:bottom="1134" w:left="1701" w:header="0" w:footer="0" w:gutter="0"/>
          <w:cols w:space="720"/>
        </w:sectPr>
      </w:pPr>
    </w:p>
    <w:p w:rsidR="00200CFE" w:rsidRPr="00200CFE" w:rsidRDefault="00E161F7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. </w:t>
      </w:r>
      <w:r w:rsidR="00B15796">
        <w:rPr>
          <w:rFonts w:ascii="Times New Roman" w:hAnsi="Times New Roman" w:cs="Times New Roman"/>
          <w:sz w:val="24"/>
          <w:szCs w:val="24"/>
        </w:rPr>
        <w:t>Расчетные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B15796">
        <w:rPr>
          <w:rFonts w:ascii="Times New Roman" w:hAnsi="Times New Roman" w:cs="Times New Roman"/>
          <w:sz w:val="24"/>
          <w:szCs w:val="24"/>
        </w:rPr>
        <w:t>и</w:t>
      </w:r>
      <w:r w:rsidR="00200CFE" w:rsidRPr="00200CFE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200CFE" w:rsidRP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допустимого уровня обеспеченности объектами местного</w:t>
      </w:r>
    </w:p>
    <w:p w:rsidR="00200CFE" w:rsidRP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значения поселения</w:t>
      </w:r>
      <w:r w:rsidR="00B15796">
        <w:rPr>
          <w:rFonts w:ascii="Times New Roman" w:hAnsi="Times New Roman" w:cs="Times New Roman"/>
          <w:sz w:val="24"/>
          <w:szCs w:val="24"/>
        </w:rPr>
        <w:t xml:space="preserve"> </w:t>
      </w:r>
      <w:r w:rsidRPr="00200CFE">
        <w:rPr>
          <w:rFonts w:ascii="Times New Roman" w:hAnsi="Times New Roman" w:cs="Times New Roman"/>
          <w:sz w:val="24"/>
          <w:szCs w:val="24"/>
        </w:rPr>
        <w:t>и расчетные показатели максимально допустимого уровня</w:t>
      </w:r>
    </w:p>
    <w:p w:rsid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200CFE">
        <w:rPr>
          <w:rFonts w:ascii="Times New Roman" w:hAnsi="Times New Roman" w:cs="Times New Roman"/>
          <w:sz w:val="24"/>
          <w:szCs w:val="24"/>
        </w:rPr>
        <w:t>территориальной доступности таких объектов для населения</w:t>
      </w:r>
    </w:p>
    <w:p w:rsidR="00200CFE" w:rsidRDefault="00200CFE" w:rsidP="00200CFE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B7334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расчетны</w:t>
      </w:r>
      <w:r w:rsidR="00DB7334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B7334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</w:t>
      </w:r>
      <w:r w:rsidR="00DB7334">
        <w:rPr>
          <w:rFonts w:ascii="Times New Roman" w:hAnsi="Times New Roman" w:cs="Times New Roman"/>
          <w:sz w:val="24"/>
          <w:szCs w:val="24"/>
        </w:rPr>
        <w:t xml:space="preserve"> </w:t>
      </w:r>
      <w:r w:rsidRPr="00ED24E8">
        <w:rPr>
          <w:rFonts w:ascii="Times New Roman" w:hAnsi="Times New Roman" w:cs="Times New Roman"/>
          <w:sz w:val="24"/>
          <w:szCs w:val="24"/>
        </w:rPr>
        <w:t>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инженерных коммуникаций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1474"/>
        <w:gridCol w:w="1474"/>
        <w:gridCol w:w="2041"/>
        <w:gridCol w:w="1417"/>
        <w:gridCol w:w="567"/>
        <w:gridCol w:w="510"/>
        <w:gridCol w:w="284"/>
        <w:gridCol w:w="793"/>
        <w:gridCol w:w="795"/>
        <w:gridCol w:w="282"/>
        <w:gridCol w:w="512"/>
        <w:gridCol w:w="565"/>
        <w:gridCol w:w="201"/>
        <w:gridCol w:w="2013"/>
      </w:tblGrid>
      <w:tr w:rsidR="00DD3E5E" w:rsidRPr="00ED24E8" w:rsidTr="00B3092C"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единица измерения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расчетного показателя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станции, подстан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ция 35 кВ, переклю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чательные пункты, трансфор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маторные подстан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ции, линии электропе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редачи 35 кВ, линии электропе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редачи 10 кВ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Норматив потреб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 коммуналь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услуг по электроснабже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нию, кВт·ч/чел./мес., при количестве проживающих че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ловек в квартире (жилом доме)</w:t>
            </w: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Количество комнат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чело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 человек и более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наличии электрической плиты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комната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комнаты и более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наличии газовой плиты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комната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 комнаты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 комнаты и более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1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отво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димого для пони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зительных под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станций 35 кВ и переключатель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пунктов, кв. м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отво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димого для трансформатор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подстанций, распределитель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и секциони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рующих пунктов, кв. м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кв. м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Мачтовые подстанции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25 до 250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Комплектные подстанции с 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 трансформатором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25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Комплектные подстанции с дву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мя трансформаторами мощно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стью от 160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80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Подстанции с двумя трансфор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маторами закрытого типа мощ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ностью от 160 до 630 кВА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Распределительные пункты наружной установки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250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Распределительные пункты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крытого типа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200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Секционирующие пункты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80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604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Котельные, тепловые перекачи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вающие насосные станции, централь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тепло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вые пунк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ты, тепло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провод 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гистраль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Удельные расхо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ды тепла на отоп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ление жилых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ний, кДж/(кв. м °C·сут.), общей площади здания по этажности</w:t>
            </w:r>
          </w:p>
        </w:tc>
        <w:tc>
          <w:tcPr>
            <w:tcW w:w="1984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Отапливаемая площадь дома, кв. м</w:t>
            </w:r>
          </w:p>
        </w:tc>
        <w:tc>
          <w:tcPr>
            <w:tcW w:w="5955" w:type="dxa"/>
            <w:gridSpan w:val="9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 и менее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1000 и более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 для от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дельно стоящих котельных в зави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симости от мощ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ности, га</w:t>
            </w:r>
          </w:p>
        </w:tc>
        <w:tc>
          <w:tcPr>
            <w:tcW w:w="1984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Теплопроизводи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тельность 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тельной, Гкал/ч (МВт)</w:t>
            </w:r>
          </w:p>
        </w:tc>
        <w:tc>
          <w:tcPr>
            <w:tcW w:w="5955" w:type="dxa"/>
            <w:gridSpan w:val="9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участков, га, котельных, работаю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твердом топливе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газомазутном топливе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5 до 10 (св. 6 до 12)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10 до 50 (св. 12 до 58)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50 до 100 (св. 58 до 116)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100 до 200 (св. 16 до 233)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св. 200 до 400 (св. 233 до 466)</w:t>
            </w:r>
          </w:p>
        </w:tc>
        <w:tc>
          <w:tcPr>
            <w:tcW w:w="2382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3573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B3092C">
        <w:tc>
          <w:tcPr>
            <w:tcW w:w="510" w:type="dxa"/>
            <w:vMerge w:val="restart"/>
          </w:tcPr>
          <w:p w:rsidR="00DD3E5E" w:rsidRPr="00ED24E8" w:rsidRDefault="00FC3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Водозабо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ры, 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подготовки (водопро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водные очистные сооруже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ния), насосные станции, резервуа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ры,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напорные башни, 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допровод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Показатель удельного водо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потребления, л/сут. на 1 чел.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Степень благоустройства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жилой застройки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норма удельного 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ственно-питьевого водопотребления на одного жителя среднесуточная (за год), л/сут. на человека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зданиями, оборудо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ванными внутренним 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водом и канализацией, без ванн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зданиями, оборудо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ванными внутренним водопро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водом и канализацией, с ванны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 и местными водонагревате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DD3E5E" w:rsidRPr="00ED24E8" w:rsidTr="00B3092C">
        <w:trPr>
          <w:trHeight w:val="205"/>
        </w:trPr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участка для размещения стан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ций водоподго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товки в зависимо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 от их произ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водительности следует прини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мать по проекту, но не более, га</w:t>
            </w: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Производительность станций 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доподготовки, тыс. куб. м/сут.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участка, га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0,1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0,1 до 0,2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0,2 до 0,4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0,4 до 0,8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0,8 до 12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12 до 32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32 до 80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80 до 125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125 до 250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250 до 400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1" w:type="dxa"/>
            <w:gridSpan w:val="5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400 до 800</w:t>
            </w:r>
          </w:p>
        </w:tc>
        <w:tc>
          <w:tcPr>
            <w:tcW w:w="4368" w:type="dxa"/>
            <w:gridSpan w:val="6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D3E5E" w:rsidRPr="00ED24E8" w:rsidTr="00B3092C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симально допустимого уровня территориальной доступности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9" w:type="dxa"/>
            <w:gridSpan w:val="11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:rsidR="00DD3E5E" w:rsidRPr="00ED24E8" w:rsidRDefault="00DD3E5E">
      <w:pPr>
        <w:rPr>
          <w:szCs w:val="24"/>
        </w:rPr>
        <w:sectPr w:rsidR="00DD3E5E" w:rsidRPr="00ED24E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D3E5E" w:rsidRPr="00ED24E8" w:rsidRDefault="00555E41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8878E2">
        <w:rPr>
          <w:rFonts w:ascii="Times New Roman" w:hAnsi="Times New Roman" w:cs="Times New Roman"/>
          <w:sz w:val="24"/>
          <w:szCs w:val="24"/>
        </w:rPr>
        <w:t>.2. Р</w:t>
      </w:r>
      <w:r w:rsidR="00DD3E5E" w:rsidRPr="00ED24E8">
        <w:rPr>
          <w:rFonts w:ascii="Times New Roman" w:hAnsi="Times New Roman" w:cs="Times New Roman"/>
          <w:sz w:val="24"/>
          <w:szCs w:val="24"/>
        </w:rPr>
        <w:t>асчетны</w:t>
      </w:r>
      <w:r w:rsidR="008878E2">
        <w:rPr>
          <w:rFonts w:ascii="Times New Roman" w:hAnsi="Times New Roman" w:cs="Times New Roman"/>
          <w:sz w:val="24"/>
          <w:szCs w:val="24"/>
        </w:rPr>
        <w:t>е показатели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8878E2" w:rsidRPr="00ED24E8" w:rsidRDefault="00DD3E5E" w:rsidP="008878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  <w:r w:rsidR="008878E2">
        <w:rPr>
          <w:rFonts w:ascii="Times New Roman" w:hAnsi="Times New Roman" w:cs="Times New Roman"/>
          <w:sz w:val="24"/>
          <w:szCs w:val="24"/>
        </w:rPr>
        <w:t>расчетные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показател</w:t>
      </w:r>
      <w:r w:rsidR="008878E2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 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автомобильных дорог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71"/>
        <w:gridCol w:w="2864"/>
        <w:gridCol w:w="1728"/>
        <w:gridCol w:w="1020"/>
        <w:gridCol w:w="1077"/>
      </w:tblGrid>
      <w:tr w:rsidR="00DD3E5E" w:rsidRPr="00ED24E8" w:rsidTr="00DC523F"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вида ОМЗ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четного показателя ОМЗ, единица изме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DD3E5E" w:rsidRPr="00ED24E8">
        <w:tc>
          <w:tcPr>
            <w:tcW w:w="9070" w:type="dxa"/>
            <w:gridSpan w:val="6"/>
          </w:tcPr>
          <w:p w:rsidR="00DD3E5E" w:rsidRPr="00ED24E8" w:rsidRDefault="00DD3E5E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автомобильных дорог местного значения</w:t>
            </w:r>
          </w:p>
        </w:tc>
      </w:tr>
      <w:tr w:rsidR="00DD3E5E" w:rsidRPr="00ED24E8">
        <w:tc>
          <w:tcPr>
            <w:tcW w:w="510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местного значения</w:t>
            </w: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Категории и параметры улично-дорожной сети</w:t>
            </w:r>
          </w:p>
        </w:tc>
      </w:tr>
      <w:tr w:rsidR="00DD3E5E" w:rsidRPr="00ED24E8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705CBA" w:rsidP="00705C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основное назначение 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улиц и дорог сельских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приведены в приложении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705CBA">
            <w:pPr>
              <w:rPr>
                <w:szCs w:val="24"/>
              </w:rPr>
            </w:pPr>
            <w:r w:rsidRPr="00ED24E8">
              <w:rPr>
                <w:szCs w:val="24"/>
              </w:rPr>
              <w:t>Расчетная скорость движения, км/ч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DC523F">
        <w:trPr>
          <w:trHeight w:val="28"/>
        </w:trPr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3825" w:type="dxa"/>
            <w:gridSpan w:val="3"/>
          </w:tcPr>
          <w:p w:rsidR="00DD3E5E" w:rsidRPr="00ED24E8" w:rsidRDefault="00A7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сельских населенных пунктов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2,75 - 3 </w:t>
            </w:r>
            <w:hyperlink w:anchor="P1317" w:history="1">
              <w:r w:rsidRPr="00ED24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317"/>
            <w:bookmarkEnd w:id="0"/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&lt;*****&gt; На однополосных проездах следует предусматривать разъездные площадки шириной не менее 6 метров и длиной не менее 15 метров на расстоя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нии не более 75 метров между ними, на территории малоэтажной жилой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расстояние между разъездными площадками следует принимать не 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лее 200 метров; в пределах фасадов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ний, имеющих входы, проезды следует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шириной 5,5 метра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Число полос движе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825" w:type="dxa"/>
            <w:gridSpan w:val="3"/>
          </w:tcPr>
          <w:p w:rsidR="00DD3E5E" w:rsidRPr="00ED24E8" w:rsidRDefault="00DD3E5E" w:rsidP="00A75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756A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ДПос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УЖо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УЖв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Прх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Радиус закругления проезжей части улиц и дорог, м</w:t>
            </w:r>
          </w:p>
        </w:tc>
        <w:tc>
          <w:tcPr>
            <w:tcW w:w="172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улиц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Радиус закругле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проезжей ча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сти,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вом строи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тельстве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усло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виях 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улицы местного значения</w:t>
            </w: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проезды</w:t>
            </w:r>
          </w:p>
        </w:tc>
        <w:tc>
          <w:tcPr>
            <w:tcW w:w="1020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 от края основной проезжей части улиц, местных или боковых проез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дов до линии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более 25, в случаях превышения ука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занного расстояния следует предусмат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ривать на расстоянии не ближе 5 м от линии застройки полосу шириной 6 м, пригодную для проезда пожарных 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шин</w:t>
            </w:r>
          </w:p>
        </w:tc>
      </w:tr>
      <w:tr w:rsidR="00DD3E5E" w:rsidRPr="00ED24E8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Категории и параметры автомобильных дорог общей сети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54009E">
            <w:pPr>
              <w:rPr>
                <w:szCs w:val="24"/>
              </w:rPr>
            </w:pPr>
            <w:r w:rsidRPr="00ED24E8">
              <w:rPr>
                <w:szCs w:val="24"/>
              </w:rPr>
              <w:t>Расчетная скорость движения, км/ч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D3E5E" w:rsidRPr="00ED24E8" w:rsidTr="00DC523F">
        <w:trPr>
          <w:trHeight w:val="645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56615" w:rsidRPr="00ED24E8" w:rsidTr="00DC523F">
        <w:trPr>
          <w:trHeight w:val="47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  <w:vMerge w:val="restart"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  <w:vMerge w:val="restart"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615" w:rsidRPr="00ED24E8" w:rsidTr="00DC523F">
        <w:trPr>
          <w:trHeight w:val="47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556615" w:rsidRPr="00ED24E8" w:rsidRDefault="00556615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556615" w:rsidRPr="00ED24E8" w:rsidRDefault="00556615" w:rsidP="00556615">
            <w:pPr>
              <w:rPr>
                <w:szCs w:val="24"/>
              </w:rPr>
            </w:pPr>
            <w:r w:rsidRPr="00ED24E8">
              <w:rPr>
                <w:szCs w:val="24"/>
              </w:rPr>
              <w:t>Число полос движе</w:t>
            </w:r>
            <w:r w:rsidR="00B3092C">
              <w:rPr>
                <w:szCs w:val="24"/>
              </w:rPr>
              <w:softHyphen/>
            </w:r>
            <w:r w:rsidRPr="00ED24E8">
              <w:rPr>
                <w:szCs w:val="24"/>
              </w:rPr>
              <w:t>ния</w:t>
            </w:r>
          </w:p>
        </w:tc>
        <w:tc>
          <w:tcPr>
            <w:tcW w:w="2748" w:type="dxa"/>
            <w:gridSpan w:val="2"/>
            <w:vMerge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556615" w:rsidRPr="00ED24E8" w:rsidRDefault="00556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318B" w:rsidRPr="00ED24E8" w:rsidTr="00DC523F">
        <w:trPr>
          <w:trHeight w:val="106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B0318B" w:rsidRPr="00ED24E8" w:rsidRDefault="00B031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0318B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18B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B0318B" w:rsidRPr="00ED24E8" w:rsidRDefault="00B0318B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B0318B" w:rsidRPr="00ED24E8" w:rsidRDefault="00B0318B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804D4D" w:rsidRPr="00ED24E8" w:rsidRDefault="00804D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обочины, м</w:t>
            </w: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D4D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804D4D" w:rsidRPr="00ED24E8" w:rsidRDefault="00804D4D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804D4D" w:rsidRPr="00ED24E8" w:rsidRDefault="00804D4D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3165B5" w:rsidRPr="00ED24E8" w:rsidRDefault="003165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Наименьший радиус кривых в плане, м</w:t>
            </w: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165B5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3165B5" w:rsidRPr="00ED24E8" w:rsidRDefault="003165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3165B5" w:rsidRPr="00ED24E8" w:rsidRDefault="003165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3165B5" w:rsidRPr="00ED24E8" w:rsidRDefault="003165B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Наибольший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дольный уклон, </w:t>
            </w:r>
            <w:r w:rsidR="00AF512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5" style="width:16.9pt;height:16.9pt" coordsize="" o:spt="100" adj="0,,0" path="" filled="f" stroked="f">
                  <v:stroke joinstyle="miter"/>
                  <v:imagedata r:id="rId16" o:title="base_23601_100437_8"/>
                  <v:formulas/>
                  <v:path o:connecttype="segments"/>
                </v:shape>
              </w:pict>
            </w: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165B5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3165B5" w:rsidRPr="00ED24E8" w:rsidRDefault="003165B5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 &lt;***&gt;</w:t>
            </w:r>
          </w:p>
        </w:tc>
        <w:tc>
          <w:tcPr>
            <w:tcW w:w="1077" w:type="dxa"/>
          </w:tcPr>
          <w:p w:rsidR="003165B5" w:rsidRPr="00ED24E8" w:rsidRDefault="003165B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&lt;***&gt; На участках дорог категории V с уклонами более </w:t>
            </w:r>
            <w:r w:rsidR="00AF512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pict>
                <v:shape id="_x0000_i1026" style="width:32pt;height:16.9pt" coordsize="" o:spt="100" adj="0,,0" path="" filled="f" stroked="f">
                  <v:stroke joinstyle="miter"/>
                  <v:imagedata r:id="rId17" o:title="base_23601_100437_9"/>
                  <v:formulas/>
                  <v:path o:connecttype="segments"/>
                </v:shape>
              </w:pic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с небла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гоприятными гидрологическими усло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виями и с легкоразмываемыми грунта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ми, с уменьшенной шириной обочин предусматривают устройство разъездов. Расстояния между разъездами прини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мают равными расстояниям видимости встречного автомобиля, но не более 1 км. Ширину земляного полотна и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езжей части на разъездах принимают по нормам дорог категории IV, а наимень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шую длину разъезда - 30 м. Переход от однополосной проезжей части к двух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полосной осуществляют на протяжении 10 м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0A373E" w:rsidRPr="00ED24E8" w:rsidRDefault="000A37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Общая площадь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лосы отвода под 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томобильную дорогу, га/км</w:t>
            </w: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III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IV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A373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0A373E" w:rsidRPr="00ED24E8" w:rsidRDefault="000A373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категория V</w:t>
            </w:r>
          </w:p>
        </w:tc>
        <w:tc>
          <w:tcPr>
            <w:tcW w:w="1077" w:type="dxa"/>
          </w:tcPr>
          <w:p w:rsidR="000A373E" w:rsidRPr="00ED24E8" w:rsidRDefault="000A373E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 допу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стимая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ность подъездами до границы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улицы и дороги местного значения, 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томобильная дорога IV категории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Минимальные радиу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сы кривых в плане для размещения остановок на автомо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бильных дорогах 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тегории,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- 600, на доро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гах IV - V категорий - 400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длина остановочной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 допу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стимые радиусы кри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вых в плане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остановок,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автомобильных дорогах III категории - 600, на автомобильных дорогах IV - V категорий - 400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Минимальное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стояние между оста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новочными пункта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ми, км</w:t>
            </w:r>
          </w:p>
        </w:tc>
        <w:tc>
          <w:tcPr>
            <w:tcW w:w="3825" w:type="dxa"/>
            <w:gridSpan w:val="3"/>
          </w:tcPr>
          <w:p w:rsidR="00DD3E5E" w:rsidRPr="00ED24E8" w:rsidRDefault="00DD3E5E" w:rsidP="003E1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автомобильных дорог III категорий - 3</w:t>
            </w:r>
          </w:p>
        </w:tc>
      </w:tr>
      <w:tr w:rsidR="00DD3E5E" w:rsidRPr="00ED24E8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6689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Общественный пассажирский транспорт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Норма наполнения подвижного состава общественного пас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сажирского транс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порта на расчетный срок, чел./кв. м сво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бодной площади пола пассажирского сало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скорость движения, км/ч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сети ли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ний наземного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пассажир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ского транспорта, км/кв. км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Максимальное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стояние между оста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новочными пунктами на линиях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пассажир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ского транспорта, м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населенных пунк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зоне индивидуальной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остано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вочных площадок автобусов</w:t>
            </w: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 перекрестками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25 м до стоп-линии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перед перекрестками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40 м до стоп-линии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7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 наземными пешеходными переходами</w:t>
            </w:r>
          </w:p>
        </w:tc>
        <w:tc>
          <w:tcPr>
            <w:tcW w:w="107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5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Длина остановочной площадки,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 м на один автобус, но не более 60 м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остановоч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ной площадки в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ездном кармане,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равна ширине основных полос проезжей части</w:t>
            </w:r>
          </w:p>
        </w:tc>
      </w:tr>
      <w:tr w:rsidR="00DD3E5E" w:rsidRPr="00ED24E8" w:rsidTr="00DC523F"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Ширина отстойно-разворотной площад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30</w:t>
            </w:r>
          </w:p>
        </w:tc>
      </w:tr>
      <w:tr w:rsidR="00DD3E5E" w:rsidRPr="00ED24E8" w:rsidTr="00DC523F"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 от от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стойно-разворотной площадки до жилой застройки, м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</w:tr>
      <w:tr w:rsidR="00DD3E5E" w:rsidRPr="00ED24E8" w:rsidTr="00DC523F">
        <w:tblPrEx>
          <w:tblBorders>
            <w:insideH w:val="nil"/>
          </w:tblBorders>
        </w:tblPrEx>
        <w:tc>
          <w:tcPr>
            <w:tcW w:w="510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bottom w:val="nil"/>
            </w:tcBorders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>
        <w:tblPrEx>
          <w:tblBorders>
            <w:insideH w:val="nil"/>
          </w:tblBorders>
        </w:tblPrEx>
        <w:tc>
          <w:tcPr>
            <w:tcW w:w="9070" w:type="dxa"/>
            <w:gridSpan w:val="6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E5E" w:rsidRPr="00ED24E8" w:rsidTr="00DC523F">
        <w:tc>
          <w:tcPr>
            <w:tcW w:w="510" w:type="dxa"/>
            <w:vMerge w:val="restart"/>
          </w:tcPr>
          <w:p w:rsidR="00DD3E5E" w:rsidRPr="00ED24E8" w:rsidRDefault="00CD43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Автозаправоч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станции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ности, колонка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 на 1200 автомобилей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DD3E5E" w:rsidRPr="00ED24E8" w:rsidTr="00DC523F">
        <w:tc>
          <w:tcPr>
            <w:tcW w:w="510" w:type="dxa"/>
            <w:vMerge w:val="restart"/>
          </w:tcPr>
          <w:p w:rsidR="00DD3E5E" w:rsidRPr="00ED24E8" w:rsidRDefault="00CA2D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Автогазозапра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вочные станции</w:t>
            </w: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Доля от общего 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личества автозапра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вочных станций, %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 w:val="restart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</w:t>
            </w: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2 колонки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5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728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 7 колонок</w:t>
            </w:r>
          </w:p>
        </w:tc>
        <w:tc>
          <w:tcPr>
            <w:tcW w:w="2097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D3E5E" w:rsidRPr="00ED24E8" w:rsidTr="00DC523F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871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864" w:type="dxa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 допустимого уровня территориальной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  <w:tc>
          <w:tcPr>
            <w:tcW w:w="3825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>
          <w:pgSz w:w="11905" w:h="16838"/>
          <w:pgMar w:top="1134" w:right="850" w:bottom="1134" w:left="1701" w:header="0" w:footer="0" w:gutter="0"/>
          <w:cols w:space="720"/>
        </w:sectPr>
      </w:pPr>
    </w:p>
    <w:p w:rsidR="00DD3E5E" w:rsidRPr="00ED24E8" w:rsidRDefault="00555E41" w:rsidP="00ED7917">
      <w:pPr>
        <w:pStyle w:val="ConsPlusNormal"/>
        <w:tabs>
          <w:tab w:val="left" w:pos="9072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.3. </w:t>
      </w:r>
      <w:r w:rsidR="007D3BCD"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D3BCD"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допустимого уровня обеспеченности и расчетны</w:t>
      </w:r>
      <w:r w:rsidR="007D3BCD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D3BCD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территориальной доступности объектов </w:t>
      </w:r>
      <w:r w:rsidR="00450572">
        <w:rPr>
          <w:rFonts w:ascii="Times New Roman" w:hAnsi="Times New Roman" w:cs="Times New Roman"/>
          <w:sz w:val="24"/>
          <w:szCs w:val="24"/>
        </w:rPr>
        <w:t xml:space="preserve">местного значения </w:t>
      </w:r>
      <w:r w:rsidRPr="00ED24E8">
        <w:rPr>
          <w:rFonts w:ascii="Times New Roman" w:hAnsi="Times New Roman" w:cs="Times New Roman"/>
          <w:sz w:val="24"/>
          <w:szCs w:val="24"/>
        </w:rPr>
        <w:t>в области образования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1474"/>
        <w:gridCol w:w="1474"/>
        <w:gridCol w:w="1617"/>
        <w:gridCol w:w="424"/>
        <w:gridCol w:w="3120"/>
        <w:gridCol w:w="452"/>
        <w:gridCol w:w="3801"/>
      </w:tblGrid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2362" w:type="dxa"/>
            <w:gridSpan w:val="7"/>
          </w:tcPr>
          <w:p w:rsidR="00DD3E5E" w:rsidRPr="00ED24E8" w:rsidRDefault="00DD3E5E" w:rsidP="00ED7917">
            <w:pPr>
              <w:pStyle w:val="ConsPlusNormal"/>
              <w:tabs>
                <w:tab w:val="left" w:pos="9181"/>
                <w:tab w:val="left" w:pos="9323"/>
              </w:tabs>
              <w:ind w:left="-884" w:firstLine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 расчетно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показателя, единица из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расчетного показателя</w:t>
            </w:r>
          </w:p>
        </w:tc>
      </w:tr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обра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низации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сти, место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70% охват от общего числа детей в возрасте от 1 до 7 лет;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 мест на 1 тыс. человек общей численности населения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617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мельного участка, кв. м/место</w:t>
            </w: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обеспеченность, кв. м/место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комплексе организаций свыше 500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44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групповой площадки для детей ясельного возраста</w:t>
            </w:r>
          </w:p>
        </w:tc>
        <w:tc>
          <w:tcPr>
            <w:tcW w:w="4253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симально допустимого уровня территориальной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</w:t>
            </w:r>
          </w:p>
        </w:tc>
        <w:tc>
          <w:tcPr>
            <w:tcW w:w="1617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Пешеходная доступность, м</w:t>
            </w:r>
          </w:p>
        </w:tc>
        <w:tc>
          <w:tcPr>
            <w:tcW w:w="7797" w:type="dxa"/>
            <w:gridSpan w:val="4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D3E5E" w:rsidRPr="00ED24E8" w:rsidTr="00ED7917">
        <w:tc>
          <w:tcPr>
            <w:tcW w:w="14176" w:type="dxa"/>
            <w:gridSpan w:val="9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Для сельских населенных пунктов с численностью населения менее 200 человек следует предусматривать дошкольные образователь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организации малой вместимости, объединенные с начальными классами. Минимальную обеспеченность такими организациями и их вместимость следует принимать по заданию на проектирование в зависимости от местных условий.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Размеры земельных участков могут быть уменьшены на 25% - в условиях реконструкции; на 15% - при размещении на рельефе с уклоном более 20%</w:t>
            </w:r>
          </w:p>
        </w:tc>
      </w:tr>
      <w:tr w:rsidR="00DD3E5E" w:rsidRPr="00ED24E8" w:rsidTr="00ED7917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Общеобра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зователь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орга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низации</w:t>
            </w: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74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мощности объекта</w:t>
            </w: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ченности, уча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щийся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100% охват от общего числа детей в возрасте от 7 до 16 лет началь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и основным общим образованием, 90% охват общего числа детей в возрасте от 16 до 18 лет средним общим образованием;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 учащихся на 1 тыс. человек общей численности населения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щения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041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участка, кв. м/учащийся</w:t>
            </w: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обеспеченность, кв. м/учащийся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 до 400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401 до 500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501 до 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601 до 800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801 до 1100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1101 до 1600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47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3572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1600</w:t>
            </w:r>
          </w:p>
        </w:tc>
        <w:tc>
          <w:tcPr>
            <w:tcW w:w="380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симально допустимого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территориальной доступности</w:t>
            </w: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Пешеходная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ступность, м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1 ступени обучения - 2000;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2 - 3 ступени обучения - 4000</w:t>
            </w:r>
          </w:p>
        </w:tc>
      </w:tr>
      <w:tr w:rsidR="00DD3E5E" w:rsidRPr="00ED24E8" w:rsidTr="00ED7917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gridSpan w:val="2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ступность, минут</w:t>
            </w:r>
          </w:p>
        </w:tc>
        <w:tc>
          <w:tcPr>
            <w:tcW w:w="7373" w:type="dxa"/>
            <w:gridSpan w:val="3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1 ступени обучения - 15 в одну сторону;</w:t>
            </w:r>
          </w:p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для учащихся 2 - 3 ступени обучения - 30 в одну сторону</w:t>
            </w:r>
          </w:p>
        </w:tc>
      </w:tr>
      <w:tr w:rsidR="00DD3E5E" w:rsidRPr="00ED24E8" w:rsidTr="00921AD4">
        <w:tblPrEx>
          <w:tblBorders>
            <w:insideH w:val="nil"/>
          </w:tblBorders>
        </w:tblPrEx>
        <w:trPr>
          <w:trHeight w:val="1466"/>
        </w:trPr>
        <w:tc>
          <w:tcPr>
            <w:tcW w:w="14176" w:type="dxa"/>
            <w:gridSpan w:val="9"/>
            <w:tcBorders>
              <w:bottom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ется пришкольный интернат из расчета 10% мест общей вместимости организации.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Размеры земельных участков школ могут быть уменьшены на 20 - 40% - в условиях реконструкции; увеличены на 30% - в сельских поселениях, если для организации учебно-опытной работы не предусмотрены специальные участки.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3. Спортивная зона школы может быть объединена с физкультурно-оздоровительным комплексом микрорайона</w:t>
            </w:r>
          </w:p>
        </w:tc>
      </w:tr>
      <w:tr w:rsidR="00DD3E5E" w:rsidRPr="00ED24E8" w:rsidTr="00921AD4">
        <w:tblPrEx>
          <w:tblBorders>
            <w:insideH w:val="nil"/>
          </w:tblBorders>
        </w:tblPrEx>
        <w:trPr>
          <w:trHeight w:val="25"/>
        </w:trPr>
        <w:tc>
          <w:tcPr>
            <w:tcW w:w="14176" w:type="dxa"/>
            <w:gridSpan w:val="9"/>
            <w:tcBorders>
              <w:top w:val="nil"/>
            </w:tcBorders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AC5B38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.4. </w:t>
      </w:r>
      <w:r>
        <w:rPr>
          <w:rFonts w:ascii="Times New Roman" w:hAnsi="Times New Roman" w:cs="Times New Roman"/>
          <w:sz w:val="24"/>
          <w:szCs w:val="24"/>
        </w:rPr>
        <w:t>Расчетные показатели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допустимого уровня обеспеченности и расчетны</w:t>
      </w:r>
      <w:r w:rsidR="00AC5B38">
        <w:rPr>
          <w:rFonts w:ascii="Times New Roman" w:hAnsi="Times New Roman" w:cs="Times New Roman"/>
          <w:sz w:val="24"/>
          <w:szCs w:val="24"/>
        </w:rPr>
        <w:t>е</w:t>
      </w:r>
      <w:r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AC5B38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</w:t>
      </w:r>
      <w:r w:rsidR="00AC5B38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в области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физической культуры и массового спорта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04"/>
        <w:gridCol w:w="2948"/>
        <w:gridCol w:w="2041"/>
        <w:gridCol w:w="3572"/>
        <w:gridCol w:w="3175"/>
      </w:tblGrid>
      <w:tr w:rsidR="00DD3E5E" w:rsidRPr="00ED24E8">
        <w:tc>
          <w:tcPr>
            <w:tcW w:w="510" w:type="dxa"/>
            <w:vMerge w:val="restart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ОМЗ</w:t>
            </w:r>
          </w:p>
        </w:tc>
        <w:tc>
          <w:tcPr>
            <w:tcW w:w="11736" w:type="dxa"/>
            <w:gridSpan w:val="4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расчетного показателя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расчетного показателя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единица измерения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расчет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показателя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турно-спортив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залы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площади пола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350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Плава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тельные бассейны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зеркала воды</w:t>
            </w:r>
          </w:p>
        </w:tc>
        <w:tc>
          <w:tcPr>
            <w:tcW w:w="3175" w:type="dxa"/>
          </w:tcPr>
          <w:p w:rsidR="00DD3E5E" w:rsidRPr="00ED24E8" w:rsidRDefault="005530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510" w:type="dxa"/>
            <w:vMerge w:val="restart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Плоскост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ные со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оружения</w:t>
            </w:r>
          </w:p>
        </w:tc>
        <w:tc>
          <w:tcPr>
            <w:tcW w:w="2948" w:type="dxa"/>
            <w:vMerge w:val="restart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допустимого уровня мощности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1950 на 1 тыс. человек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948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2041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затель минималь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 допустимой площади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для размеще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объекта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DD3E5E" w:rsidRPr="00ED24E8">
        <w:tc>
          <w:tcPr>
            <w:tcW w:w="510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D3E5E" w:rsidRPr="00ED24E8" w:rsidRDefault="00DD3E5E">
            <w:pPr>
              <w:rPr>
                <w:szCs w:val="24"/>
              </w:rPr>
            </w:pPr>
          </w:p>
        </w:tc>
        <w:tc>
          <w:tcPr>
            <w:tcW w:w="4989" w:type="dxa"/>
            <w:gridSpan w:val="2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мого уровня территориальной доступности</w:t>
            </w:r>
          </w:p>
        </w:tc>
        <w:tc>
          <w:tcPr>
            <w:tcW w:w="3572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175" w:type="dxa"/>
          </w:tcPr>
          <w:p w:rsidR="00DD3E5E" w:rsidRPr="00ED24E8" w:rsidRDefault="00DD3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размещение преимуществен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 в административных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трах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нов в пределах транспортной доступности</w:t>
            </w:r>
          </w:p>
        </w:tc>
      </w:tr>
      <w:tr w:rsidR="00DD3E5E" w:rsidRPr="00ED24E8">
        <w:tc>
          <w:tcPr>
            <w:tcW w:w="13550" w:type="dxa"/>
            <w:gridSpan w:val="6"/>
          </w:tcPr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E260CA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Значения расчетных показателей минимально допустимого уровня обеспеченности определены   суммарно   для   объектов   физической   культуры и спорта, находящихся в ведении Российской Федерации, Новосибирской области, муниципальных райо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нов, муниципальных округов, городских округов, городских и сельских   поселений,   а также   в частной   собственности, распо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260CA" w:rsidRPr="00E260CA">
              <w:rPr>
                <w:rFonts w:ascii="Times New Roman" w:hAnsi="Times New Roman" w:cs="Times New Roman"/>
                <w:sz w:val="24"/>
                <w:szCs w:val="24"/>
              </w:rPr>
              <w:t>ложенных на территории соответствующего муниципального образования.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Для небольших поселений нормы расчета залов и бассейнов необходимо принимать с учетом минимальной вместимости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ектов по технологическим требованиям. Комплексы физкультурно-оздоровительных площадок предусматриваются в каждом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селении.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В поселениях с числом жителей от 2 до 5 тыс. следует предусматривать один спортивный зал площадью 540 кв. м.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Долю физкультурно-спортивных сооружений, размещаемых в жилом районе, следует принимать от общей нормы территории - 35%, спортивные залы - 50%, бассейны - 45%.</w:t>
            </w:r>
          </w:p>
          <w:p w:rsidR="00DD3E5E" w:rsidRPr="00ED24E8" w:rsidRDefault="005632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>. Общая площадь территорий, занимаемых объектами физической культуры и массового спорта, не менее 7000 кв. м/1 тыс. чел.</w:t>
            </w:r>
          </w:p>
          <w:p w:rsidR="00DD3E5E" w:rsidRPr="00ED24E8" w:rsidRDefault="00DD3E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rPr>
          <w:szCs w:val="24"/>
        </w:rPr>
        <w:sectPr w:rsidR="00DD3E5E" w:rsidRPr="00ED24E8" w:rsidSect="00FB1CD0">
          <w:pgSz w:w="16838" w:h="11905" w:orient="landscape"/>
          <w:pgMar w:top="1418" w:right="1134" w:bottom="851" w:left="1134" w:header="0" w:footer="0" w:gutter="0"/>
          <w:cols w:space="720"/>
        </w:sectPr>
      </w:pPr>
    </w:p>
    <w:p w:rsidR="00DD3E5E" w:rsidRPr="00ED24E8" w:rsidRDefault="00361014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4.5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. </w:t>
      </w:r>
      <w:r w:rsidR="00DC2F87">
        <w:rPr>
          <w:rFonts w:ascii="Times New Roman" w:hAnsi="Times New Roman" w:cs="Times New Roman"/>
          <w:sz w:val="24"/>
          <w:szCs w:val="24"/>
        </w:rPr>
        <w:t>Расчетные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C2F87">
        <w:rPr>
          <w:rFonts w:ascii="Times New Roman" w:hAnsi="Times New Roman" w:cs="Times New Roman"/>
          <w:sz w:val="24"/>
          <w:szCs w:val="24"/>
        </w:rPr>
        <w:t>и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минимально</w:t>
      </w:r>
    </w:p>
    <w:p w:rsidR="00DD3E5E" w:rsidRPr="00ED24E8" w:rsidRDefault="00DD3E5E" w:rsidP="00DC2F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допустимого уровня обеспеченности и </w:t>
      </w:r>
      <w:r w:rsidR="00DC2F87">
        <w:rPr>
          <w:rFonts w:ascii="Times New Roman" w:hAnsi="Times New Roman" w:cs="Times New Roman"/>
          <w:sz w:val="24"/>
          <w:szCs w:val="24"/>
        </w:rPr>
        <w:t xml:space="preserve">расчетные </w:t>
      </w:r>
      <w:r w:rsidRPr="00ED24E8">
        <w:rPr>
          <w:rFonts w:ascii="Times New Roman" w:hAnsi="Times New Roman" w:cs="Times New Roman"/>
          <w:sz w:val="24"/>
          <w:szCs w:val="24"/>
        </w:rPr>
        <w:t>показател</w:t>
      </w:r>
      <w:r w:rsidR="00DC2F87">
        <w:rPr>
          <w:rFonts w:ascii="Times New Roman" w:hAnsi="Times New Roman" w:cs="Times New Roman"/>
          <w:sz w:val="24"/>
          <w:szCs w:val="24"/>
        </w:rPr>
        <w:t>и</w:t>
      </w:r>
      <w:r w:rsidRPr="00ED24E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территориальной доступности объектов</w:t>
      </w:r>
      <w:r w:rsidR="00DC2F87">
        <w:rPr>
          <w:rFonts w:ascii="Times New Roman" w:hAnsi="Times New Roman" w:cs="Times New Roman"/>
          <w:sz w:val="24"/>
          <w:szCs w:val="24"/>
        </w:rPr>
        <w:t xml:space="preserve"> местного значения</w:t>
      </w:r>
      <w:r w:rsidRPr="00ED24E8">
        <w:rPr>
          <w:rFonts w:ascii="Times New Roman" w:hAnsi="Times New Roman" w:cs="Times New Roman"/>
          <w:sz w:val="24"/>
          <w:szCs w:val="24"/>
        </w:rPr>
        <w:t xml:space="preserve"> для населения в иных</w:t>
      </w:r>
    </w:p>
    <w:p w:rsidR="00DD3E5E" w:rsidRPr="00ED24E8" w:rsidRDefault="00DD3E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областях, связанных с решением вопросов местного значения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510"/>
        <w:gridCol w:w="57"/>
        <w:gridCol w:w="142"/>
        <w:gridCol w:w="1105"/>
        <w:gridCol w:w="29"/>
        <w:gridCol w:w="284"/>
        <w:gridCol w:w="1346"/>
        <w:gridCol w:w="71"/>
        <w:gridCol w:w="425"/>
        <w:gridCol w:w="142"/>
        <w:gridCol w:w="284"/>
        <w:gridCol w:w="283"/>
        <w:gridCol w:w="84"/>
        <w:gridCol w:w="2154"/>
        <w:gridCol w:w="30"/>
        <w:gridCol w:w="3402"/>
        <w:gridCol w:w="83"/>
        <w:gridCol w:w="794"/>
        <w:gridCol w:w="564"/>
        <w:gridCol w:w="260"/>
        <w:gridCol w:w="253"/>
        <w:gridCol w:w="31"/>
        <w:gridCol w:w="706"/>
        <w:gridCol w:w="995"/>
      </w:tblGrid>
      <w:tr w:rsidR="00DD3E5E" w:rsidRPr="00ED24E8" w:rsidTr="00EE6A75">
        <w:trPr>
          <w:gridBefore w:val="1"/>
          <w:wBefore w:w="284" w:type="dxa"/>
        </w:trPr>
        <w:tc>
          <w:tcPr>
            <w:tcW w:w="510" w:type="dxa"/>
          </w:tcPr>
          <w:p w:rsidR="00DD3E5E" w:rsidRPr="00ED24E8" w:rsidRDefault="005C1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3E5E"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304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 вида объекта местного значения</w:t>
            </w:r>
          </w:p>
        </w:tc>
        <w:tc>
          <w:tcPr>
            <w:tcW w:w="2948" w:type="dxa"/>
            <w:gridSpan w:val="9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расчетного показателя</w:t>
            </w:r>
          </w:p>
        </w:tc>
        <w:tc>
          <w:tcPr>
            <w:tcW w:w="2154" w:type="dxa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 расчетного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3515" w:type="dxa"/>
            <w:gridSpan w:val="3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Наименование расчетного пока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зателя, ед. измерения</w:t>
            </w:r>
          </w:p>
        </w:tc>
        <w:tc>
          <w:tcPr>
            <w:tcW w:w="3603" w:type="dxa"/>
            <w:gridSpan w:val="7"/>
          </w:tcPr>
          <w:p w:rsidR="00DD3E5E" w:rsidRPr="00ED24E8" w:rsidRDefault="00DD3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Предельные значения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четных показателей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967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Места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гребения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 на 1 тыс. 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Кладбища смешанного и традиционного захоронения - 0,24.</w:t>
            </w:r>
          </w:p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Кладбища для погребения после кремации - 0,02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Особо охраняе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мые при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родные террито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рии мест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зна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культурно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насле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дия мест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зна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производ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Коэффициент застройки про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мышленной зоны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промышленной зоны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пищевой промыш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ленности и сельского хозяйства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Минимальная плотность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стройки земельных участков, %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производству молока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доращива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нию и откорму крупного рога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того скота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откорму сви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ней (с закончен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производ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ственным цик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лом)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Птицеводческие яичного направ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Птицеводческие мясного направ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Автомобильным транспор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C2F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Объекты туризма и рекреации</w:t>
            </w:r>
          </w:p>
        </w:tc>
        <w:tc>
          <w:tcPr>
            <w:tcW w:w="2948" w:type="dxa"/>
            <w:gridSpan w:val="9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интенсивности использования тер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ритории для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мещения данного вида объектов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гости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ницами, мест на 1000 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Автомобильным транспор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жилищного строительства на территории городского округа, поселения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D86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Жилой квартал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Средняя жилищная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ность, кв. м/чел.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Средняя жилищная обеспечен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ность для многоквартирных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лых домов, кв. м площади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лых помещений на человека в зависимости от уровня 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фортности жилья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высококом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фортное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комфортное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30 до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массовое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24 до 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максимальной плотности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 в границах квартала, чел./га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тип застройки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плотность населения, чел./га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блокированная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малоэтажная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среднеэтажная застройка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многоэтажная застройка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застройка по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вышенной этаж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Показатель приведен с учетом средней расчетной жилищной обеспеченности 24 кв. м/чел. в многоквартирной жилой застройке.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В условиях реконструкции плотность застройки может увеличиваться не более чем на 10% при наличии соответствующего обоснования.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3. Размеры земельных участков индивидуальной жилой застройки, приквартирных земельных участков рекомендуется принимать с учетом особенностей градостроительной ситуации территорий, характера сложившейся и формируемой жилой застройки (сре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ды), условий ее размещения в структурном элементе жилой зоны.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4.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отдыха, игровых, спортивных, хозяйственных площадок, стоянок автотранспорта, зеленых насаждений</w:t>
            </w:r>
          </w:p>
        </w:tc>
      </w:tr>
      <w:tr w:rsidR="00B50D36" w:rsidRPr="00ED24E8" w:rsidTr="00921AD4">
        <w:trPr>
          <w:gridBefore w:val="1"/>
          <w:wBefore w:w="284" w:type="dxa"/>
          <w:trHeight w:val="1708"/>
        </w:trPr>
        <w:tc>
          <w:tcPr>
            <w:tcW w:w="510" w:type="dxa"/>
            <w:tcBorders>
              <w:bottom w:val="nil"/>
            </w:tcBorders>
          </w:tcPr>
          <w:p w:rsidR="00B50D36" w:rsidRPr="00ED24E8" w:rsidRDefault="00D86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Площадки общего пользова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личного функцио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нального назначения</w:t>
            </w:r>
          </w:p>
        </w:tc>
        <w:tc>
          <w:tcPr>
            <w:tcW w:w="2948" w:type="dxa"/>
            <w:gridSpan w:val="9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ня обеспеченности количеством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 w:val="restart"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щади территории в границах земель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участка для размещения объек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Удельный размер площадок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щего пользования различного назначения, кв. м/чел.</w:t>
            </w: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игр де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тей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турно-спортивные площадки и сооружения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ственные площадки (контей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нерные)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го расстояния от окон жилых и общественных зданий до площадок общего пользования 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личного назначения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5956F6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площадки для игр де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для отдыха взрослого 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турно-спортивные площадки и сооружения (в зависи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мости от шумовых характери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стик)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10 - 40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5956F6" w:rsidRDefault="00B50D36">
            <w:pPr>
              <w:rPr>
                <w:color w:val="FF0000"/>
                <w:szCs w:val="24"/>
              </w:rPr>
            </w:pPr>
          </w:p>
        </w:tc>
        <w:tc>
          <w:tcPr>
            <w:tcW w:w="1358" w:type="dxa"/>
            <w:gridSpan w:val="2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ственные площадки (контей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нерные)</w:t>
            </w:r>
          </w:p>
        </w:tc>
        <w:tc>
          <w:tcPr>
            <w:tcW w:w="2245" w:type="dxa"/>
            <w:gridSpan w:val="5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56F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Допускается уменьшать, но не более чем на 50% удельные размеры площадок: для хозяйственных целей при застройке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лыми зданиями 9 этажей и выше; для занятий физкультурой при формировании единого физкультурно-оздоровительного ком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плекса микрорайона для школьников и населения.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Допускается уменьшать удельный размер площадки для игр детей до 0,4 кв. м/чел. на застроенных территориях, подлежат развитию.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:rsidR="005956F6" w:rsidRPr="005956F6" w:rsidRDefault="005956F6" w:rsidP="005956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0A1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Зона 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видуаль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ной жилой застройки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плотности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Расчетная плотность населения жилой зоны, чел./га</w:t>
            </w:r>
          </w:p>
        </w:tc>
        <w:tc>
          <w:tcPr>
            <w:tcW w:w="794" w:type="dxa"/>
            <w:vMerge w:val="restart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ного участка для 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ной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стройки, кв. м:</w:t>
            </w:r>
          </w:p>
        </w:tc>
        <w:tc>
          <w:tcPr>
            <w:tcW w:w="2809" w:type="dxa"/>
            <w:gridSpan w:val="6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населения, чел./га, при среднем размере семьи, чел.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  <w:vMerge/>
          </w:tcPr>
          <w:p w:rsidR="00B50D36" w:rsidRPr="005956F6" w:rsidRDefault="00B50D36">
            <w:pPr>
              <w:rPr>
                <w:szCs w:val="24"/>
              </w:rPr>
            </w:pP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5956F6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F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79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4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3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7" w:type="dxa"/>
            <w:gridSpan w:val="2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5" w:type="dxa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хозяйственные площадки в зонах индивидуальной жилой застройки предусматриваются на придомовых участках (кроме площадок для мусоросборников, размещаемых на территориях общего пользования из расчета 1 контейнер на 10 - 15 до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мов)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фармацевтики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0A1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Аптеки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B50D36" w:rsidRPr="00ED24E8" w:rsidRDefault="00C96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- 1 объект на 6,2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рекомендуется размещать в составе помещений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ственных комплексов, а так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же в специально приспособ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ленном помещении жилого или общественного здания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C96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- 30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</w:t>
            </w:r>
            <w:r w:rsidR="005956F6" w:rsidRPr="005956F6">
              <w:rPr>
                <w:rFonts w:ascii="Times New Roman" w:hAnsi="Times New Roman" w:cs="Times New Roman"/>
                <w:sz w:val="24"/>
                <w:szCs w:val="24"/>
              </w:rPr>
              <w:t>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распложенных на соответствующей территории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культуры</w:t>
            </w:r>
          </w:p>
        </w:tc>
      </w:tr>
      <w:tr w:rsidR="001324C3" w:rsidRPr="00ED24E8" w:rsidTr="00921AD4">
        <w:trPr>
          <w:gridBefore w:val="1"/>
          <w:wBefore w:w="284" w:type="dxa"/>
          <w:trHeight w:val="1730"/>
        </w:trPr>
        <w:tc>
          <w:tcPr>
            <w:tcW w:w="510" w:type="dxa"/>
            <w:vMerge w:val="restart"/>
          </w:tcPr>
          <w:p w:rsidR="001324C3" w:rsidRPr="00ED24E8" w:rsidRDefault="001E3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04" w:type="dxa"/>
            <w:gridSpan w:val="3"/>
            <w:vMerge w:val="restart"/>
          </w:tcPr>
          <w:p w:rsidR="001324C3" w:rsidRPr="003C32BC" w:rsidRDefault="001324C3">
            <w:pPr>
              <w:pStyle w:val="ConsPlusNormal"/>
              <w:rPr>
                <w:rFonts w:ascii="Angsana New" w:hAnsi="Angsana New" w:cs="Angsana New"/>
                <w:sz w:val="24"/>
                <w:szCs w:val="24"/>
              </w:rPr>
            </w:pP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3C32B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C32B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948" w:type="dxa"/>
            <w:gridSpan w:val="9"/>
            <w:vMerge w:val="restart"/>
          </w:tcPr>
          <w:p w:rsidR="001324C3" w:rsidRPr="009A759A" w:rsidRDefault="001324C3" w:rsidP="003C32BC">
            <w:r w:rsidRPr="009A759A">
              <w:t>Расчетные показатели ми</w:t>
            </w:r>
            <w:r w:rsidR="00B3092C">
              <w:softHyphen/>
            </w:r>
            <w:r w:rsidRPr="009A759A"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1324C3" w:rsidRPr="009A759A" w:rsidRDefault="001324C3" w:rsidP="001324C3">
            <w:r w:rsidRPr="009A759A">
              <w:t>Расчетный показа</w:t>
            </w:r>
            <w:r w:rsidR="00B3092C">
              <w:softHyphen/>
            </w:r>
            <w:r w:rsidRPr="009A759A">
              <w:t>тель минимально допустимого уров</w:t>
            </w:r>
            <w:r w:rsidR="00B3092C">
              <w:softHyphen/>
            </w:r>
            <w:r w:rsidRPr="009A759A">
              <w:t>ня обеспеченности количеством объ</w:t>
            </w:r>
            <w:r w:rsidR="00B3092C">
              <w:softHyphen/>
            </w:r>
            <w:r w:rsidRPr="009A759A">
              <w:t>ектов</w:t>
            </w:r>
          </w:p>
        </w:tc>
        <w:tc>
          <w:tcPr>
            <w:tcW w:w="3515" w:type="dxa"/>
            <w:gridSpan w:val="3"/>
          </w:tcPr>
          <w:p w:rsidR="001324C3" w:rsidRDefault="001324C3" w:rsidP="003C32BC">
            <w:r>
              <w:t>Уровень обеспечен</w:t>
            </w:r>
            <w:r w:rsidRPr="009A759A">
              <w:t>ности, объект</w:t>
            </w:r>
          </w:p>
        </w:tc>
        <w:tc>
          <w:tcPr>
            <w:tcW w:w="3603" w:type="dxa"/>
            <w:gridSpan w:val="7"/>
          </w:tcPr>
          <w:p w:rsidR="007A312F" w:rsidRDefault="007A312F" w:rsidP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312F">
              <w:rPr>
                <w:rFonts w:ascii="Times New Roman" w:hAnsi="Times New Roman" w:cs="Times New Roman"/>
                <w:sz w:val="24"/>
                <w:szCs w:val="24"/>
              </w:rPr>
              <w:t>1 – на сельское поселение;</w:t>
            </w:r>
          </w:p>
          <w:p w:rsidR="001324C3" w:rsidRPr="00ED24E8" w:rsidRDefault="007A312F" w:rsidP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312F">
              <w:rPr>
                <w:rFonts w:ascii="Times New Roman" w:hAnsi="Times New Roman" w:cs="Times New Roman"/>
                <w:sz w:val="24"/>
                <w:szCs w:val="24"/>
              </w:rPr>
              <w:t xml:space="preserve">1- на 20 тыс. человек – для муниципального округа </w:t>
            </w:r>
          </w:p>
        </w:tc>
      </w:tr>
      <w:tr w:rsidR="001324C3" w:rsidRPr="00ED24E8" w:rsidTr="00921AD4">
        <w:trPr>
          <w:gridBefore w:val="1"/>
          <w:wBefore w:w="284" w:type="dxa"/>
          <w:trHeight w:val="1787"/>
        </w:trPr>
        <w:tc>
          <w:tcPr>
            <w:tcW w:w="510" w:type="dxa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1324C3" w:rsidRPr="00ED24E8" w:rsidRDefault="001324C3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1324C3" w:rsidRPr="006F3C63" w:rsidRDefault="001324C3" w:rsidP="00AC37B8">
            <w:r w:rsidRPr="006F3C63">
              <w:t>Расчетный показа</w:t>
            </w:r>
            <w:r w:rsidR="00B3092C">
              <w:softHyphen/>
            </w:r>
            <w:r w:rsidRPr="006F3C63">
              <w:t>тель минимально допустимой пло</w:t>
            </w:r>
            <w:r w:rsidR="00B3092C">
              <w:softHyphen/>
            </w:r>
            <w:r w:rsidRPr="006F3C63"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1324C3" w:rsidRDefault="001324C3" w:rsidP="00AC37B8">
            <w:r w:rsidRPr="006F3C63"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1324C3" w:rsidRPr="00ED24E8" w:rsidRDefault="001324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6D5750" w:rsidRPr="00ED24E8" w:rsidTr="00EE6A75">
        <w:trPr>
          <w:gridBefore w:val="1"/>
          <w:wBefore w:w="284" w:type="dxa"/>
          <w:trHeight w:val="526"/>
        </w:trPr>
        <w:tc>
          <w:tcPr>
            <w:tcW w:w="510" w:type="dxa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618" w:type="dxa"/>
            <w:gridSpan w:val="3"/>
          </w:tcPr>
          <w:p w:rsidR="006D5750" w:rsidRPr="000D086F" w:rsidRDefault="006D5750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6D5750" w:rsidRPr="000D086F" w:rsidRDefault="006D5750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6D5750" w:rsidRPr="00ED24E8" w:rsidTr="00EE6A75">
        <w:trPr>
          <w:gridBefore w:val="1"/>
          <w:wBefore w:w="284" w:type="dxa"/>
          <w:trHeight w:val="526"/>
        </w:trPr>
        <w:tc>
          <w:tcPr>
            <w:tcW w:w="510" w:type="dxa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6D5750" w:rsidRPr="00ED24E8" w:rsidRDefault="006D5750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6D5750" w:rsidRPr="001324C3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3"/>
          </w:tcPr>
          <w:p w:rsidR="006D5750" w:rsidRPr="00ED24E8" w:rsidRDefault="006D57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24C3">
              <w:rPr>
                <w:rFonts w:ascii="Times New Roman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618" w:type="dxa"/>
            <w:gridSpan w:val="3"/>
          </w:tcPr>
          <w:p w:rsidR="006D5750" w:rsidRPr="00E938AD" w:rsidRDefault="006D5750" w:rsidP="001D3ECC">
            <w:pPr>
              <w:spacing w:before="0" w:after="0"/>
            </w:pPr>
            <w:r w:rsidRPr="00E938AD">
              <w:t>сельское по</w:t>
            </w:r>
            <w:r w:rsidR="00B3092C">
              <w:softHyphen/>
            </w:r>
            <w:r w:rsidRPr="00E938AD">
              <w:t>селение</w:t>
            </w:r>
          </w:p>
        </w:tc>
        <w:tc>
          <w:tcPr>
            <w:tcW w:w="1985" w:type="dxa"/>
            <w:gridSpan w:val="4"/>
          </w:tcPr>
          <w:p w:rsidR="006D5750" w:rsidRDefault="006D5750" w:rsidP="001D3ECC">
            <w:pPr>
              <w:spacing w:before="0" w:after="0"/>
            </w:pPr>
            <w:r w:rsidRPr="00E938AD">
              <w:t>40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1158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733ACB" w:rsidRPr="005C7BAF">
              <w:rPr>
                <w:szCs w:val="24"/>
              </w:rPr>
              <w:t>.1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Центр культур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ного раз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вития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казатели ми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нимально до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пустимого уровня обес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печенности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2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по заданию </w:t>
            </w:r>
          </w:p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на проектирование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96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максимально допустимо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го уровня территориальной доступности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60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99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</w:t>
            </w:r>
            <w:r w:rsidR="00733ACB">
              <w:rPr>
                <w:szCs w:val="24"/>
              </w:rPr>
              <w:t>.2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Пере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движной мно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гофункци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ональный культур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ный центр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казатели ми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нимально до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пустимого уровня обес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печенности</w:t>
            </w:r>
          </w:p>
        </w:tc>
        <w:tc>
          <w:tcPr>
            <w:tcW w:w="3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Уровень обеспеченности, </w:t>
            </w:r>
            <w:r>
              <w:rPr>
                <w:szCs w:val="24"/>
              </w:rPr>
              <w:t>транспортная единица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99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7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78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Расчетный показатель максимально допустимо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го уровня территориальной доступности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Транспортная доступность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733ACB" w:rsidRPr="005C7BAF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571"/>
        </w:trPr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CB" w:rsidRPr="005C7BAF" w:rsidRDefault="00733ACB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5C7BAF">
              <w:rPr>
                <w:szCs w:val="24"/>
              </w:rPr>
              <w:t>Примечание: за нормативную единицу принимаются учреждения культуры клубного типа всех форм собственности.</w:t>
            </w:r>
          </w:p>
        </w:tc>
      </w:tr>
      <w:tr w:rsidR="00F031E1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F031E1" w:rsidRPr="00ED24E8" w:rsidRDefault="00F031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vMerge w:val="restart"/>
          </w:tcPr>
          <w:p w:rsidR="00F031E1" w:rsidRPr="00ED24E8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2948" w:type="dxa"/>
            <w:gridSpan w:val="9"/>
            <w:vMerge w:val="restart"/>
          </w:tcPr>
          <w:p w:rsidR="00F031E1" w:rsidRPr="0020500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Расчетные показатели ми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F031E1" w:rsidRPr="00205001" w:rsidRDefault="00F031E1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тель минимально допустимого уров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ня обеспеченности количеством объ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F031E1" w:rsidRPr="00205001" w:rsidRDefault="00F031E1" w:rsidP="00062753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05001">
              <w:rPr>
                <w:szCs w:val="24"/>
              </w:rPr>
              <w:t>Уровень обеспеченности, объект</w:t>
            </w:r>
          </w:p>
        </w:tc>
        <w:tc>
          <w:tcPr>
            <w:tcW w:w="3603" w:type="dxa"/>
            <w:gridSpan w:val="7"/>
          </w:tcPr>
          <w:p w:rsidR="00F031E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1 – на сельское поселение с населением свыше </w:t>
            </w:r>
          </w:p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3 тыс. чел.;</w:t>
            </w:r>
          </w:p>
          <w:p w:rsidR="00F031E1" w:rsidRPr="005C7BAF" w:rsidRDefault="007A312F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7A312F">
              <w:rPr>
                <w:szCs w:val="24"/>
              </w:rPr>
              <w:t>1- на 15 тыс. человек – для муниципального округа</w:t>
            </w:r>
          </w:p>
        </w:tc>
      </w:tr>
      <w:tr w:rsidR="00F031E1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F031E1" w:rsidRPr="00205001" w:rsidRDefault="00F031E1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F031E1" w:rsidRPr="0020500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F031E1" w:rsidRPr="0020500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F031E1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 xml:space="preserve">по заданию </w:t>
            </w:r>
          </w:p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на проектирование</w:t>
            </w:r>
          </w:p>
        </w:tc>
      </w:tr>
      <w:tr w:rsidR="00F031E1" w:rsidRPr="00ED24E8" w:rsidTr="00EE6A75">
        <w:trPr>
          <w:gridBefore w:val="1"/>
          <w:wBefore w:w="284" w:type="dxa"/>
          <w:trHeight w:val="576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F031E1" w:rsidRPr="00ED24E8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F031E1" w:rsidRPr="00F031E1" w:rsidRDefault="00F031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31E1">
              <w:rPr>
                <w:rFonts w:ascii="Times New Roman" w:hAnsi="Times New Roman" w:cs="Times New Roman"/>
                <w:sz w:val="24"/>
                <w:szCs w:val="24"/>
              </w:rPr>
              <w:t>Транспортная доступность,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031E1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618" w:type="dxa"/>
            <w:gridSpan w:val="3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15</w:t>
            </w:r>
          </w:p>
        </w:tc>
      </w:tr>
      <w:tr w:rsidR="00F031E1" w:rsidRPr="00ED24E8" w:rsidTr="00EE6A75">
        <w:trPr>
          <w:gridBefore w:val="1"/>
          <w:wBefore w:w="284" w:type="dxa"/>
          <w:trHeight w:val="201"/>
        </w:trPr>
        <w:tc>
          <w:tcPr>
            <w:tcW w:w="510" w:type="dxa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F031E1" w:rsidRPr="00ED24E8" w:rsidRDefault="00F031E1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F031E1" w:rsidRPr="00ED24E8" w:rsidRDefault="00F031E1">
            <w:pPr>
              <w:rPr>
                <w:szCs w:val="24"/>
              </w:rPr>
            </w:pPr>
            <w:r w:rsidRPr="00F031E1">
              <w:rPr>
                <w:szCs w:val="24"/>
              </w:rPr>
              <w:t>Шаговая доступность, минут</w:t>
            </w:r>
          </w:p>
        </w:tc>
        <w:tc>
          <w:tcPr>
            <w:tcW w:w="1618" w:type="dxa"/>
            <w:gridSpan w:val="3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сельское по</w:t>
            </w:r>
            <w:r w:rsidR="00B3092C">
              <w:rPr>
                <w:szCs w:val="24"/>
              </w:rPr>
              <w:softHyphen/>
            </w:r>
            <w:r w:rsidRPr="005C7BAF">
              <w:rPr>
                <w:szCs w:val="24"/>
              </w:rPr>
              <w:t>селение</w:t>
            </w:r>
          </w:p>
        </w:tc>
        <w:tc>
          <w:tcPr>
            <w:tcW w:w="1985" w:type="dxa"/>
            <w:gridSpan w:val="4"/>
          </w:tcPr>
          <w:p w:rsidR="00F031E1" w:rsidRPr="005C7BAF" w:rsidRDefault="00F031E1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5C7BAF">
              <w:rPr>
                <w:szCs w:val="24"/>
              </w:rPr>
              <w:t>30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lastRenderedPageBreak/>
              <w:t xml:space="preserve">Примечания: </w:t>
            </w:r>
          </w:p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t>1. За нормативную единицу принимаются площадки кинопоказа всех форм собственности, а именно кинотеатры и кинозалы, рас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положенные в специализированном кинотеатре.</w:t>
            </w:r>
          </w:p>
          <w:p w:rsidR="00205001" w:rsidRPr="00205001" w:rsidRDefault="00205001" w:rsidP="0020500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05001">
              <w:rPr>
                <w:szCs w:val="24"/>
              </w:rPr>
              <w:t>2. При наличии в кинотеатре нескольких кинозалов к учету принимается каждый кинозал как нормативная единица. Также к рас</w:t>
            </w:r>
            <w:r w:rsidR="00B3092C">
              <w:rPr>
                <w:szCs w:val="24"/>
              </w:rPr>
              <w:softHyphen/>
            </w:r>
            <w:r w:rsidRPr="00205001">
              <w:rPr>
                <w:szCs w:val="24"/>
              </w:rPr>
              <w:t>чету принимаются кинозалы, расположенные в учреждении культуры либо в коммерческой организации.</w:t>
            </w:r>
          </w:p>
          <w:p w:rsidR="00B50D36" w:rsidRPr="00ED24E8" w:rsidRDefault="00205001" w:rsidP="002050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3. Для населенных пунктов, в которых отсутствуют стационарные кинозалы, органы местного самоуправления организуют кино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05001">
              <w:rPr>
                <w:rFonts w:ascii="Times New Roman" w:hAnsi="Times New Roman" w:cs="Times New Roman"/>
                <w:sz w:val="24"/>
                <w:szCs w:val="24"/>
              </w:rPr>
              <w:t>показ на базе передвижных многофункциональных культурных центров.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6231C4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Обще</w:t>
            </w:r>
            <w:r w:rsidRPr="002A3ACB">
              <w:rPr>
                <w:szCs w:val="24"/>
              </w:rPr>
              <w:t>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ступная библиотека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показатели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тель минимально допустимого уровня обеспеченности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8661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86613">
              <w:rPr>
                <w:szCs w:val="24"/>
              </w:rPr>
              <w:t>1 – на муниципальный округ, муниципальный район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</w:trPr>
        <w:tc>
          <w:tcPr>
            <w:tcW w:w="284" w:type="dxa"/>
            <w:vMerge w:val="restart"/>
            <w:tcBorders>
              <w:right w:val="single" w:sz="4" w:space="0" w:color="auto"/>
            </w:tcBorders>
          </w:tcPr>
          <w:p w:rsidR="00B96FD7" w:rsidRPr="006231C4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количеством объек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тель минимально допустимой площа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40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2</w:t>
            </w:r>
            <w:r w:rsidR="00B96FD7" w:rsidRPr="002A3ACB">
              <w:rPr>
                <w:szCs w:val="24"/>
                <w:lang w:val="en-US"/>
              </w:rPr>
              <w:t>.2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Общедо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ступная библиотека с детским отделением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73BED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1 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15</w:t>
            </w:r>
          </w:p>
        </w:tc>
      </w:tr>
      <w:tr w:rsidR="00B96FD7" w:rsidRPr="002A3ACB" w:rsidTr="00921A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Шаговая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Межпосе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ленческая библиотека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59107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60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ED7917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 w:rsidRPr="002A3ACB">
              <w:rPr>
                <w:szCs w:val="24"/>
              </w:rPr>
              <w:t>1</w:t>
            </w:r>
            <w:r w:rsidR="00ED7917">
              <w:rPr>
                <w:szCs w:val="24"/>
              </w:rPr>
              <w:t>2</w:t>
            </w:r>
            <w:r w:rsidRPr="002A3ACB">
              <w:rPr>
                <w:szCs w:val="24"/>
              </w:rPr>
              <w:t>.4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Детская библиотека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8661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86613">
              <w:rPr>
                <w:szCs w:val="24"/>
              </w:rPr>
              <w:t>1- на 10 тыс. детей до 14 лет – для муниципального округа; 1- на муниципальный район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ED7917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.5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Точка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 xml:space="preserve">ступа </w:t>
            </w:r>
          </w:p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 полно</w:t>
            </w:r>
            <w:r>
              <w:rPr>
                <w:szCs w:val="24"/>
              </w:rPr>
              <w:t>-</w:t>
            </w:r>
            <w:r w:rsidRPr="002A3ACB">
              <w:rPr>
                <w:szCs w:val="24"/>
              </w:rPr>
              <w:lastRenderedPageBreak/>
              <w:t>текстовым информаци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онным ре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сурсам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lastRenderedPageBreak/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lastRenderedPageBreak/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66167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661677">
              <w:rPr>
                <w:szCs w:val="24"/>
              </w:rPr>
              <w:t>2 – на муниципальный округ; 1- на муниципальный район, сельское поселение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не нормируется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Расчетный </w:t>
            </w:r>
            <w:r w:rsidRPr="00256155">
              <w:rPr>
                <w:szCs w:val="24"/>
              </w:rPr>
              <w:t>показатель максимально допу</w:t>
            </w:r>
            <w:r w:rsidR="00B3092C">
              <w:rPr>
                <w:szCs w:val="24"/>
              </w:rPr>
              <w:softHyphen/>
            </w:r>
            <w:r w:rsidRPr="00256155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56155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сельское поселе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A10683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Шаговая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сельское поселе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3" w:rsidRPr="002A3ACB" w:rsidRDefault="00A10683" w:rsidP="001D3ECC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A10683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6FD7" w:rsidRPr="002A3ACB">
              <w:rPr>
                <w:szCs w:val="24"/>
              </w:rPr>
              <w:t>. Организационная структура библиотечного обслуживания сельских населенных пунктов должна предусматривать в админи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стративном центре сельского поселения общедоступную библиотеку с детским отделением либо при условии передачи полномо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чий по библиотечному обслуживанию на уровень муниципального района филиал межпоселенческой библиотеки с</w:t>
            </w:r>
            <w:r w:rsidR="00B96FD7">
              <w:rPr>
                <w:szCs w:val="24"/>
              </w:rPr>
              <w:t> </w:t>
            </w:r>
            <w:r w:rsidR="00B96FD7" w:rsidRPr="002A3ACB">
              <w:rPr>
                <w:szCs w:val="24"/>
              </w:rPr>
              <w:t>детским отде</w:t>
            </w:r>
            <w:r w:rsidR="00B3092C">
              <w:rPr>
                <w:szCs w:val="24"/>
              </w:rPr>
              <w:softHyphen/>
            </w:r>
            <w:r w:rsidR="00B96FD7" w:rsidRPr="002A3ACB">
              <w:rPr>
                <w:szCs w:val="24"/>
              </w:rPr>
              <w:t>лением.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.6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Краеведч</w:t>
            </w:r>
            <w:r>
              <w:rPr>
                <w:szCs w:val="24"/>
              </w:rPr>
              <w:t>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ский музей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</w:t>
            </w:r>
            <w:r>
              <w:rPr>
                <w:szCs w:val="24"/>
              </w:rPr>
              <w:t>-</w:t>
            </w:r>
            <w:r w:rsidRPr="002A3ACB">
              <w:rPr>
                <w:szCs w:val="24"/>
              </w:rPr>
              <w:t>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25077" w:rsidP="000624C9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25077">
              <w:rPr>
                <w:szCs w:val="24"/>
              </w:rPr>
              <w:t>1- на муниципальный район,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городской округ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120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1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муниципальный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городское посе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lastRenderedPageBreak/>
              <w:t>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30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.7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Тематиче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ский музей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92507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925077">
              <w:rPr>
                <w:szCs w:val="24"/>
              </w:rPr>
              <w:t>1-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7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0624C9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284" w:type="dxa"/>
            <w:tcBorders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  <w:p w:rsidR="000624C9" w:rsidRPr="002A3ACB" w:rsidRDefault="000624C9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ственные, частные) при условии, если их фонды вошли в государственную или негосударственную часть музейного Фонда Рос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сийской Федерации.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 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3. 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 независимо от количества населения.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4</w:t>
            </w:r>
            <w:r>
              <w:rPr>
                <w:szCs w:val="24"/>
              </w:rPr>
              <w:t>. В муниципальных образованиях</w:t>
            </w:r>
            <w:r w:rsidRPr="002A3ACB">
              <w:rPr>
                <w:szCs w:val="24"/>
              </w:rPr>
              <w:t xml:space="preserve"> в целях оптимизации затрат на содержание административно-управленческого аппарата и пер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:rsidR="00B96FD7" w:rsidRPr="00A0051A" w:rsidRDefault="00B96FD7" w:rsidP="000624C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12"/>
                <w:szCs w:val="12"/>
              </w:rPr>
            </w:pP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02299D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02299D">
              <w:rPr>
                <w:szCs w:val="24"/>
              </w:rPr>
              <w:t>.8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>Театр</w:t>
            </w:r>
          </w:p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t xml:space="preserve">по видам </w:t>
            </w:r>
            <w:r w:rsidRPr="0002299D">
              <w:rPr>
                <w:szCs w:val="24"/>
              </w:rPr>
              <w:lastRenderedPageBreak/>
              <w:t>искусств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02299D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lastRenderedPageBreak/>
              <w:t>Расчетные показате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ли минимально до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lastRenderedPageBreak/>
              <w:t>пустимого уровня обеспеченности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02299D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2299D">
              <w:rPr>
                <w:szCs w:val="24"/>
              </w:rPr>
              <w:lastRenderedPageBreak/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lastRenderedPageBreak/>
              <w:t>мого уровня обеспе</w:t>
            </w:r>
            <w:r w:rsidR="00B3092C">
              <w:rPr>
                <w:szCs w:val="24"/>
              </w:rPr>
              <w:softHyphen/>
            </w:r>
            <w:r w:rsidRPr="0002299D">
              <w:rPr>
                <w:szCs w:val="24"/>
              </w:rPr>
              <w:t>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lastRenderedPageBreak/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мой площади террито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рии для размещения объекта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 заданию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CF3DF2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театры (театры-студии), являющиеся юридическими лицами, либо филиалы театров.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Учитывается в качестве одной нормативной единицы театр, в котором действует нескольк</w:t>
            </w:r>
            <w:r>
              <w:rPr>
                <w:szCs w:val="24"/>
              </w:rPr>
              <w:t>о</w:t>
            </w:r>
            <w:r w:rsidRPr="002A3ACB">
              <w:rPr>
                <w:szCs w:val="24"/>
              </w:rPr>
              <w:t xml:space="preserve"> театральных трупп (работающих на разных языках или имеющих самостоятельный репертуар), объединенных общей администрацией и представляющих единый ба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ланс.</w:t>
            </w:r>
          </w:p>
          <w:p w:rsidR="00B96FD7" w:rsidRPr="002A3ACB" w:rsidRDefault="00B96FD7" w:rsidP="00CF3DF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3.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.9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Концертный зал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допусти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мого уровня обеспеченности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CF3DF2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284" w:type="dxa"/>
            <w:tcBorders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2A3ACB" w:rsidRDefault="00CF3DF2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2" w:rsidRPr="00967928" w:rsidRDefault="00CF3DF2" w:rsidP="00AC37B8">
            <w:r>
              <w:t>Не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 За нормативную единицу принимаются организации всех форм собственности.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рые входят в состав иных организаций культуры (филармоний, культурно-досуговых учреждений, специализированных учебных заведений).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0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Цирковая площадка 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1 - на муниципальный округ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  <w:lang w:val="en-US"/>
              </w:rPr>
            </w:pPr>
            <w:r w:rsidRPr="002A3ACB">
              <w:rPr>
                <w:szCs w:val="24"/>
                <w:lang w:val="en-US"/>
              </w:rPr>
              <w:t>120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284" w:type="dxa"/>
            <w:vMerge w:val="restart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1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Парк куль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туры и от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дыха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B96FD7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 – на 30 тыс. чел. муници</w:t>
            </w:r>
            <w:r w:rsidR="00B3092C">
              <w:rPr>
                <w:szCs w:val="24"/>
              </w:rPr>
              <w:softHyphen/>
            </w:r>
            <w:r w:rsidRPr="00087F43">
              <w:rPr>
                <w:szCs w:val="24"/>
              </w:rPr>
              <w:t xml:space="preserve">пального округа 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7C17B6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B6" w:rsidRPr="002A3ACB" w:rsidRDefault="007C17B6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>
              <w:rPr>
                <w:szCs w:val="24"/>
              </w:rPr>
              <w:t>Нет нормируется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Примечание:</w:t>
            </w:r>
            <w:r>
              <w:rPr>
                <w:szCs w:val="24"/>
              </w:rPr>
              <w:t> </w:t>
            </w:r>
            <w:r w:rsidRPr="002A3ACB">
              <w:rPr>
                <w:szCs w:val="24"/>
              </w:rPr>
              <w:t>площадь территории парка определяется в зависимости от объемов, предусмотренных для данного объекта в составе зоны рекреационного назначения в</w:t>
            </w:r>
            <w:r>
              <w:rPr>
                <w:szCs w:val="24"/>
              </w:rPr>
              <w:t> </w:t>
            </w:r>
            <w:r w:rsidRPr="002A3ACB">
              <w:rPr>
                <w:szCs w:val="24"/>
              </w:rPr>
              <w:t>документах территориального планирования. Площадь планировочной структуры парка опре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деляется в соответствии с концепцией развития парковой территории, утвержденной органом местного самоуправления.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8B5032" w:rsidP="00AC37B8">
            <w:pPr>
              <w:autoSpaceDE w:val="0"/>
              <w:autoSpaceDN w:val="0"/>
              <w:adjustRightInd w:val="0"/>
              <w:snapToGrid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96FD7" w:rsidRPr="002A3ACB">
              <w:rPr>
                <w:szCs w:val="24"/>
              </w:rPr>
              <w:t>.1</w:t>
            </w:r>
            <w:r w:rsidR="00B96FD7">
              <w:rPr>
                <w:szCs w:val="24"/>
              </w:rPr>
              <w:t>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Зоопарк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Расчетные пока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затели мини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обеспеченности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допустимого уровня обеспеченности ко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личеством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733ACB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Уровень обеспеченности, объ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ект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087F43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087F43">
              <w:rPr>
                <w:szCs w:val="24"/>
              </w:rPr>
              <w:t>1- на городской округ, муни</w:t>
            </w:r>
            <w:r w:rsidR="00B3092C">
              <w:rPr>
                <w:szCs w:val="24"/>
              </w:rPr>
              <w:softHyphen/>
            </w:r>
            <w:r w:rsidRPr="00087F43">
              <w:rPr>
                <w:szCs w:val="24"/>
              </w:rPr>
              <w:t>ципальный округ с н</w:t>
            </w:r>
            <w:r>
              <w:rPr>
                <w:szCs w:val="24"/>
              </w:rPr>
              <w:t>аселени</w:t>
            </w:r>
            <w:r w:rsidR="00B3092C">
              <w:rPr>
                <w:szCs w:val="24"/>
              </w:rPr>
              <w:softHyphen/>
            </w:r>
            <w:r>
              <w:rPr>
                <w:szCs w:val="24"/>
              </w:rPr>
              <w:t>ем  свыше 250 тыс. чел.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ми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нимально допустимой площади территории для размещения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Размер земельного участка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 xml:space="preserve">по заданию 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на проектирование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Расчетный показатель максимально допу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стимого уровня территориальной доступно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Транспортная доступность, минут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  <w:r w:rsidRPr="002A3ACB">
              <w:rPr>
                <w:szCs w:val="24"/>
              </w:rPr>
              <w:t>100</w:t>
            </w:r>
          </w:p>
        </w:tc>
      </w:tr>
      <w:tr w:rsidR="00B96FD7" w:rsidRPr="002A3ACB" w:rsidTr="00EE6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8"/>
        </w:trPr>
        <w:tc>
          <w:tcPr>
            <w:tcW w:w="284" w:type="dxa"/>
            <w:tcBorders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rPr>
                <w:szCs w:val="24"/>
              </w:rPr>
            </w:pPr>
          </w:p>
        </w:tc>
        <w:tc>
          <w:tcPr>
            <w:tcW w:w="140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Примечания: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1.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За нормативную единицу принимаются зоопарки всех форм собственности.</w:t>
            </w:r>
          </w:p>
          <w:p w:rsidR="00B96FD7" w:rsidRPr="002A3ACB" w:rsidRDefault="00B96FD7" w:rsidP="00AC37B8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Cs w:val="24"/>
              </w:rPr>
            </w:pPr>
            <w:r w:rsidRPr="002A3ACB">
              <w:rPr>
                <w:szCs w:val="24"/>
              </w:rPr>
              <w:t>2.</w:t>
            </w:r>
            <w:r w:rsidRPr="002A3ACB">
              <w:rPr>
                <w:szCs w:val="24"/>
                <w:lang w:val="en-US"/>
              </w:rPr>
              <w:t> </w:t>
            </w:r>
            <w:r w:rsidRPr="002A3ACB">
              <w:rPr>
                <w:szCs w:val="24"/>
              </w:rPr>
              <w:t>Площадь территории зоопарка (ботанического сада) определяется в зависимости от объема коллекции и видов животных (рас</w:t>
            </w:r>
            <w:r w:rsidR="00B3092C">
              <w:rPr>
                <w:szCs w:val="24"/>
              </w:rPr>
              <w:softHyphen/>
            </w:r>
            <w:r w:rsidRPr="002A3ACB">
              <w:rPr>
                <w:szCs w:val="24"/>
              </w:rPr>
              <w:t>тений).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физической культуры и спорта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 w:rsidP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Помеще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для физкуль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турных 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нятий и тренировок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общей площади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70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щади территории для размещения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составе помещений спор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тивных комплексов, а также в специально приспособлен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ном помещении жилого или общественного здания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населенного пункта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общая площадь территории, занимаемой объектами физической культуры и массового спорта, не менее 7000 кв. м/1 тыс. чел.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торговли, общественного питания и бытового 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тор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говли (ма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газины, торговые центры, торговые комплек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сы)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кв. м площади торговых объектов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hyperlink r:id="rId18" w:history="1">
              <w:r w:rsidRPr="00BF0985">
                <w:rPr>
                  <w:rFonts w:ascii="Times New Roman" w:hAnsi="Times New Roman" w:cs="Times New Roman"/>
                  <w:sz w:val="24"/>
                  <w:szCs w:val="24"/>
                </w:rPr>
                <w:t>постановле</w:t>
              </w:r>
              <w:r w:rsidR="00B3092C">
                <w:rPr>
                  <w:rFonts w:ascii="Times New Roman" w:hAnsi="Times New Roman" w:cs="Times New Roman"/>
                  <w:sz w:val="24"/>
                  <w:szCs w:val="24"/>
                </w:rPr>
                <w:softHyphen/>
              </w:r>
              <w:r w:rsidRPr="00BF0985">
                <w:rPr>
                  <w:rFonts w:ascii="Times New Roman" w:hAnsi="Times New Roman" w:cs="Times New Roman"/>
                  <w:sz w:val="24"/>
                  <w:szCs w:val="24"/>
                </w:rPr>
                <w:t>нием</w:t>
              </w:r>
            </w:hyperlink>
            <w:r w:rsidRPr="00BF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Правительства Новоси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бирской области от 26.04.2017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158-п "Об установлении нормативов минимальной обеспеченно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сти населения площадью торговых объектов для Ново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сибирской области"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F0985" w:rsidRPr="00ED24E8" w:rsidRDefault="00BF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F0985" w:rsidRPr="00ED24E8" w:rsidRDefault="00BF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торговые цен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тры поселений с числом жителей, тыс. чел.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мельного участка, га/объект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0,1 - 0,2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1 до 3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0,2 - 0,4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3 до 4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0,4 - 0,6</w:t>
            </w:r>
          </w:p>
        </w:tc>
      </w:tr>
      <w:tr w:rsidR="00BF0985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F0985" w:rsidRPr="00ED24E8" w:rsidRDefault="00BF0985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 до 6</w:t>
            </w:r>
          </w:p>
        </w:tc>
        <w:tc>
          <w:tcPr>
            <w:tcW w:w="1732" w:type="dxa"/>
            <w:gridSpan w:val="3"/>
          </w:tcPr>
          <w:p w:rsidR="00BF0985" w:rsidRPr="00ED24E8" w:rsidRDefault="00BF0985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0,6 - 1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14034" w:type="dxa"/>
            <w:gridSpan w:val="24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Примечание: для сезонного населения садоводческих, огороднических объединений, дачных хозяйств и жилого фонда с времен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ным проживанием в сельских населенных пунктах - 80 кв. м площади торговых объектов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обще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ственного питания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23 места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га/100 мест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мест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участка, га/100 мест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0,2 - 0,25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 50 до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0,15 - 0,2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 w:rsidP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тия быто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вого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служива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чее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7 рабочих мест на 1 тыс. че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га/10 рабочих мест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мощность,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участка,</w:t>
            </w:r>
          </w:p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га/10 рабо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чих мест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10 - 50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0,1 - 0,2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50 - 150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0,05 - 0,08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свыше 150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0,03 - 0,04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1. Предприятия бытового обслуживания возможно размещать во встроенно-пристроенных помещениях.</w:t>
            </w: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2. Для сезонного населения садоводческих, огороднических объединений, дачных хозяйств и жилого фонда с временным прожи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ванием в сельских населенных пунктах - 1,6 рабочего места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Прачечные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кг бе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лья в смену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60 на 1 тыс. человек, в том числе 20 - прачечные само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Химчистки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кг ве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щей в смену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3,5 на 1 тыс. человек, в том числе 1,2 - химчистки само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Примечание: химчистки рекомендуется размещать в производственно-коммунальной зоне, в жилой и общественной зонах реко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мендуется организовывать пункты сбора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</w:tcPr>
          <w:p w:rsidR="00B50D36" w:rsidRPr="00ED24E8" w:rsidRDefault="008B5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04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Бани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мощности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обеспеченности, место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 7 на 1 тыс. человек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почтовой связи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E339D2" w:rsidRPr="00ED24E8" w:rsidRDefault="00C268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Отделения почтовой связи</w:t>
            </w:r>
          </w:p>
        </w:tc>
        <w:tc>
          <w:tcPr>
            <w:tcW w:w="2948" w:type="dxa"/>
            <w:gridSpan w:val="9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допустимой пло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щади территории для размещения объекта</w:t>
            </w:r>
          </w:p>
        </w:tc>
        <w:tc>
          <w:tcPr>
            <w:tcW w:w="3515" w:type="dxa"/>
            <w:gridSpan w:val="3"/>
            <w:vMerge w:val="restart"/>
          </w:tcPr>
          <w:p w:rsidR="00E339D2" w:rsidRPr="00ED24E8" w:rsidRDefault="00E33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участка, га/объект</w:t>
            </w:r>
          </w:p>
        </w:tc>
        <w:tc>
          <w:tcPr>
            <w:tcW w:w="3603" w:type="dxa"/>
            <w:gridSpan w:val="7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Отделения связи сельского поселения, га, для обслужи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ваемого населения, групп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V - VI (0,5 - 2 тыс. чел.)</w:t>
            </w:r>
          </w:p>
        </w:tc>
        <w:tc>
          <w:tcPr>
            <w:tcW w:w="2245" w:type="dxa"/>
            <w:gridSpan w:val="5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V - VI (0,5 - 2 тыс. чел.)</w:t>
            </w:r>
          </w:p>
        </w:tc>
      </w:tr>
      <w:tr w:rsidR="00E339D2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E339D2" w:rsidRPr="00ED24E8" w:rsidRDefault="00E339D2">
            <w:pPr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III - IV (2 - 6 тыс. чел.)</w:t>
            </w:r>
          </w:p>
        </w:tc>
        <w:tc>
          <w:tcPr>
            <w:tcW w:w="2245" w:type="dxa"/>
            <w:gridSpan w:val="5"/>
          </w:tcPr>
          <w:p w:rsidR="00E339D2" w:rsidRPr="00ED24E8" w:rsidRDefault="00E339D2" w:rsidP="001D3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III - IV (2 - 6 тыс. чел.)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</w:t>
            </w:r>
          </w:p>
        </w:tc>
        <w:tc>
          <w:tcPr>
            <w:tcW w:w="3603" w:type="dxa"/>
            <w:gridSpan w:val="7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пределах населенного пункта</w:t>
            </w:r>
          </w:p>
        </w:tc>
      </w:tr>
      <w:tr w:rsidR="00B50D36" w:rsidRPr="00ED24E8" w:rsidTr="00EE6A75">
        <w:tblPrEx>
          <w:tblBorders>
            <w:insideH w:val="nil"/>
          </w:tblBorders>
        </w:tblPrEx>
        <w:trPr>
          <w:gridBefore w:val="1"/>
          <w:wBefore w:w="284" w:type="dxa"/>
          <w:trHeight w:val="113"/>
        </w:trPr>
        <w:tc>
          <w:tcPr>
            <w:tcW w:w="14034" w:type="dxa"/>
            <w:gridSpan w:val="24"/>
            <w:tcBorders>
              <w:top w:val="nil"/>
            </w:tcBorders>
          </w:tcPr>
          <w:p w:rsidR="00E339D2" w:rsidRPr="00ED24E8" w:rsidRDefault="00E339D2" w:rsidP="00E339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D36" w:rsidRPr="00ED24E8" w:rsidRDefault="00B50D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</w:tcPr>
          <w:p w:rsidR="00B50D36" w:rsidRPr="00ED24E8" w:rsidRDefault="00B50D3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области транспортного обслуживания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bottom w:val="nil"/>
            </w:tcBorders>
          </w:tcPr>
          <w:p w:rsidR="00B50D36" w:rsidRPr="00ED24E8" w:rsidRDefault="00C268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vMerge w:val="restart"/>
            <w:tcBorders>
              <w:bottom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Сооруже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устройства для хране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служива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транс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портных средств</w:t>
            </w:r>
          </w:p>
        </w:tc>
        <w:tc>
          <w:tcPr>
            <w:tcW w:w="2948" w:type="dxa"/>
            <w:gridSpan w:val="9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Расчетные показатели ми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нимально допустимого уровня обеспеченности</w:t>
            </w:r>
          </w:p>
        </w:tc>
        <w:tc>
          <w:tcPr>
            <w:tcW w:w="2154" w:type="dxa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тель минимально допустимого уров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ня обеспеченности количеством объ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3515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гара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жами и открытыми стоянками для постоянного хранения лег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ковых автомобилей, %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стоян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ками для временного хранения легковых автомобилей, %</w:t>
            </w: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Не менее чем для 70% рас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четного парка индивидуаль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ных легковых автомобилей, в том числе: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жилые районы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промышленные и коммунально-складские зоны (районы)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общегородские и специализиро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ванные центры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зоны массового кратковремен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ного отдыха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bottom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948" w:type="dxa"/>
            <w:gridSpan w:val="9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2154" w:type="dxa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603" w:type="dxa"/>
            <w:gridSpan w:val="7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в кварталах многоэтажной застройки следует предусматривать парковки открытого типа из расчета не менее чем для 10% расчетного парка для временного хранения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видуальных легковых авто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мобилей, принадлежащих жителям данного квартала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vMerge w:val="restart"/>
            <w:tcBorders>
              <w:top w:val="nil"/>
            </w:tcBorders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10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го уровня территориальной доступности</w:t>
            </w: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 гара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жей и стоянок для постоянного хранения автомобилей, м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 новом стро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ительстве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 районах 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конструкции или с неблаго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приятной гидро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геологической обстановкой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 w:val="restart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 стоя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нок временного хранения легко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вых автомобилей</w:t>
            </w: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входов в жи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лые дома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пассажирских помещений вок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залов, входов в места крупных учреждений торговли и об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щественного пи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прочих учре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ждений и пред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приятий обслу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живания населе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ния и админи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стративных зда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B50D36" w:rsidRPr="00ED24E8" w:rsidTr="00EE6A75">
        <w:trPr>
          <w:gridBefore w:val="1"/>
          <w:wBefore w:w="284" w:type="dxa"/>
        </w:trPr>
        <w:tc>
          <w:tcPr>
            <w:tcW w:w="510" w:type="dxa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  <w:tcBorders>
              <w:top w:val="nil"/>
            </w:tcBorders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3515" w:type="dxa"/>
            <w:gridSpan w:val="3"/>
            <w:vMerge/>
          </w:tcPr>
          <w:p w:rsidR="00B50D36" w:rsidRPr="00ED24E8" w:rsidRDefault="00B50D36">
            <w:pPr>
              <w:rPr>
                <w:szCs w:val="24"/>
              </w:rPr>
            </w:pPr>
          </w:p>
        </w:tc>
        <w:tc>
          <w:tcPr>
            <w:tcW w:w="1871" w:type="dxa"/>
            <w:gridSpan w:val="4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>до входов в пар</w:t>
            </w:r>
            <w:r w:rsidR="00B309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t xml:space="preserve">ки, на выставки </w:t>
            </w: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стадионы</w:t>
            </w:r>
          </w:p>
        </w:tc>
        <w:tc>
          <w:tcPr>
            <w:tcW w:w="1732" w:type="dxa"/>
            <w:gridSpan w:val="3"/>
          </w:tcPr>
          <w:p w:rsidR="00B50D36" w:rsidRPr="00ED24E8" w:rsidRDefault="00B50D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</w:p>
        </w:tc>
      </w:tr>
      <w:tr w:rsidR="001D3ECC" w:rsidRPr="00ED24E8" w:rsidTr="00EE6A75">
        <w:trPr>
          <w:gridBefore w:val="1"/>
          <w:wBefore w:w="284" w:type="dxa"/>
        </w:trPr>
        <w:tc>
          <w:tcPr>
            <w:tcW w:w="14034" w:type="dxa"/>
            <w:gridSpan w:val="24"/>
            <w:tcBorders>
              <w:top w:val="nil"/>
              <w:bottom w:val="single" w:sz="4" w:space="0" w:color="auto"/>
            </w:tcBorders>
          </w:tcPr>
          <w:p w:rsidR="001D3ECC" w:rsidRPr="001D3ECC" w:rsidRDefault="001D3ECC" w:rsidP="001D3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охраны общественного порядка и общественной безопасности</w:t>
            </w:r>
          </w:p>
        </w:tc>
      </w:tr>
      <w:tr w:rsidR="002C5972" w:rsidRPr="00ED24E8" w:rsidTr="00EE6A75">
        <w:trPr>
          <w:gridBefore w:val="1"/>
          <w:wBefore w:w="284" w:type="dxa"/>
          <w:trHeight w:val="469"/>
        </w:trPr>
        <w:tc>
          <w:tcPr>
            <w:tcW w:w="510" w:type="dxa"/>
            <w:vMerge w:val="restart"/>
            <w:tcBorders>
              <w:top w:val="single" w:sz="4" w:space="0" w:color="auto"/>
            </w:tcBorders>
          </w:tcPr>
          <w:p w:rsidR="002C5972" w:rsidRPr="00ED24E8" w:rsidRDefault="002C5972">
            <w:pPr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auto"/>
            </w:tcBorders>
          </w:tcPr>
          <w:p w:rsidR="002C5972" w:rsidRPr="00ED24E8" w:rsidRDefault="002C5972" w:rsidP="0068418A">
            <w:pPr>
              <w:jc w:val="center"/>
              <w:rPr>
                <w:szCs w:val="24"/>
              </w:rPr>
            </w:pPr>
            <w:r w:rsidRPr="0068418A">
              <w:rPr>
                <w:szCs w:val="24"/>
              </w:rPr>
              <w:t>Участко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вые пунк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ты поли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ции</w:t>
            </w:r>
          </w:p>
        </w:tc>
        <w:tc>
          <w:tcPr>
            <w:tcW w:w="5102" w:type="dxa"/>
            <w:gridSpan w:val="10"/>
            <w:vMerge w:val="restart"/>
          </w:tcPr>
          <w:p w:rsidR="002C5972" w:rsidRPr="00ED24E8" w:rsidRDefault="002C5972" w:rsidP="0068418A">
            <w:pPr>
              <w:jc w:val="center"/>
              <w:rPr>
                <w:szCs w:val="24"/>
              </w:rPr>
            </w:pPr>
            <w:r w:rsidRPr="0068418A">
              <w:rPr>
                <w:szCs w:val="24"/>
              </w:rPr>
              <w:t>Расчетный показатель минимально допустимо</w:t>
            </w:r>
            <w:r w:rsidR="00B3092C">
              <w:rPr>
                <w:szCs w:val="24"/>
              </w:rPr>
              <w:softHyphen/>
            </w:r>
            <w:r w:rsidRPr="0068418A">
              <w:rPr>
                <w:szCs w:val="24"/>
              </w:rPr>
              <w:t>го уровня обеспеченности</w:t>
            </w:r>
          </w:p>
        </w:tc>
        <w:tc>
          <w:tcPr>
            <w:tcW w:w="3515" w:type="dxa"/>
            <w:gridSpan w:val="3"/>
          </w:tcPr>
          <w:p w:rsidR="002C5972" w:rsidRPr="00ED24E8" w:rsidRDefault="00381C93" w:rsidP="00381C93">
            <w:pPr>
              <w:jc w:val="center"/>
              <w:rPr>
                <w:szCs w:val="24"/>
              </w:rPr>
            </w:pPr>
            <w:r w:rsidRPr="00381C93">
              <w:rPr>
                <w:szCs w:val="24"/>
              </w:rPr>
              <w:t>Расчетный показатель мини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мально допустимого количества участковых уполномоченных полиции</w:t>
            </w:r>
          </w:p>
        </w:tc>
        <w:tc>
          <w:tcPr>
            <w:tcW w:w="1871" w:type="dxa"/>
            <w:gridSpan w:val="4"/>
          </w:tcPr>
          <w:p w:rsidR="002C5972" w:rsidRPr="00381C93" w:rsidRDefault="00381C93" w:rsidP="0075044E">
            <w:r w:rsidRPr="00381C93">
              <w:t>Уровень обеспе</w:t>
            </w:r>
            <w:r w:rsidR="00B3092C">
              <w:softHyphen/>
            </w:r>
            <w:r w:rsidRPr="00381C93">
              <w:t>ченности, чело</w:t>
            </w:r>
            <w:r w:rsidR="00B3092C">
              <w:softHyphen/>
            </w:r>
            <w:r w:rsidRPr="00381C93">
              <w:t>век</w:t>
            </w:r>
          </w:p>
        </w:tc>
        <w:tc>
          <w:tcPr>
            <w:tcW w:w="1732" w:type="dxa"/>
            <w:gridSpan w:val="3"/>
          </w:tcPr>
          <w:p w:rsidR="00381C93" w:rsidRDefault="00381C93" w:rsidP="0038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972" w:rsidRPr="00381C93" w:rsidRDefault="00381C93" w:rsidP="00381C93">
            <w:pPr>
              <w:jc w:val="center"/>
            </w:pPr>
            <w:r w:rsidRPr="00381C93">
              <w:t>1 участко</w:t>
            </w:r>
            <w:r w:rsidR="00B3092C">
              <w:softHyphen/>
            </w:r>
            <w:r w:rsidRPr="00381C93">
              <w:t>вый упол</w:t>
            </w:r>
            <w:r w:rsidR="00B3092C">
              <w:softHyphen/>
            </w:r>
            <w:r w:rsidRPr="00381C93">
              <w:t>номочен</w:t>
            </w:r>
            <w:r w:rsidR="00B3092C">
              <w:softHyphen/>
            </w:r>
            <w:r w:rsidRPr="00381C93">
              <w:t>ный поли</w:t>
            </w:r>
            <w:r w:rsidR="00B3092C">
              <w:softHyphen/>
            </w:r>
            <w:r w:rsidRPr="00381C93">
              <w:t>ции  на 1а населен</w:t>
            </w:r>
            <w:r w:rsidR="00B3092C">
              <w:softHyphen/>
            </w:r>
            <w:r w:rsidRPr="00381C93">
              <w:t>ный пункт с числен</w:t>
            </w:r>
            <w:r w:rsidR="00B3092C">
              <w:softHyphen/>
            </w:r>
            <w:r w:rsidRPr="00381C93">
              <w:t>ностью населения от 1000 человек</w:t>
            </w:r>
          </w:p>
        </w:tc>
      </w:tr>
      <w:tr w:rsidR="002C5972" w:rsidRPr="00ED24E8" w:rsidTr="00EE6A75">
        <w:trPr>
          <w:gridBefore w:val="1"/>
          <w:wBefore w:w="284" w:type="dxa"/>
          <w:trHeight w:val="468"/>
        </w:trPr>
        <w:tc>
          <w:tcPr>
            <w:tcW w:w="510" w:type="dxa"/>
            <w:vMerge/>
          </w:tcPr>
          <w:p w:rsidR="002C5972" w:rsidRDefault="002C5972">
            <w:pPr>
              <w:rPr>
                <w:szCs w:val="24"/>
              </w:rPr>
            </w:pPr>
          </w:p>
        </w:tc>
        <w:tc>
          <w:tcPr>
            <w:tcW w:w="1304" w:type="dxa"/>
            <w:gridSpan w:val="3"/>
            <w:vMerge/>
          </w:tcPr>
          <w:p w:rsidR="002C5972" w:rsidRPr="0068418A" w:rsidRDefault="002C5972" w:rsidP="0068418A">
            <w:pPr>
              <w:jc w:val="center"/>
              <w:rPr>
                <w:szCs w:val="24"/>
              </w:rPr>
            </w:pPr>
          </w:p>
        </w:tc>
        <w:tc>
          <w:tcPr>
            <w:tcW w:w="5102" w:type="dxa"/>
            <w:gridSpan w:val="10"/>
            <w:vMerge/>
          </w:tcPr>
          <w:p w:rsidR="002C5972" w:rsidRPr="0068418A" w:rsidRDefault="002C5972" w:rsidP="0068418A">
            <w:pPr>
              <w:jc w:val="center"/>
              <w:rPr>
                <w:szCs w:val="24"/>
              </w:rPr>
            </w:pPr>
          </w:p>
        </w:tc>
        <w:tc>
          <w:tcPr>
            <w:tcW w:w="3515" w:type="dxa"/>
            <w:gridSpan w:val="3"/>
          </w:tcPr>
          <w:p w:rsidR="002C5972" w:rsidRPr="00ED24E8" w:rsidRDefault="00381C93" w:rsidP="00381C93">
            <w:pPr>
              <w:ind w:firstLine="708"/>
              <w:jc w:val="center"/>
              <w:rPr>
                <w:szCs w:val="24"/>
              </w:rPr>
            </w:pPr>
            <w:r w:rsidRPr="00381C93">
              <w:rPr>
                <w:szCs w:val="24"/>
              </w:rPr>
              <w:t>Расчетный показатель минимально допустимой пло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щади помещений для участко</w:t>
            </w:r>
            <w:r w:rsidR="00B3092C">
              <w:rPr>
                <w:szCs w:val="24"/>
              </w:rPr>
              <w:softHyphen/>
            </w:r>
            <w:r w:rsidRPr="00381C93">
              <w:rPr>
                <w:szCs w:val="24"/>
              </w:rPr>
              <w:t>вых уполномоченных полиции</w:t>
            </w:r>
          </w:p>
        </w:tc>
        <w:tc>
          <w:tcPr>
            <w:tcW w:w="1871" w:type="dxa"/>
            <w:gridSpan w:val="4"/>
          </w:tcPr>
          <w:p w:rsidR="002C5972" w:rsidRPr="00381C93" w:rsidRDefault="00381C93" w:rsidP="0075044E">
            <w:r w:rsidRPr="00381C93">
              <w:t>Уровень обеспе</w:t>
            </w:r>
            <w:r w:rsidR="00B3092C">
              <w:softHyphen/>
            </w:r>
            <w:r w:rsidRPr="00381C93">
              <w:t>ченности, кв.м.</w:t>
            </w:r>
          </w:p>
        </w:tc>
        <w:tc>
          <w:tcPr>
            <w:tcW w:w="1732" w:type="dxa"/>
            <w:gridSpan w:val="3"/>
          </w:tcPr>
          <w:p w:rsidR="00381C93" w:rsidRDefault="00381C93" w:rsidP="0038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972" w:rsidRPr="00381C93" w:rsidRDefault="00381C93" w:rsidP="00381C93">
            <w:pPr>
              <w:jc w:val="center"/>
            </w:pPr>
            <w:r w:rsidRPr="00381C93">
              <w:t>Не менее 10,5 кв.м. общей площади на 1 участ</w:t>
            </w:r>
            <w:r w:rsidR="00B3092C">
              <w:softHyphen/>
            </w:r>
            <w:r w:rsidRPr="00381C93">
              <w:t>кового уполномо</w:t>
            </w:r>
            <w:r w:rsidR="00B3092C">
              <w:softHyphen/>
            </w:r>
            <w:r w:rsidRPr="00381C93">
              <w:t>ченного полиции</w:t>
            </w:r>
          </w:p>
        </w:tc>
      </w:tr>
    </w:tbl>
    <w:p w:rsidR="00DD3E5E" w:rsidRDefault="00DD3E5E">
      <w:pPr>
        <w:rPr>
          <w:szCs w:val="24"/>
        </w:rPr>
      </w:pPr>
    </w:p>
    <w:p w:rsidR="00C6210F" w:rsidRDefault="00C6210F">
      <w:pPr>
        <w:rPr>
          <w:szCs w:val="24"/>
        </w:rPr>
      </w:pPr>
    </w:p>
    <w:p w:rsidR="00C6210F" w:rsidRDefault="00687CFB" w:rsidP="00C6210F">
      <w:pPr>
        <w:jc w:val="center"/>
        <w:rPr>
          <w:szCs w:val="24"/>
        </w:rPr>
      </w:pPr>
      <w:r>
        <w:rPr>
          <w:szCs w:val="24"/>
        </w:rPr>
        <w:t>5</w:t>
      </w:r>
      <w:r w:rsidR="00C6210F" w:rsidRPr="00C6210F">
        <w:rPr>
          <w:szCs w:val="24"/>
        </w:rPr>
        <w:t>. Расчетные показатели минимально допустимого уровня обеспеченности, установленные Правительством Российской Федерации</w:t>
      </w:r>
    </w:p>
    <w:p w:rsidR="00C6210F" w:rsidRDefault="00C6210F">
      <w:pPr>
        <w:rPr>
          <w:szCs w:val="24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552"/>
        <w:gridCol w:w="14"/>
        <w:gridCol w:w="2254"/>
        <w:gridCol w:w="709"/>
        <w:gridCol w:w="3969"/>
        <w:gridCol w:w="6662"/>
      </w:tblGrid>
      <w:tr w:rsidR="00C6210F" w:rsidTr="00F11558">
        <w:trPr>
          <w:gridBefore w:val="1"/>
          <w:wBefore w:w="15" w:type="dxa"/>
          <w:trHeight w:val="781"/>
        </w:trPr>
        <w:tc>
          <w:tcPr>
            <w:tcW w:w="566" w:type="dxa"/>
            <w:gridSpan w:val="2"/>
          </w:tcPr>
          <w:p w:rsidR="00C6210F" w:rsidRDefault="00C6210F" w:rsidP="00B3092C">
            <w:pPr>
              <w:pStyle w:val="TableParagraph"/>
              <w:spacing w:before="78" w:line="237" w:lineRule="auto"/>
              <w:ind w:left="135" w:right="75" w:firstLine="46"/>
              <w:rPr>
                <w:sz w:val="25"/>
              </w:rPr>
            </w:pPr>
            <w:r>
              <w:rPr>
                <w:sz w:val="25"/>
              </w:rPr>
              <w:t>№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п/п</w:t>
            </w:r>
          </w:p>
        </w:tc>
        <w:tc>
          <w:tcPr>
            <w:tcW w:w="2963" w:type="dxa"/>
            <w:gridSpan w:val="2"/>
          </w:tcPr>
          <w:p w:rsidR="00C6210F" w:rsidRDefault="00C6210F" w:rsidP="00B3092C">
            <w:pPr>
              <w:pStyle w:val="TableParagraph"/>
              <w:spacing w:before="78" w:line="237" w:lineRule="auto"/>
              <w:ind w:left="879" w:right="57" w:hanging="527"/>
              <w:rPr>
                <w:sz w:val="25"/>
              </w:rPr>
            </w:pPr>
            <w:r>
              <w:rPr>
                <w:w w:val="95"/>
                <w:sz w:val="25"/>
              </w:rPr>
              <w:t>Наименование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вида</w:t>
            </w: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78" w:line="237" w:lineRule="auto"/>
              <w:ind w:left="107" w:firstLine="270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Наименование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расчетного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показателя,</w:t>
            </w:r>
            <w:r w:rsidRPr="00C6210F">
              <w:rPr>
                <w:spacing w:val="39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единица</w:t>
            </w:r>
            <w:r w:rsidRPr="00C6210F">
              <w:rPr>
                <w:spacing w:val="34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измерения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spacing w:before="78" w:line="237" w:lineRule="auto"/>
              <w:ind w:left="1274" w:right="163" w:hanging="1099"/>
              <w:rPr>
                <w:sz w:val="25"/>
              </w:rPr>
            </w:pPr>
            <w:r>
              <w:rPr>
                <w:w w:val="95"/>
                <w:sz w:val="25"/>
              </w:rPr>
              <w:t>Предельные</w:t>
            </w:r>
            <w:r>
              <w:rPr>
                <w:spacing w:val="4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значения</w:t>
            </w:r>
            <w:r>
              <w:rPr>
                <w:spacing w:val="4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расчетных</w:t>
            </w:r>
            <w:r w:rsidR="00EE6A75">
              <w:rPr>
                <w:w w:val="95"/>
                <w:sz w:val="25"/>
                <w:lang w:val="ru-RU"/>
              </w:rPr>
              <w:t xml:space="preserve">  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показателей</w:t>
            </w:r>
          </w:p>
        </w:tc>
      </w:tr>
      <w:tr w:rsidR="00C6210F" w:rsidTr="00921AD4">
        <w:trPr>
          <w:gridBefore w:val="1"/>
          <w:wBefore w:w="15" w:type="dxa"/>
          <w:trHeight w:val="1377"/>
        </w:trPr>
        <w:tc>
          <w:tcPr>
            <w:tcW w:w="566" w:type="dxa"/>
            <w:gridSpan w:val="2"/>
            <w:vMerge w:val="restart"/>
          </w:tcPr>
          <w:p w:rsidR="00C6210F" w:rsidRDefault="00C6210F" w:rsidP="00B3092C">
            <w:pPr>
              <w:pStyle w:val="TableParagraph"/>
              <w:spacing w:before="71"/>
              <w:ind w:left="49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1</w:t>
            </w:r>
          </w:p>
        </w:tc>
        <w:tc>
          <w:tcPr>
            <w:tcW w:w="2963" w:type="dxa"/>
            <w:gridSpan w:val="2"/>
            <w:vMerge w:val="restart"/>
          </w:tcPr>
          <w:p w:rsidR="00C6210F" w:rsidRDefault="00C6210F" w:rsidP="00B3092C">
            <w:pPr>
              <w:pStyle w:val="TableParagraph"/>
              <w:spacing w:before="73" w:line="237" w:lineRule="auto"/>
              <w:ind w:left="84" w:right="57" w:hanging="1"/>
              <w:rPr>
                <w:sz w:val="25"/>
              </w:rPr>
            </w:pPr>
            <w:r>
              <w:rPr>
                <w:w w:val="95"/>
                <w:sz w:val="25"/>
              </w:rPr>
              <w:t>Парковки</w:t>
            </w:r>
            <w:r>
              <w:rPr>
                <w:spacing w:val="4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легковых</w:t>
            </w:r>
            <w:r>
              <w:rPr>
                <w:spacing w:val="-56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автомобилей</w:t>
            </w:r>
          </w:p>
        </w:tc>
        <w:tc>
          <w:tcPr>
            <w:tcW w:w="10631" w:type="dxa"/>
            <w:gridSpan w:val="2"/>
          </w:tcPr>
          <w:p w:rsidR="00C6210F" w:rsidRDefault="00C6210F" w:rsidP="00B3092C">
            <w:pPr>
              <w:pStyle w:val="TableParagraph"/>
              <w:rPr>
                <w:sz w:val="24"/>
              </w:rPr>
            </w:pPr>
          </w:p>
        </w:tc>
      </w:tr>
      <w:tr w:rsidR="00C6210F" w:rsidTr="00F11558">
        <w:trPr>
          <w:gridBefore w:val="1"/>
          <w:wBefore w:w="15" w:type="dxa"/>
          <w:trHeight w:val="3245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66"/>
              <w:ind w:left="85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расчетный</w:t>
            </w:r>
            <w:r w:rsidRPr="00C6210F">
              <w:rPr>
                <w:spacing w:val="38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показатель</w:t>
            </w:r>
          </w:p>
          <w:p w:rsidR="00C6210F" w:rsidRPr="00C6210F" w:rsidRDefault="00C6210F" w:rsidP="00B3092C">
            <w:pPr>
              <w:pStyle w:val="TableParagraph"/>
              <w:spacing w:before="75"/>
              <w:ind w:left="86"/>
              <w:rPr>
                <w:sz w:val="16"/>
                <w:lang w:val="ru-RU"/>
              </w:rPr>
            </w:pPr>
            <w:r w:rsidRPr="00C6210F">
              <w:rPr>
                <w:w w:val="110"/>
                <w:sz w:val="25"/>
                <w:szCs w:val="25"/>
                <w:lang w:val="ru-RU"/>
              </w:rPr>
              <w:t>минимально</w:t>
            </w:r>
            <w:r w:rsidRPr="00C6210F">
              <w:rPr>
                <w:w w:val="110"/>
                <w:sz w:val="24"/>
                <w:szCs w:val="24"/>
                <w:lang w:val="ru-RU"/>
              </w:rPr>
              <w:t xml:space="preserve"> допустимого</w:t>
            </w:r>
          </w:p>
          <w:p w:rsidR="00C6210F" w:rsidRPr="00C6210F" w:rsidRDefault="00C6210F" w:rsidP="00B3092C">
            <w:pPr>
              <w:pStyle w:val="TableParagraph"/>
              <w:spacing w:before="22" w:line="237" w:lineRule="auto"/>
              <w:ind w:left="83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количества машино-мест для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парковки</w:t>
            </w:r>
            <w:r w:rsidRPr="00C6210F">
              <w:rPr>
                <w:spacing w:val="1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легковых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лей</w:t>
            </w:r>
            <w:r w:rsidRPr="00C6210F">
              <w:rPr>
                <w:spacing w:val="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стоянках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автомобилей, размещаемых 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непосредствен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C6210F">
              <w:rPr>
                <w:w w:val="95"/>
                <w:sz w:val="25"/>
                <w:lang w:val="ru-RU"/>
              </w:rPr>
              <w:t>ной</w:t>
            </w:r>
            <w:r w:rsidRPr="00C6210F">
              <w:rPr>
                <w:spacing w:val="2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близости</w:t>
            </w:r>
            <w:r w:rsidRPr="00C6210F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от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отдельно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щих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объектов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капитального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строительства</w:t>
            </w:r>
          </w:p>
        </w:tc>
        <w:tc>
          <w:tcPr>
            <w:tcW w:w="6662" w:type="dxa"/>
          </w:tcPr>
          <w:p w:rsidR="00C6210F" w:rsidRPr="00C6210F" w:rsidRDefault="00C6210F" w:rsidP="00F11558">
            <w:pPr>
              <w:pStyle w:val="TableParagraph"/>
              <w:tabs>
                <w:tab w:val="left" w:pos="1897"/>
                <w:tab w:val="left" w:pos="2559"/>
                <w:tab w:val="right" w:pos="3732"/>
              </w:tabs>
              <w:spacing w:before="68" w:line="237" w:lineRule="auto"/>
              <w:ind w:left="80" w:right="47" w:firstLine="3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потребность расчетного</w:t>
            </w:r>
            <w:r w:rsidRPr="00C6210F">
              <w:rPr>
                <w:spacing w:val="56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населения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местах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для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постоянного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хране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ния</w:t>
            </w:r>
            <w:r w:rsidR="00F11558">
              <w:rPr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индивидуального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="00F11558">
              <w:rPr>
                <w:sz w:val="25"/>
                <w:lang w:val="ru-RU"/>
              </w:rPr>
              <w:t xml:space="preserve">автомобильного </w:t>
            </w:r>
            <w:r w:rsidRPr="00C6210F">
              <w:rPr>
                <w:w w:val="95"/>
                <w:sz w:val="25"/>
                <w:lang w:val="ru-RU"/>
              </w:rPr>
              <w:t>транспорта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составляет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90%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уровня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мобилизации</w:t>
            </w:r>
            <w:r w:rsidRPr="00C6210F">
              <w:rPr>
                <w:sz w:val="25"/>
                <w:lang w:val="ru-RU"/>
              </w:rPr>
              <w:tab/>
            </w:r>
            <w:r w:rsidRPr="00C6210F">
              <w:rPr>
                <w:sz w:val="25"/>
                <w:lang w:val="ru-RU"/>
              </w:rPr>
              <w:tab/>
              <w:t>300</w:t>
            </w:r>
          </w:p>
          <w:p w:rsidR="00C6210F" w:rsidRPr="00C6210F" w:rsidRDefault="00C6210F" w:rsidP="00F11558">
            <w:pPr>
              <w:pStyle w:val="TableParagraph"/>
              <w:spacing w:line="237" w:lineRule="auto"/>
              <w:ind w:left="80" w:right="58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автомобилей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1000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человек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расчетного населения, но не менее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0,5</w:t>
            </w:r>
            <w:r w:rsidRPr="00C6210F">
              <w:rPr>
                <w:spacing w:val="-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машино-места</w:t>
            </w:r>
            <w:r w:rsidRPr="00C6210F">
              <w:rPr>
                <w:spacing w:val="1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1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1</w:t>
            </w:r>
            <w:r w:rsidRPr="00C6210F">
              <w:rPr>
                <w:spacing w:val="-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квартиру.</w:t>
            </w:r>
          </w:p>
          <w:p w:rsidR="00C6210F" w:rsidRPr="00C6210F" w:rsidRDefault="00C6210F" w:rsidP="00F11558">
            <w:pPr>
              <w:pStyle w:val="TableParagraph"/>
              <w:tabs>
                <w:tab w:val="left" w:pos="2761"/>
              </w:tabs>
              <w:spacing w:line="237" w:lineRule="auto"/>
              <w:ind w:left="80" w:right="36" w:hanging="1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Распределение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обеспеченности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расчетного населения местами для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постоянного</w:t>
            </w:r>
            <w:r w:rsidRPr="00C6210F">
              <w:rPr>
                <w:sz w:val="25"/>
                <w:lang w:val="ru-RU"/>
              </w:rPr>
              <w:tab/>
            </w:r>
            <w:r w:rsidRPr="00C6210F">
              <w:rPr>
                <w:w w:val="95"/>
                <w:sz w:val="25"/>
                <w:lang w:val="ru-RU"/>
              </w:rPr>
              <w:t>хранения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индивидуального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автомобильного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транспорта:</w:t>
            </w:r>
          </w:p>
          <w:p w:rsidR="00C6210F" w:rsidRPr="00C6210F" w:rsidRDefault="00C6210F" w:rsidP="00F11558">
            <w:pPr>
              <w:pStyle w:val="TableParagraph"/>
              <w:tabs>
                <w:tab w:val="left" w:pos="3055"/>
              </w:tabs>
              <w:spacing w:line="237" w:lineRule="auto"/>
              <w:ind w:left="81" w:right="49" w:firstLine="1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в границах земельного участка для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многоквартирной</w:t>
            </w:r>
            <w:r w:rsidRPr="00C6210F">
              <w:rPr>
                <w:sz w:val="25"/>
                <w:lang w:val="ru-RU"/>
              </w:rPr>
              <w:tab/>
            </w:r>
            <w:r w:rsidRPr="00C6210F">
              <w:rPr>
                <w:w w:val="95"/>
                <w:sz w:val="25"/>
                <w:lang w:val="ru-RU"/>
              </w:rPr>
              <w:t>жилой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застройки</w:t>
            </w:r>
            <w:r w:rsidRPr="00C6210F">
              <w:rPr>
                <w:spacing w:val="10"/>
                <w:sz w:val="25"/>
                <w:lang w:val="ru-RU"/>
              </w:rPr>
              <w:t xml:space="preserve"> </w:t>
            </w:r>
            <w:r w:rsidRPr="00C6210F">
              <w:rPr>
                <w:w w:val="90"/>
                <w:sz w:val="25"/>
                <w:lang w:val="ru-RU"/>
              </w:rPr>
              <w:t>—</w:t>
            </w:r>
            <w:r w:rsidRPr="00C6210F">
              <w:rPr>
                <w:spacing w:val="-9"/>
                <w:w w:val="9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не</w:t>
            </w:r>
            <w:r w:rsidRPr="00C6210F">
              <w:rPr>
                <w:spacing w:val="-8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менее</w:t>
            </w:r>
            <w:r w:rsidRPr="00C6210F">
              <w:rPr>
                <w:spacing w:val="-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60%;</w:t>
            </w:r>
          </w:p>
          <w:p w:rsidR="00C6210F" w:rsidRPr="00C6210F" w:rsidRDefault="00C6210F" w:rsidP="00F11558">
            <w:pPr>
              <w:pStyle w:val="TableParagraph"/>
              <w:spacing w:line="281" w:lineRule="exact"/>
              <w:ind w:left="83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в</w:t>
            </w:r>
            <w:r w:rsidRPr="00C6210F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границах</w:t>
            </w:r>
            <w:r w:rsidRPr="00C6210F">
              <w:rPr>
                <w:spacing w:val="20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земельного</w:t>
            </w:r>
            <w:r w:rsidRPr="00C6210F">
              <w:rPr>
                <w:spacing w:val="20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участка</w:t>
            </w:r>
            <w:r w:rsidRPr="00C6210F">
              <w:rPr>
                <w:spacing w:val="1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или</w:t>
            </w:r>
            <w:r w:rsidR="00EE6A75">
              <w:rPr>
                <w:w w:val="95"/>
                <w:sz w:val="25"/>
                <w:lang w:val="ru-RU"/>
              </w:rPr>
              <w:t xml:space="preserve"> </w:t>
            </w:r>
          </w:p>
        </w:tc>
      </w:tr>
      <w:tr w:rsidR="00C6210F" w:rsidTr="00F11558">
        <w:trPr>
          <w:gridBefore w:val="1"/>
          <w:wBefore w:w="15" w:type="dxa"/>
          <w:trHeight w:val="693"/>
        </w:trPr>
        <w:tc>
          <w:tcPr>
            <w:tcW w:w="566" w:type="dxa"/>
            <w:gridSpan w:val="2"/>
            <w:vMerge w:val="restart"/>
          </w:tcPr>
          <w:p w:rsidR="00C6210F" w:rsidRPr="00C6210F" w:rsidRDefault="00C6210F" w:rsidP="00B3092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63" w:type="dxa"/>
            <w:gridSpan w:val="2"/>
            <w:vMerge w:val="restart"/>
          </w:tcPr>
          <w:p w:rsidR="00C6210F" w:rsidRPr="00C6210F" w:rsidRDefault="00C6210F" w:rsidP="00B3092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662" w:type="dxa"/>
          </w:tcPr>
          <w:p w:rsidR="00C6210F" w:rsidRPr="00C6210F" w:rsidRDefault="00C6210F" w:rsidP="00B3092C">
            <w:pPr>
              <w:pStyle w:val="TableParagraph"/>
              <w:spacing w:before="90" w:line="237" w:lineRule="auto"/>
              <w:ind w:left="79" w:right="44" w:firstLine="2"/>
              <w:jc w:val="both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дальности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пешеходной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pacing w:val="-1"/>
                <w:sz w:val="25"/>
                <w:lang w:val="ru-RU"/>
              </w:rPr>
              <w:t>доступ</w:t>
            </w:r>
            <w:r w:rsidR="00B3092C">
              <w:rPr>
                <w:spacing w:val="-1"/>
                <w:sz w:val="25"/>
                <w:lang w:val="ru-RU"/>
              </w:rPr>
              <w:softHyphen/>
            </w:r>
            <w:r w:rsidRPr="00C6210F">
              <w:rPr>
                <w:spacing w:val="-1"/>
                <w:sz w:val="25"/>
                <w:lang w:val="ru-RU"/>
              </w:rPr>
              <w:t>ности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pacing w:val="-1"/>
                <w:sz w:val="25"/>
                <w:lang w:val="ru-RU"/>
              </w:rPr>
              <w:t>не</w:t>
            </w:r>
            <w:r w:rsidRPr="00C6210F">
              <w:rPr>
                <w:spacing w:val="-8"/>
                <w:sz w:val="25"/>
                <w:lang w:val="ru-RU"/>
              </w:rPr>
              <w:t xml:space="preserve"> </w:t>
            </w:r>
            <w:r w:rsidRPr="00C6210F">
              <w:rPr>
                <w:spacing w:val="-1"/>
                <w:sz w:val="25"/>
                <w:lang w:val="ru-RU"/>
              </w:rPr>
              <w:t>более</w:t>
            </w:r>
            <w:r w:rsidRPr="00C6210F">
              <w:rPr>
                <w:spacing w:val="-6"/>
                <w:sz w:val="25"/>
                <w:lang w:val="ru-RU"/>
              </w:rPr>
              <w:t xml:space="preserve"> </w:t>
            </w:r>
            <w:r w:rsidRPr="00C6210F">
              <w:rPr>
                <w:spacing w:val="-1"/>
                <w:sz w:val="25"/>
                <w:lang w:val="ru-RU"/>
              </w:rPr>
              <w:t>1000</w:t>
            </w:r>
            <w:r w:rsidRPr="00C6210F">
              <w:rPr>
                <w:spacing w:val="-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</w:t>
            </w:r>
            <w:r w:rsidRPr="00C6210F">
              <w:rPr>
                <w:spacing w:val="-6"/>
                <w:sz w:val="25"/>
                <w:lang w:val="ru-RU"/>
              </w:rPr>
              <w:t xml:space="preserve"> </w:t>
            </w:r>
            <w:r w:rsidRPr="00C6210F">
              <w:rPr>
                <w:w w:val="90"/>
                <w:sz w:val="25"/>
                <w:lang w:val="ru-RU"/>
              </w:rPr>
              <w:t>—</w:t>
            </w:r>
            <w:r w:rsidRPr="00C6210F">
              <w:rPr>
                <w:spacing w:val="-5"/>
                <w:w w:val="9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</w:t>
            </w:r>
            <w:r w:rsidRPr="00C6210F">
              <w:rPr>
                <w:spacing w:val="-6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40%</w:t>
            </w:r>
          </w:p>
        </w:tc>
      </w:tr>
      <w:tr w:rsidR="00C6210F" w:rsidTr="00F11558">
        <w:trPr>
          <w:gridBefore w:val="1"/>
          <w:wBefore w:w="15" w:type="dxa"/>
          <w:trHeight w:val="2437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82" w:firstLine="1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расчетный</w:t>
            </w:r>
            <w:r w:rsidRPr="00C6210F">
              <w:rPr>
                <w:spacing w:val="1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показатель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макси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мально</w:t>
            </w:r>
            <w:r w:rsidRPr="00C6210F">
              <w:rPr>
                <w:spacing w:val="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допустимого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количе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ства машино-мест для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парков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ки</w:t>
            </w:r>
            <w:r w:rsidRPr="00C6210F">
              <w:rPr>
                <w:spacing w:val="1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легковых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</w:t>
            </w:r>
            <w:r w:rsidRPr="00C6210F">
              <w:rPr>
                <w:spacing w:val="1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6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стоянках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автомобилей, разме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щаемых 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непосредственной</w:t>
            </w:r>
            <w:r w:rsidRPr="00C6210F">
              <w:rPr>
                <w:spacing w:val="2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близости</w:t>
            </w:r>
            <w:r w:rsidRPr="00C6210F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от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отдельно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стоящих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объектов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капитального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строи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тельства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spacing w:before="78"/>
              <w:ind w:left="82"/>
              <w:rPr>
                <w:sz w:val="25"/>
              </w:rPr>
            </w:pPr>
            <w:r>
              <w:rPr>
                <w:w w:val="95"/>
                <w:sz w:val="25"/>
              </w:rPr>
              <w:t>не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нормируется</w:t>
            </w:r>
          </w:p>
        </w:tc>
      </w:tr>
      <w:tr w:rsidR="00C6210F" w:rsidTr="00F11558">
        <w:trPr>
          <w:gridBefore w:val="1"/>
          <w:wBefore w:w="15" w:type="dxa"/>
          <w:trHeight w:val="983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10631" w:type="dxa"/>
            <w:gridSpan w:val="2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81" w:right="39"/>
              <w:jc w:val="both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при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застройке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индивидуальными жилыми,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садовыми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домами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блокированными жилыми домами вся необходимая территория для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постоянного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хранения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индивидуального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автомобильного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транс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порта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должна</w:t>
            </w:r>
            <w:r w:rsidRPr="00C6210F">
              <w:rPr>
                <w:spacing w:val="-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отводиться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в</w:t>
            </w:r>
            <w:r w:rsidRPr="00C6210F">
              <w:rPr>
                <w:spacing w:val="-1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пределах</w:t>
            </w:r>
            <w:r w:rsidRPr="00C6210F">
              <w:rPr>
                <w:spacing w:val="6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земельного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участка</w:t>
            </w:r>
          </w:p>
        </w:tc>
      </w:tr>
      <w:tr w:rsidR="00C6210F" w:rsidTr="00F11558">
        <w:trPr>
          <w:gridBefore w:val="1"/>
          <w:wBefore w:w="15" w:type="dxa"/>
          <w:trHeight w:val="767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31" w:type="dxa"/>
            <w:gridSpan w:val="2"/>
          </w:tcPr>
          <w:p w:rsidR="00C6210F" w:rsidRPr="00C6210F" w:rsidRDefault="00C6210F" w:rsidP="00B3092C">
            <w:pPr>
              <w:pStyle w:val="TableParagraph"/>
              <w:spacing w:before="73" w:line="283" w:lineRule="exact"/>
              <w:ind w:left="1531" w:right="778"/>
              <w:jc w:val="center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для</w:t>
            </w:r>
            <w:r w:rsidRPr="00C6210F">
              <w:rPr>
                <w:spacing w:val="1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объектов</w:t>
            </w:r>
            <w:r w:rsidRPr="00C6210F">
              <w:rPr>
                <w:spacing w:val="3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нежилого</w:t>
            </w:r>
            <w:r w:rsidRPr="00C6210F">
              <w:rPr>
                <w:spacing w:val="3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назначения</w:t>
            </w:r>
          </w:p>
          <w:p w:rsidR="00C6210F" w:rsidRPr="00C6210F" w:rsidRDefault="00C6210F" w:rsidP="00B3092C">
            <w:pPr>
              <w:pStyle w:val="TableParagraph"/>
              <w:spacing w:line="283" w:lineRule="exact"/>
              <w:ind w:left="1553" w:right="778"/>
              <w:jc w:val="center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в</w:t>
            </w:r>
            <w:r w:rsidRPr="00C6210F">
              <w:rPr>
                <w:spacing w:val="19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границах</w:t>
            </w:r>
            <w:r w:rsidRPr="00C6210F">
              <w:rPr>
                <w:spacing w:val="44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жилых</w:t>
            </w:r>
            <w:r w:rsidRPr="00C6210F">
              <w:rPr>
                <w:spacing w:val="4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</w:t>
            </w:r>
            <w:r w:rsidRPr="00C6210F">
              <w:rPr>
                <w:spacing w:val="2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общественно-деловых</w:t>
            </w:r>
            <w:r w:rsidRPr="00C6210F">
              <w:rPr>
                <w:spacing w:val="1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зон</w:t>
            </w:r>
          </w:p>
        </w:tc>
      </w:tr>
      <w:tr w:rsidR="00C6210F" w:rsidTr="00F11558">
        <w:trPr>
          <w:gridBefore w:val="1"/>
          <w:wBefore w:w="15" w:type="dxa"/>
          <w:trHeight w:val="2123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80" w:line="237" w:lineRule="auto"/>
              <w:ind w:left="82" w:firstLine="1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расчетный</w:t>
            </w:r>
            <w:r w:rsidRPr="00C6210F">
              <w:rPr>
                <w:spacing w:val="1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показатель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мини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мально</w:t>
            </w:r>
            <w:r w:rsidRPr="00C6210F">
              <w:rPr>
                <w:spacing w:val="9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допустимого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количе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ства машино-мест для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парков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ки</w:t>
            </w:r>
            <w:r w:rsidRPr="00C6210F">
              <w:rPr>
                <w:spacing w:val="1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легковых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</w:t>
            </w:r>
            <w:r w:rsidR="00F11558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мобилей</w:t>
            </w:r>
            <w:r w:rsidRPr="00C6210F">
              <w:rPr>
                <w:spacing w:val="1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6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стоянках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автомобилей, разме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щаемых 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непосредственной</w:t>
            </w:r>
            <w:r w:rsidRPr="00C6210F">
              <w:rPr>
                <w:spacing w:val="2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близости</w:t>
            </w:r>
            <w:r w:rsidRPr="00C6210F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от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отдельно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стоящих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объ</w:t>
            </w:r>
            <w:r w:rsidR="00F11558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ектов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капитального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строи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тельства</w:t>
            </w:r>
            <w:r w:rsidR="00F11558">
              <w:rPr>
                <w:sz w:val="25"/>
                <w:lang w:val="ru-RU"/>
              </w:rPr>
              <w:t xml:space="preserve"> 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tabs>
                <w:tab w:val="left" w:pos="396"/>
                <w:tab w:val="left" w:pos="1985"/>
              </w:tabs>
              <w:spacing w:before="78" w:line="285" w:lineRule="exact"/>
              <w:ind w:left="8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z w:val="25"/>
              </w:rPr>
              <w:tab/>
              <w:t>соответствии</w:t>
            </w:r>
            <w:r>
              <w:rPr>
                <w:sz w:val="25"/>
              </w:rPr>
              <w:tab/>
              <w:t>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приложением</w:t>
            </w:r>
          </w:p>
          <w:p w:rsidR="00C6210F" w:rsidRDefault="00C6210F" w:rsidP="00B3092C">
            <w:pPr>
              <w:pStyle w:val="TableParagraph"/>
              <w:spacing w:line="285" w:lineRule="exact"/>
              <w:ind w:left="81"/>
              <w:rPr>
                <w:sz w:val="25"/>
              </w:rPr>
            </w:pPr>
            <w:r w:rsidRPr="00956E39">
              <w:rPr>
                <w:w w:val="95"/>
                <w:sz w:val="25"/>
              </w:rPr>
              <w:t>№</w:t>
            </w:r>
            <w:r w:rsidRPr="00956E39">
              <w:rPr>
                <w:spacing w:val="34"/>
                <w:w w:val="95"/>
                <w:sz w:val="25"/>
              </w:rPr>
              <w:t xml:space="preserve"> </w:t>
            </w:r>
            <w:r w:rsidRPr="00956E39">
              <w:rPr>
                <w:w w:val="95"/>
                <w:sz w:val="25"/>
              </w:rPr>
              <w:t>1</w:t>
            </w:r>
          </w:p>
        </w:tc>
      </w:tr>
      <w:tr w:rsidR="00C6210F" w:rsidTr="00F11558">
        <w:trPr>
          <w:gridBefore w:val="1"/>
          <w:wBefore w:w="15" w:type="dxa"/>
          <w:trHeight w:val="2112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80" w:line="237" w:lineRule="auto"/>
              <w:ind w:left="82" w:firstLine="1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расчетный</w:t>
            </w:r>
            <w:r w:rsidRPr="00C6210F">
              <w:rPr>
                <w:spacing w:val="1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показатель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макси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мально</w:t>
            </w:r>
            <w:r w:rsidRPr="00C6210F">
              <w:rPr>
                <w:spacing w:val="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допустимого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количе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ства машино-мест для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парков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ки</w:t>
            </w:r>
            <w:r w:rsidRPr="00C6210F">
              <w:rPr>
                <w:spacing w:val="1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легковых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</w:t>
            </w:r>
            <w:r w:rsidR="00F11558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мобилей</w:t>
            </w:r>
            <w:r w:rsidRPr="00C6210F">
              <w:rPr>
                <w:spacing w:val="1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6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стоянках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автомобилей, разме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щаемых 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непосредственной</w:t>
            </w:r>
            <w:r w:rsidRPr="00C6210F">
              <w:rPr>
                <w:spacing w:val="2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близости</w:t>
            </w:r>
            <w:r w:rsidRPr="00C6210F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от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отдельно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стоящих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объ</w:t>
            </w:r>
            <w:r w:rsidR="00F11558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ектов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капитального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строи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тельства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spacing w:before="78"/>
              <w:ind w:left="82"/>
              <w:rPr>
                <w:sz w:val="25"/>
              </w:rPr>
            </w:pPr>
            <w:r>
              <w:rPr>
                <w:w w:val="95"/>
                <w:sz w:val="25"/>
              </w:rPr>
              <w:t>не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нормируется</w:t>
            </w:r>
          </w:p>
        </w:tc>
      </w:tr>
      <w:tr w:rsidR="00C6210F" w:rsidTr="00F11558">
        <w:trPr>
          <w:gridBefore w:val="1"/>
          <w:wBefore w:w="15" w:type="dxa"/>
          <w:trHeight w:val="484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10631" w:type="dxa"/>
            <w:gridSpan w:val="2"/>
          </w:tcPr>
          <w:p w:rsidR="00C6210F" w:rsidRPr="00C6210F" w:rsidRDefault="00C6210F" w:rsidP="00B3092C">
            <w:pPr>
              <w:pStyle w:val="TableParagraph"/>
              <w:spacing w:before="68"/>
              <w:ind w:left="1013" w:right="-58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у</w:t>
            </w:r>
            <w:r w:rsidRPr="00C6210F">
              <w:rPr>
                <w:spacing w:val="1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границ</w:t>
            </w:r>
            <w:r w:rsidRPr="00C6210F">
              <w:rPr>
                <w:spacing w:val="25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лесопарков,</w:t>
            </w:r>
            <w:r w:rsidRPr="00C6210F">
              <w:rPr>
                <w:spacing w:val="4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зо</w:t>
            </w:r>
            <w:r w:rsidRPr="00C6210F">
              <w:rPr>
                <w:sz w:val="25"/>
                <w:lang w:val="ru-RU"/>
              </w:rPr>
              <w:t>н</w:t>
            </w:r>
            <w:r w:rsidRPr="00C6210F">
              <w:rPr>
                <w:spacing w:val="-1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отдыха</w:t>
            </w:r>
            <w:r w:rsidRPr="00C6210F">
              <w:rPr>
                <w:spacing w:val="-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-1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курортных</w:t>
            </w:r>
            <w:r w:rsidRPr="00C6210F">
              <w:rPr>
                <w:spacing w:val="-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зон</w:t>
            </w:r>
          </w:p>
        </w:tc>
      </w:tr>
      <w:tr w:rsidR="00C6210F" w:rsidTr="00F11558">
        <w:trPr>
          <w:gridBefore w:val="1"/>
          <w:wBefore w:w="15" w:type="dxa"/>
          <w:trHeight w:val="1686"/>
        </w:trPr>
        <w:tc>
          <w:tcPr>
            <w:tcW w:w="566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63" w:type="dxa"/>
            <w:gridSpan w:val="2"/>
            <w:vMerge/>
            <w:tcBorders>
              <w:top w:val="nil"/>
            </w:tcBorders>
          </w:tcPr>
          <w:p w:rsidR="00C6210F" w:rsidRPr="00C6210F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69" w:type="dxa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82" w:firstLine="1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расчетный</w:t>
            </w:r>
            <w:r w:rsidRPr="00C6210F">
              <w:rPr>
                <w:spacing w:val="1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показатель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мини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мально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допустимого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количе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C6210F">
              <w:rPr>
                <w:w w:val="95"/>
                <w:sz w:val="25"/>
                <w:lang w:val="ru-RU"/>
              </w:rPr>
              <w:t>ства</w:t>
            </w:r>
            <w:r w:rsidRPr="00C6210F">
              <w:rPr>
                <w:spacing w:val="29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машино-мест</w:t>
            </w:r>
            <w:r w:rsidRPr="00C6210F">
              <w:rPr>
                <w:spacing w:val="43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для</w:t>
            </w:r>
            <w:r w:rsidRPr="00C6210F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парковки</w:t>
            </w:r>
            <w:r w:rsidRPr="00C6210F">
              <w:rPr>
                <w:spacing w:val="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легковых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</w:t>
            </w:r>
            <w:r w:rsidRPr="00C6210F">
              <w:rPr>
                <w:spacing w:val="7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на</w:t>
            </w:r>
            <w:r w:rsidRPr="00C6210F">
              <w:rPr>
                <w:spacing w:val="-7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сто</w:t>
            </w:r>
            <w:r w:rsidR="00B3092C">
              <w:rPr>
                <w:sz w:val="25"/>
                <w:lang w:val="ru-RU"/>
              </w:rPr>
              <w:softHyphen/>
            </w:r>
            <w:r w:rsidRPr="00C6210F">
              <w:rPr>
                <w:sz w:val="25"/>
                <w:lang w:val="ru-RU"/>
              </w:rPr>
              <w:t>янках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автомобилей</w:t>
            </w:r>
          </w:p>
        </w:tc>
        <w:tc>
          <w:tcPr>
            <w:tcW w:w="6662" w:type="dxa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82" w:right="138" w:hanging="1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в соответствии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с приложением</w:t>
            </w:r>
            <w:r w:rsidRPr="00C6210F">
              <w:rPr>
                <w:spacing w:val="56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Ж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 своду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правил</w:t>
            </w:r>
          </w:p>
          <w:p w:rsidR="00C6210F" w:rsidRDefault="00C6210F" w:rsidP="00B3092C">
            <w:pPr>
              <w:pStyle w:val="TableParagraph"/>
              <w:spacing w:before="2" w:line="237" w:lineRule="auto"/>
              <w:ind w:left="79" w:right="163" w:firstLine="5"/>
              <w:rPr>
                <w:sz w:val="25"/>
              </w:rPr>
            </w:pPr>
            <w:r w:rsidRPr="00C6210F">
              <w:rPr>
                <w:w w:val="95"/>
                <w:sz w:val="25"/>
                <w:lang w:val="ru-RU"/>
              </w:rPr>
              <w:t>«</w:t>
            </w:r>
            <w:r>
              <w:rPr>
                <w:w w:val="95"/>
                <w:sz w:val="25"/>
              </w:rPr>
              <w:t>C</w:t>
            </w:r>
            <w:r w:rsidRPr="00C6210F">
              <w:rPr>
                <w:w w:val="95"/>
                <w:sz w:val="25"/>
                <w:lang w:val="ru-RU"/>
              </w:rPr>
              <w:t>П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42.13330.2016. Свод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правил.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Градостроительство.</w:t>
            </w:r>
            <w:r w:rsidRPr="00C6210F">
              <w:rPr>
                <w:spacing w:val="56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Планировка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 застройка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городских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 сельских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поселений.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>
              <w:rPr>
                <w:sz w:val="25"/>
              </w:rPr>
              <w:t>Актуализированная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редакция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СНиП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2.07.01-89*»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зависимости</w:t>
            </w:r>
            <w:r w:rsidR="00EE6A75">
              <w:rPr>
                <w:w w:val="95"/>
                <w:sz w:val="25"/>
                <w:lang w:val="ru-RU"/>
              </w:rPr>
              <w:t xml:space="preserve"> 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функционального</w:t>
            </w:r>
            <w:r w:rsidR="00EE6A75">
              <w:rPr>
                <w:w w:val="95"/>
                <w:sz w:val="25"/>
                <w:lang w:val="ru-RU"/>
              </w:rPr>
              <w:t xml:space="preserve">  </w:t>
            </w:r>
            <w:r>
              <w:rPr>
                <w:spacing w:val="-57"/>
                <w:w w:val="95"/>
                <w:sz w:val="25"/>
              </w:rPr>
              <w:t xml:space="preserve"> </w:t>
            </w:r>
            <w:r>
              <w:rPr>
                <w:sz w:val="25"/>
              </w:rPr>
              <w:t>назначения</w:t>
            </w:r>
          </w:p>
        </w:tc>
      </w:tr>
      <w:tr w:rsidR="00C6210F" w:rsidTr="00F11558">
        <w:trPr>
          <w:trHeight w:val="1341"/>
        </w:trPr>
        <w:tc>
          <w:tcPr>
            <w:tcW w:w="567" w:type="dxa"/>
            <w:gridSpan w:val="2"/>
          </w:tcPr>
          <w:p w:rsidR="00C6210F" w:rsidRDefault="00C6210F" w:rsidP="00B3092C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  <w:gridSpan w:val="2"/>
          </w:tcPr>
          <w:p w:rsidR="00C6210F" w:rsidRDefault="00C6210F" w:rsidP="00B3092C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  <w:gridSpan w:val="2"/>
          </w:tcPr>
          <w:p w:rsidR="00C6210F" w:rsidRPr="00E00AD2" w:rsidRDefault="00C6210F" w:rsidP="00EE6A75">
            <w:pPr>
              <w:pStyle w:val="TableParagraph"/>
              <w:spacing w:before="97"/>
              <w:ind w:left="83" w:right="25" w:firstLine="1"/>
              <w:jc w:val="both"/>
              <w:rPr>
                <w:sz w:val="24"/>
                <w:lang w:val="ru-RU"/>
              </w:rPr>
            </w:pPr>
            <w:r w:rsidRPr="00E00AD2">
              <w:rPr>
                <w:sz w:val="24"/>
                <w:lang w:val="ru-RU"/>
              </w:rPr>
              <w:t>расчетный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показатель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макси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мально допустимого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количе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E00AD2">
              <w:rPr>
                <w:w w:val="95"/>
                <w:sz w:val="25"/>
                <w:lang w:val="ru-RU"/>
              </w:rPr>
              <w:t>ства</w:t>
            </w:r>
            <w:r w:rsidRPr="00E00AD2">
              <w:rPr>
                <w:spacing w:val="29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машино-мест</w:t>
            </w:r>
            <w:r w:rsidRPr="00E00AD2">
              <w:rPr>
                <w:spacing w:val="43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для</w:t>
            </w:r>
            <w:r w:rsidRPr="00E00AD2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парков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ки</w:t>
            </w:r>
            <w:r w:rsidRPr="00E00AD2">
              <w:rPr>
                <w:spacing w:val="12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легковых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автомобилей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на стоянках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автомобилей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spacing w:before="88"/>
              <w:ind w:left="83"/>
              <w:rPr>
                <w:sz w:val="25"/>
              </w:rPr>
            </w:pPr>
            <w:r>
              <w:rPr>
                <w:w w:val="95"/>
                <w:sz w:val="25"/>
              </w:rPr>
              <w:t>не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нормируется</w:t>
            </w:r>
          </w:p>
        </w:tc>
      </w:tr>
      <w:tr w:rsidR="00C6210F" w:rsidTr="00F11558">
        <w:trPr>
          <w:trHeight w:val="1175"/>
        </w:trPr>
        <w:tc>
          <w:tcPr>
            <w:tcW w:w="567" w:type="dxa"/>
            <w:gridSpan w:val="2"/>
            <w:vMerge w:val="restart"/>
          </w:tcPr>
          <w:p w:rsidR="00C6210F" w:rsidRDefault="00C6210F" w:rsidP="00B3092C">
            <w:pPr>
              <w:pStyle w:val="TableParagraph"/>
              <w:spacing w:before="68"/>
              <w:ind w:left="83"/>
              <w:rPr>
                <w:sz w:val="25"/>
              </w:rPr>
            </w:pPr>
            <w:r>
              <w:rPr>
                <w:w w:val="94"/>
                <w:sz w:val="25"/>
              </w:rPr>
              <w:t>2</w:t>
            </w:r>
          </w:p>
        </w:tc>
        <w:tc>
          <w:tcPr>
            <w:tcW w:w="2268" w:type="dxa"/>
            <w:gridSpan w:val="2"/>
            <w:vMerge w:val="restart"/>
          </w:tcPr>
          <w:p w:rsidR="00C6210F" w:rsidRDefault="00C6210F" w:rsidP="00B3092C">
            <w:pPr>
              <w:pStyle w:val="TableParagraph"/>
              <w:spacing w:before="68"/>
              <w:ind w:left="87" w:right="57" w:hanging="3"/>
              <w:rPr>
                <w:sz w:val="25"/>
              </w:rPr>
            </w:pPr>
            <w:r>
              <w:rPr>
                <w:sz w:val="25"/>
              </w:rPr>
              <w:t>Озелененные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территории</w:t>
            </w:r>
            <w:r>
              <w:rPr>
                <w:spacing w:val="3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общего</w:t>
            </w:r>
          </w:p>
          <w:p w:rsidR="00C6210F" w:rsidRDefault="00C6210F" w:rsidP="00B3092C">
            <w:pPr>
              <w:pStyle w:val="TableParagraph"/>
              <w:spacing w:before="81"/>
              <w:ind w:left="85"/>
              <w:rPr>
                <w:sz w:val="16"/>
              </w:rPr>
            </w:pPr>
            <w:r>
              <w:rPr>
                <w:w w:val="110"/>
                <w:sz w:val="16"/>
              </w:rPr>
              <w:t>ПОЛЬЗОВАНИЯ</w:t>
            </w:r>
          </w:p>
        </w:tc>
        <w:tc>
          <w:tcPr>
            <w:tcW w:w="4678" w:type="dxa"/>
            <w:gridSpan w:val="2"/>
          </w:tcPr>
          <w:p w:rsidR="00C6210F" w:rsidRPr="00E00AD2" w:rsidRDefault="00C6210F" w:rsidP="00F11558">
            <w:pPr>
              <w:pStyle w:val="TableParagraph"/>
              <w:tabs>
                <w:tab w:val="left" w:pos="2296"/>
              </w:tabs>
              <w:spacing w:before="73" w:line="240" w:lineRule="atLeast"/>
              <w:ind w:left="85"/>
              <w:jc w:val="both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расчетный</w:t>
            </w:r>
            <w:r w:rsidR="00F11558">
              <w:rPr>
                <w:sz w:val="25"/>
                <w:lang w:val="ru-RU"/>
              </w:rPr>
              <w:t xml:space="preserve"> </w:t>
            </w:r>
            <w:r w:rsidRPr="00E00AD2">
              <w:rPr>
                <w:spacing w:val="-1"/>
                <w:sz w:val="25"/>
                <w:lang w:val="ru-RU"/>
              </w:rPr>
              <w:t>показа</w:t>
            </w:r>
            <w:r w:rsidR="00B3092C">
              <w:rPr>
                <w:spacing w:val="-1"/>
                <w:sz w:val="25"/>
                <w:lang w:val="ru-RU"/>
              </w:rPr>
              <w:softHyphen/>
            </w:r>
            <w:r w:rsidRPr="00E00AD2">
              <w:rPr>
                <w:spacing w:val="-1"/>
                <w:sz w:val="25"/>
                <w:lang w:val="ru-RU"/>
              </w:rPr>
              <w:t>тель</w:t>
            </w:r>
            <w:r w:rsidR="00EE6A75">
              <w:rPr>
                <w:spacing w:val="-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минимально</w:t>
            </w:r>
            <w:r w:rsidR="00EE6A75">
              <w:rPr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допустимо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E00AD2">
              <w:rPr>
                <w:w w:val="95"/>
                <w:sz w:val="25"/>
                <w:lang w:val="ru-RU"/>
              </w:rPr>
              <w:t>го</w:t>
            </w:r>
            <w:r w:rsidRPr="00E00AD2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уровня</w:t>
            </w:r>
            <w:r w:rsidRPr="00E00AD2">
              <w:rPr>
                <w:sz w:val="25"/>
                <w:lang w:val="ru-RU"/>
              </w:rPr>
              <w:tab/>
            </w:r>
            <w:r w:rsidRPr="00E00AD2">
              <w:rPr>
                <w:spacing w:val="-2"/>
                <w:sz w:val="25"/>
                <w:lang w:val="ru-RU"/>
              </w:rPr>
              <w:t>обеспеченно</w:t>
            </w:r>
            <w:r w:rsidR="00B3092C">
              <w:rPr>
                <w:spacing w:val="-2"/>
                <w:sz w:val="25"/>
                <w:lang w:val="ru-RU"/>
              </w:rPr>
              <w:softHyphen/>
            </w:r>
            <w:r w:rsidRPr="00E00AD2">
              <w:rPr>
                <w:spacing w:val="-2"/>
                <w:sz w:val="25"/>
                <w:lang w:val="ru-RU"/>
              </w:rPr>
              <w:t>сти</w:t>
            </w:r>
            <w:r w:rsidRPr="00E00AD2">
              <w:rPr>
                <w:spacing w:val="-6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озелененными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территори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ями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общего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пользования,</w:t>
            </w:r>
            <w:r w:rsidRPr="00E00AD2">
              <w:rPr>
                <w:spacing w:val="62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 м</w:t>
            </w:r>
            <w:r w:rsidRPr="00E00AD2">
              <w:rPr>
                <w:spacing w:val="63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на</w:t>
            </w:r>
            <w:r w:rsidRPr="00E00AD2">
              <w:rPr>
                <w:spacing w:val="-6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1</w:t>
            </w:r>
            <w:r w:rsidRPr="00E00AD2">
              <w:rPr>
                <w:spacing w:val="-7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чел.</w:t>
            </w:r>
          </w:p>
        </w:tc>
        <w:tc>
          <w:tcPr>
            <w:tcW w:w="6662" w:type="dxa"/>
          </w:tcPr>
          <w:p w:rsidR="00C6210F" w:rsidRPr="00E00AD2" w:rsidRDefault="00C6210F" w:rsidP="00B3092C">
            <w:pPr>
              <w:pStyle w:val="TableParagraph"/>
              <w:tabs>
                <w:tab w:val="left" w:pos="2813"/>
              </w:tabs>
              <w:spacing w:before="71" w:line="237" w:lineRule="auto"/>
              <w:ind w:left="80" w:right="57" w:firstLine="3"/>
              <w:jc w:val="both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на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территории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муниципальных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округов,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городских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округов,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му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ниципальных</w:t>
            </w:r>
            <w:r w:rsidRPr="00E00AD2">
              <w:rPr>
                <w:sz w:val="25"/>
                <w:lang w:val="ru-RU"/>
              </w:rPr>
              <w:tab/>
            </w:r>
            <w:r w:rsidRPr="00E00AD2">
              <w:rPr>
                <w:w w:val="95"/>
                <w:sz w:val="25"/>
                <w:lang w:val="ru-RU"/>
              </w:rPr>
              <w:t>районов,</w:t>
            </w:r>
          </w:p>
          <w:p w:rsidR="00C6210F" w:rsidRPr="00E00AD2" w:rsidRDefault="00C6210F" w:rsidP="00DC523F">
            <w:pPr>
              <w:pStyle w:val="TableParagraph"/>
              <w:tabs>
                <w:tab w:val="left" w:pos="2637"/>
              </w:tabs>
              <w:spacing w:before="8" w:line="235" w:lineRule="auto"/>
              <w:ind w:left="80" w:right="56"/>
              <w:jc w:val="both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городских</w:t>
            </w:r>
            <w:r w:rsidR="00DC523F">
              <w:rPr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поселений</w:t>
            </w:r>
            <w:r w:rsidRPr="00E00AD2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 численностью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населения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свыше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15</w:t>
            </w:r>
            <w:r w:rsidRPr="00E00AD2">
              <w:rPr>
                <w:spacing w:val="5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тыс.</w:t>
            </w:r>
            <w:r w:rsidRPr="00E00AD2">
              <w:rPr>
                <w:spacing w:val="4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чел.</w:t>
            </w:r>
            <w:r w:rsidRPr="00E00AD2">
              <w:rPr>
                <w:spacing w:val="9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0"/>
                <w:sz w:val="25"/>
                <w:lang w:val="ru-RU"/>
              </w:rPr>
              <w:t>—</w:t>
            </w:r>
            <w:r w:rsidRPr="00E00AD2">
              <w:rPr>
                <w:spacing w:val="-3"/>
                <w:w w:val="90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10</w:t>
            </w:r>
            <w:r w:rsidRPr="00E00AD2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кв.</w:t>
            </w:r>
            <w:r w:rsidRPr="00E00AD2">
              <w:rPr>
                <w:spacing w:val="5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м</w:t>
            </w:r>
            <w:r w:rsidRPr="00E00AD2">
              <w:rPr>
                <w:spacing w:val="-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на 1</w:t>
            </w:r>
            <w:r w:rsidRPr="00E00AD2">
              <w:rPr>
                <w:spacing w:val="2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чел.</w:t>
            </w:r>
          </w:p>
        </w:tc>
      </w:tr>
      <w:tr w:rsidR="00C6210F" w:rsidTr="00921AD4">
        <w:trPr>
          <w:trHeight w:val="1349"/>
        </w:trPr>
        <w:tc>
          <w:tcPr>
            <w:tcW w:w="567" w:type="dxa"/>
            <w:gridSpan w:val="2"/>
            <w:vMerge/>
            <w:tcBorders>
              <w:top w:val="nil"/>
            </w:tcBorders>
          </w:tcPr>
          <w:p w:rsidR="00C6210F" w:rsidRPr="00E00AD2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C6210F" w:rsidRPr="00E00AD2" w:rsidRDefault="00C6210F" w:rsidP="00B3092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  <w:gridSpan w:val="2"/>
          </w:tcPr>
          <w:p w:rsidR="00C6210F" w:rsidRPr="00E00AD2" w:rsidRDefault="00C6210F" w:rsidP="00921AD4">
            <w:pPr>
              <w:pStyle w:val="TableParagraph"/>
              <w:tabs>
                <w:tab w:val="left" w:pos="1755"/>
                <w:tab w:val="left" w:pos="2296"/>
              </w:tabs>
              <w:spacing w:before="76" w:line="240" w:lineRule="atLeast"/>
              <w:ind w:left="83" w:right="27"/>
              <w:jc w:val="both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расчетный</w:t>
            </w:r>
            <w:r w:rsidR="00921AD4">
              <w:rPr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показа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E00AD2">
              <w:rPr>
                <w:w w:val="95"/>
                <w:sz w:val="25"/>
                <w:lang w:val="ru-RU"/>
              </w:rPr>
              <w:t>тель</w:t>
            </w:r>
            <w:r w:rsidRPr="00E00AD2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максимально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допустимо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уровня</w:t>
            </w:r>
            <w:r w:rsidRPr="00E00AD2">
              <w:rPr>
                <w:sz w:val="25"/>
                <w:lang w:val="ru-RU"/>
              </w:rPr>
              <w:tab/>
            </w:r>
            <w:r w:rsidRPr="00E00AD2">
              <w:rPr>
                <w:spacing w:val="-2"/>
                <w:sz w:val="25"/>
                <w:lang w:val="ru-RU"/>
              </w:rPr>
              <w:t>обеспеченно</w:t>
            </w:r>
            <w:r w:rsidR="00B3092C">
              <w:rPr>
                <w:spacing w:val="-2"/>
                <w:sz w:val="25"/>
                <w:lang w:val="ru-RU"/>
              </w:rPr>
              <w:softHyphen/>
            </w:r>
            <w:r w:rsidRPr="00E00AD2">
              <w:rPr>
                <w:spacing w:val="-2"/>
                <w:sz w:val="25"/>
                <w:lang w:val="ru-RU"/>
              </w:rPr>
              <w:t>сти</w:t>
            </w:r>
            <w:r w:rsidRPr="00E00AD2">
              <w:rPr>
                <w:spacing w:val="-6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озелененными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территори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ями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общего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пользования,</w:t>
            </w:r>
            <w:r w:rsidRPr="00E00AD2">
              <w:rPr>
                <w:spacing w:val="62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 м</w:t>
            </w:r>
            <w:r w:rsidRPr="00E00AD2">
              <w:rPr>
                <w:spacing w:val="63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на</w:t>
            </w:r>
            <w:r w:rsidRPr="00E00AD2">
              <w:rPr>
                <w:spacing w:val="-6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1</w:t>
            </w:r>
            <w:r w:rsidRPr="00E00AD2">
              <w:rPr>
                <w:spacing w:val="-7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чел.</w:t>
            </w:r>
          </w:p>
        </w:tc>
        <w:tc>
          <w:tcPr>
            <w:tcW w:w="6662" w:type="dxa"/>
          </w:tcPr>
          <w:p w:rsidR="00C6210F" w:rsidRDefault="00C6210F" w:rsidP="00B3092C">
            <w:pPr>
              <w:pStyle w:val="TableParagraph"/>
              <w:spacing w:before="73"/>
              <w:ind w:left="83"/>
              <w:rPr>
                <w:sz w:val="25"/>
              </w:rPr>
            </w:pPr>
            <w:r>
              <w:rPr>
                <w:w w:val="95"/>
                <w:sz w:val="25"/>
              </w:rPr>
              <w:t>не</w:t>
            </w:r>
            <w:r>
              <w:rPr>
                <w:spacing w:val="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нормируется</w:t>
            </w:r>
          </w:p>
        </w:tc>
      </w:tr>
      <w:tr w:rsidR="00C6210F" w:rsidTr="00F11558">
        <w:trPr>
          <w:trHeight w:val="1373"/>
        </w:trPr>
        <w:tc>
          <w:tcPr>
            <w:tcW w:w="567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:rsidR="00C6210F" w:rsidRDefault="00C6210F" w:rsidP="00B3092C">
            <w:pPr>
              <w:rPr>
                <w:sz w:val="2"/>
                <w:szCs w:val="2"/>
              </w:rPr>
            </w:pPr>
          </w:p>
        </w:tc>
        <w:tc>
          <w:tcPr>
            <w:tcW w:w="11340" w:type="dxa"/>
            <w:gridSpan w:val="3"/>
          </w:tcPr>
          <w:p w:rsidR="00C6210F" w:rsidRPr="00E00AD2" w:rsidRDefault="00C6210F" w:rsidP="00B3092C">
            <w:pPr>
              <w:pStyle w:val="TableParagraph"/>
              <w:spacing w:before="73"/>
              <w:ind w:left="82" w:right="54"/>
              <w:jc w:val="both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при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численности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населения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менее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15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тыс. чел.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расчетный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показа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тель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минимально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необходимой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площади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озелененных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территорий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общего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пользования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устанавливается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4"/>
                <w:lang w:val="ru-RU"/>
              </w:rPr>
              <w:t>местными</w:t>
            </w:r>
            <w:r w:rsidRPr="00E00AD2">
              <w:rPr>
                <w:spacing w:val="1"/>
                <w:sz w:val="24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нормативами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гра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достроительного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проектирования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с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учетом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климатических,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демо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графических,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градостроительных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иных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особенностей</w:t>
            </w:r>
            <w:r w:rsidRPr="00E00AD2">
              <w:rPr>
                <w:spacing w:val="2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данной</w:t>
            </w:r>
            <w:r w:rsidRPr="00E00AD2">
              <w:rPr>
                <w:spacing w:val="14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территории</w:t>
            </w:r>
          </w:p>
        </w:tc>
      </w:tr>
      <w:tr w:rsidR="00C6210F" w:rsidTr="00F11558">
        <w:trPr>
          <w:trHeight w:val="1854"/>
        </w:trPr>
        <w:tc>
          <w:tcPr>
            <w:tcW w:w="14175" w:type="dxa"/>
            <w:gridSpan w:val="7"/>
          </w:tcPr>
          <w:p w:rsidR="00C6210F" w:rsidRPr="00E00AD2" w:rsidRDefault="00C6210F" w:rsidP="00B3092C">
            <w:pPr>
              <w:pStyle w:val="TableParagraph"/>
              <w:spacing w:before="61" w:line="237" w:lineRule="auto"/>
              <w:ind w:left="77" w:right="36" w:firstLine="1"/>
              <w:jc w:val="both"/>
              <w:rPr>
                <w:sz w:val="25"/>
                <w:lang w:val="ru-RU"/>
              </w:rPr>
            </w:pPr>
            <w:r w:rsidRPr="00E00AD2">
              <w:rPr>
                <w:w w:val="95"/>
                <w:sz w:val="25"/>
                <w:lang w:val="ru-RU"/>
              </w:rPr>
              <w:t>Примечание: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за расчетный показатель потребности в озелененных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территориях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принимается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pacing w:val="-1"/>
                <w:sz w:val="25"/>
                <w:lang w:val="ru-RU"/>
              </w:rPr>
              <w:t>ми</w:t>
            </w:r>
            <w:r w:rsidR="00B3092C">
              <w:rPr>
                <w:spacing w:val="-1"/>
                <w:sz w:val="25"/>
                <w:lang w:val="ru-RU"/>
              </w:rPr>
              <w:softHyphen/>
            </w:r>
            <w:r w:rsidRPr="00E00AD2">
              <w:rPr>
                <w:spacing w:val="-1"/>
                <w:sz w:val="25"/>
                <w:lang w:val="ru-RU"/>
              </w:rPr>
              <w:t xml:space="preserve">нимально необходимая площадь озелененных </w:t>
            </w:r>
            <w:r w:rsidRPr="00E00AD2">
              <w:rPr>
                <w:sz w:val="25"/>
                <w:lang w:val="ru-RU"/>
              </w:rPr>
              <w:t>территорий в квадратных метрах на одного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человека расчетного населения, в которую вместе с озелененными территориями общего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пользования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(парками,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парками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культуры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отдыха,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садами,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скверами,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бульварами)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вклю</w:t>
            </w:r>
            <w:r w:rsidR="00B3092C">
              <w:rPr>
                <w:sz w:val="25"/>
                <w:lang w:val="ru-RU"/>
              </w:rPr>
              <w:softHyphen/>
            </w:r>
            <w:r w:rsidRPr="00E00AD2">
              <w:rPr>
                <w:sz w:val="25"/>
                <w:lang w:val="ru-RU"/>
              </w:rPr>
              <w:t>чаются озелененные части территорий при объектах жилищного строительства, при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объек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E00AD2">
              <w:rPr>
                <w:w w:val="95"/>
                <w:sz w:val="25"/>
                <w:lang w:val="ru-RU"/>
              </w:rPr>
              <w:t>тах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образования,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здравоохранения,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культуры,</w:t>
            </w:r>
            <w:r w:rsidRPr="00E00AD2">
              <w:rPr>
                <w:spacing w:val="57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спорта,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административно-управленческих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и иных объектах,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а также лесопарки,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городские</w:t>
            </w:r>
            <w:r w:rsidRPr="00E00AD2">
              <w:rPr>
                <w:spacing w:val="56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леса, расположенные</w:t>
            </w:r>
            <w:r w:rsidRPr="00E00AD2">
              <w:rPr>
                <w:spacing w:val="57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на землях лесного фонда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</w:t>
            </w:r>
            <w:r w:rsidRPr="00E00AD2">
              <w:rPr>
                <w:spacing w:val="7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землях</w:t>
            </w:r>
            <w:r w:rsidRPr="00E00AD2">
              <w:rPr>
                <w:spacing w:val="13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иных</w:t>
            </w:r>
            <w:r w:rsidRPr="00E00AD2">
              <w:rPr>
                <w:spacing w:val="12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категорий</w:t>
            </w:r>
          </w:p>
        </w:tc>
      </w:tr>
    </w:tbl>
    <w:p w:rsidR="00C6210F" w:rsidRDefault="00C6210F" w:rsidP="00C6210F">
      <w:pPr>
        <w:spacing w:line="237" w:lineRule="auto"/>
        <w:rPr>
          <w:sz w:val="25"/>
        </w:rPr>
      </w:pPr>
    </w:p>
    <w:p w:rsidR="00C6210F" w:rsidRPr="009856E7" w:rsidRDefault="00C6210F" w:rsidP="00C6210F">
      <w:pPr>
        <w:pStyle w:val="a4"/>
        <w:spacing w:line="332" w:lineRule="exact"/>
        <w:ind w:left="5507" w:right="555"/>
        <w:jc w:val="center"/>
        <w:rPr>
          <w:color w:val="FF0000"/>
        </w:rPr>
      </w:pPr>
      <w:r w:rsidRPr="00956E39">
        <w:rPr>
          <w:w w:val="95"/>
        </w:rPr>
        <w:t>Приложение</w:t>
      </w:r>
      <w:r w:rsidRPr="00956E39">
        <w:rPr>
          <w:spacing w:val="29"/>
          <w:w w:val="95"/>
        </w:rPr>
        <w:t xml:space="preserve"> </w:t>
      </w:r>
      <w:r w:rsidRPr="00956E39">
        <w:rPr>
          <w:w w:val="95"/>
        </w:rPr>
        <w:t>№</w:t>
      </w:r>
      <w:r w:rsidRPr="00956E39">
        <w:rPr>
          <w:spacing w:val="2"/>
          <w:w w:val="95"/>
        </w:rPr>
        <w:t xml:space="preserve"> </w:t>
      </w:r>
      <w:r w:rsidRPr="00956E39">
        <w:rPr>
          <w:w w:val="95"/>
        </w:rPr>
        <w:t>1</w:t>
      </w:r>
    </w:p>
    <w:p w:rsidR="00C6210F" w:rsidRPr="00204814" w:rsidRDefault="00C6210F" w:rsidP="00EE6A75">
      <w:pPr>
        <w:pStyle w:val="a4"/>
        <w:spacing w:before="1" w:line="237" w:lineRule="auto"/>
        <w:ind w:left="5553" w:right="611" w:hanging="26"/>
        <w:jc w:val="center"/>
      </w:pPr>
      <w:r w:rsidRPr="00E374E8">
        <w:t xml:space="preserve">к </w:t>
      </w:r>
      <w:r>
        <w:t>местным</w:t>
      </w:r>
      <w:r w:rsidRPr="00E374E8">
        <w:rPr>
          <w:spacing w:val="1"/>
        </w:rPr>
        <w:t xml:space="preserve"> </w:t>
      </w:r>
      <w:r w:rsidRPr="00E374E8">
        <w:t>нормативам</w:t>
      </w:r>
      <w:r w:rsidRPr="00E374E8">
        <w:rPr>
          <w:spacing w:val="1"/>
        </w:rPr>
        <w:t xml:space="preserve"> </w:t>
      </w:r>
      <w:r w:rsidRPr="00E374E8">
        <w:rPr>
          <w:w w:val="95"/>
        </w:rPr>
        <w:t>градостроительного</w:t>
      </w:r>
      <w:r w:rsidRPr="00E374E8">
        <w:rPr>
          <w:spacing w:val="1"/>
          <w:w w:val="95"/>
        </w:rPr>
        <w:t xml:space="preserve"> </w:t>
      </w:r>
      <w:r w:rsidRPr="00E374E8">
        <w:rPr>
          <w:w w:val="95"/>
        </w:rPr>
        <w:t>проектирования</w:t>
      </w:r>
      <w:r w:rsidRPr="00E374E8">
        <w:rPr>
          <w:spacing w:val="-66"/>
          <w:w w:val="95"/>
        </w:rPr>
        <w:t xml:space="preserve"> </w:t>
      </w:r>
      <w:r w:rsidRPr="00E374E8">
        <w:t>Новоси</w:t>
      </w:r>
      <w:r w:rsidR="00B3092C">
        <w:softHyphen/>
      </w:r>
      <w:r w:rsidRPr="00E374E8">
        <w:t>бирской</w:t>
      </w:r>
      <w:r w:rsidRPr="00E374E8">
        <w:rPr>
          <w:spacing w:val="38"/>
        </w:rPr>
        <w:t xml:space="preserve"> </w:t>
      </w:r>
      <w:r w:rsidRPr="00E374E8">
        <w:t>области</w:t>
      </w:r>
      <w:r w:rsidR="00EE6A75">
        <w:t xml:space="preserve"> </w:t>
      </w:r>
      <w:r w:rsidRPr="00E374E8">
        <w:t>(к</w:t>
      </w:r>
      <w:r w:rsidRPr="00E374E8">
        <w:rPr>
          <w:spacing w:val="-14"/>
        </w:rPr>
        <w:t xml:space="preserve"> </w:t>
      </w:r>
      <w:r w:rsidRPr="00E374E8">
        <w:t>пункту</w:t>
      </w:r>
      <w:r w:rsidRPr="00E374E8">
        <w:rPr>
          <w:spacing w:val="-7"/>
        </w:rPr>
        <w:t xml:space="preserve"> </w:t>
      </w:r>
      <w:r>
        <w:t>5</w:t>
      </w:r>
      <w:r w:rsidRPr="00E374E8">
        <w:rPr>
          <w:spacing w:val="-17"/>
        </w:rPr>
        <w:t xml:space="preserve"> </w:t>
      </w:r>
      <w:r w:rsidRPr="00E374E8">
        <w:t>«Расчетные</w:t>
      </w:r>
      <w:r w:rsidRPr="00E374E8">
        <w:rPr>
          <w:spacing w:val="-5"/>
        </w:rPr>
        <w:t xml:space="preserve"> </w:t>
      </w:r>
      <w:r w:rsidRPr="00E374E8">
        <w:t>показатели</w:t>
      </w:r>
      <w:r w:rsidR="00EE6A75">
        <w:t xml:space="preserve"> </w:t>
      </w:r>
      <w:r w:rsidRPr="00956E39">
        <w:rPr>
          <w:sz w:val="28"/>
          <w:szCs w:val="28"/>
        </w:rPr>
        <w:t>минимально допустимого уровня</w:t>
      </w:r>
      <w:r w:rsidR="00EE6A75">
        <w:rPr>
          <w:sz w:val="28"/>
          <w:szCs w:val="28"/>
        </w:rPr>
        <w:t xml:space="preserve"> </w:t>
      </w:r>
      <w:r w:rsidRPr="00E374E8">
        <w:t>обеспеченности, установленные</w:t>
      </w:r>
      <w:r w:rsidRPr="00E374E8">
        <w:rPr>
          <w:spacing w:val="1"/>
        </w:rPr>
        <w:t xml:space="preserve"> </w:t>
      </w:r>
      <w:r w:rsidRPr="00E374E8">
        <w:rPr>
          <w:w w:val="95"/>
        </w:rPr>
        <w:t>Правительством</w:t>
      </w:r>
      <w:r w:rsidRPr="00E374E8">
        <w:rPr>
          <w:spacing w:val="45"/>
          <w:w w:val="95"/>
        </w:rPr>
        <w:t xml:space="preserve"> </w:t>
      </w:r>
      <w:r w:rsidRPr="00E374E8">
        <w:rPr>
          <w:w w:val="95"/>
        </w:rPr>
        <w:t>Российской</w:t>
      </w:r>
      <w:r w:rsidRPr="00E374E8">
        <w:rPr>
          <w:spacing w:val="22"/>
          <w:w w:val="95"/>
        </w:rPr>
        <w:t xml:space="preserve"> </w:t>
      </w:r>
      <w:r w:rsidRPr="00E374E8">
        <w:rPr>
          <w:w w:val="95"/>
        </w:rPr>
        <w:t>Федера</w:t>
      </w:r>
      <w:r w:rsidR="00B3092C">
        <w:rPr>
          <w:w w:val="95"/>
        </w:rPr>
        <w:softHyphen/>
      </w:r>
      <w:r w:rsidRPr="00E374E8">
        <w:rPr>
          <w:w w:val="95"/>
        </w:rPr>
        <w:t>ции»)</w:t>
      </w:r>
    </w:p>
    <w:p w:rsidR="00C6210F" w:rsidRPr="009856E7" w:rsidRDefault="00C6210F" w:rsidP="00C6210F">
      <w:pPr>
        <w:pStyle w:val="a4"/>
        <w:spacing w:before="9"/>
        <w:rPr>
          <w:color w:val="FF0000"/>
          <w:sz w:val="25"/>
        </w:rPr>
      </w:pPr>
    </w:p>
    <w:p w:rsidR="00C6210F" w:rsidRPr="00E374E8" w:rsidRDefault="00C6210F" w:rsidP="00C6210F">
      <w:pPr>
        <w:pStyle w:val="a4"/>
        <w:spacing w:line="237" w:lineRule="auto"/>
        <w:ind w:left="1312" w:right="1030" w:firstLine="1220"/>
      </w:pPr>
      <w:r w:rsidRPr="00E374E8">
        <w:t>Предельные</w:t>
      </w:r>
      <w:r w:rsidRPr="00E374E8">
        <w:rPr>
          <w:spacing w:val="14"/>
        </w:rPr>
        <w:t xml:space="preserve"> </w:t>
      </w:r>
      <w:r w:rsidRPr="00E374E8">
        <w:t>значения</w:t>
      </w:r>
      <w:r w:rsidRPr="00E374E8">
        <w:rPr>
          <w:spacing w:val="11"/>
        </w:rPr>
        <w:t xml:space="preserve"> </w:t>
      </w:r>
      <w:r w:rsidRPr="00E374E8">
        <w:t>расчетных</w:t>
      </w:r>
      <w:r w:rsidRPr="00E374E8">
        <w:rPr>
          <w:spacing w:val="6"/>
        </w:rPr>
        <w:t xml:space="preserve"> </w:t>
      </w:r>
      <w:r w:rsidRPr="00E374E8">
        <w:t>показателей</w:t>
      </w:r>
      <w:r w:rsidRPr="00E374E8">
        <w:rPr>
          <w:spacing w:val="1"/>
        </w:rPr>
        <w:t xml:space="preserve"> </w:t>
      </w:r>
      <w:r w:rsidRPr="00E374E8">
        <w:rPr>
          <w:w w:val="95"/>
        </w:rPr>
        <w:t>минимально</w:t>
      </w:r>
      <w:r w:rsidRPr="00E374E8">
        <w:rPr>
          <w:spacing w:val="1"/>
          <w:w w:val="95"/>
        </w:rPr>
        <w:t xml:space="preserve"> </w:t>
      </w:r>
      <w:r w:rsidRPr="00E374E8">
        <w:rPr>
          <w:w w:val="95"/>
        </w:rPr>
        <w:t>допустимого</w:t>
      </w:r>
      <w:r w:rsidRPr="00E374E8">
        <w:rPr>
          <w:spacing w:val="1"/>
          <w:w w:val="95"/>
        </w:rPr>
        <w:t xml:space="preserve"> </w:t>
      </w:r>
      <w:r w:rsidRPr="00E374E8">
        <w:rPr>
          <w:w w:val="95"/>
        </w:rPr>
        <w:t>количества</w:t>
      </w:r>
      <w:r w:rsidRPr="00E374E8">
        <w:rPr>
          <w:spacing w:val="1"/>
          <w:w w:val="95"/>
        </w:rPr>
        <w:t xml:space="preserve"> </w:t>
      </w:r>
      <w:r w:rsidRPr="00E374E8">
        <w:rPr>
          <w:w w:val="95"/>
        </w:rPr>
        <w:t>машино-мест</w:t>
      </w:r>
      <w:r w:rsidRPr="00E374E8">
        <w:rPr>
          <w:spacing w:val="1"/>
          <w:w w:val="95"/>
        </w:rPr>
        <w:t xml:space="preserve"> </w:t>
      </w:r>
      <w:r w:rsidRPr="00E374E8">
        <w:rPr>
          <w:w w:val="95"/>
        </w:rPr>
        <w:t>для парковки</w:t>
      </w:r>
      <w:r w:rsidRPr="00E374E8">
        <w:rPr>
          <w:spacing w:val="-66"/>
          <w:w w:val="95"/>
        </w:rPr>
        <w:t xml:space="preserve"> </w:t>
      </w:r>
      <w:r w:rsidRPr="00E374E8">
        <w:rPr>
          <w:w w:val="95"/>
        </w:rPr>
        <w:t>легковых</w:t>
      </w:r>
      <w:r w:rsidRPr="00E374E8">
        <w:rPr>
          <w:spacing w:val="50"/>
          <w:w w:val="95"/>
        </w:rPr>
        <w:t xml:space="preserve"> </w:t>
      </w:r>
      <w:r w:rsidRPr="00E374E8">
        <w:rPr>
          <w:w w:val="95"/>
        </w:rPr>
        <w:t>автомобилей</w:t>
      </w:r>
      <w:r w:rsidRPr="00E374E8">
        <w:rPr>
          <w:spacing w:val="59"/>
          <w:w w:val="95"/>
        </w:rPr>
        <w:t xml:space="preserve"> </w:t>
      </w:r>
      <w:r w:rsidRPr="00E374E8">
        <w:rPr>
          <w:w w:val="95"/>
        </w:rPr>
        <w:t>на</w:t>
      </w:r>
      <w:r w:rsidRPr="00E374E8">
        <w:rPr>
          <w:spacing w:val="28"/>
          <w:w w:val="95"/>
        </w:rPr>
        <w:t xml:space="preserve"> </w:t>
      </w:r>
      <w:r w:rsidRPr="00E374E8">
        <w:rPr>
          <w:w w:val="95"/>
        </w:rPr>
        <w:t>стоянках</w:t>
      </w:r>
      <w:r w:rsidRPr="00E374E8">
        <w:rPr>
          <w:spacing w:val="47"/>
          <w:w w:val="95"/>
        </w:rPr>
        <w:t xml:space="preserve"> </w:t>
      </w:r>
      <w:r w:rsidRPr="00E374E8">
        <w:rPr>
          <w:w w:val="95"/>
        </w:rPr>
        <w:t>автомобилей,</w:t>
      </w:r>
      <w:r w:rsidRPr="00E374E8">
        <w:rPr>
          <w:spacing w:val="60"/>
          <w:w w:val="95"/>
        </w:rPr>
        <w:t xml:space="preserve"> </w:t>
      </w:r>
      <w:r w:rsidRPr="00E374E8">
        <w:rPr>
          <w:w w:val="95"/>
        </w:rPr>
        <w:t>размещаемых</w:t>
      </w:r>
      <w:r w:rsidRPr="00E374E8">
        <w:rPr>
          <w:spacing w:val="61"/>
          <w:w w:val="95"/>
        </w:rPr>
        <w:t xml:space="preserve"> </w:t>
      </w:r>
      <w:r w:rsidRPr="00E374E8">
        <w:rPr>
          <w:w w:val="95"/>
        </w:rPr>
        <w:t>в</w:t>
      </w:r>
    </w:p>
    <w:p w:rsidR="00C6210F" w:rsidRPr="00E374E8" w:rsidRDefault="00C6210F" w:rsidP="00C6210F">
      <w:pPr>
        <w:pStyle w:val="a4"/>
        <w:spacing w:before="4" w:line="237" w:lineRule="auto"/>
        <w:ind w:left="1554" w:hanging="722"/>
      </w:pPr>
      <w:r w:rsidRPr="00E374E8">
        <w:rPr>
          <w:w w:val="95"/>
        </w:rPr>
        <w:t>непосредственной</w:t>
      </w:r>
      <w:r w:rsidRPr="00E374E8">
        <w:rPr>
          <w:spacing w:val="31"/>
          <w:w w:val="95"/>
        </w:rPr>
        <w:t xml:space="preserve"> </w:t>
      </w:r>
      <w:r w:rsidRPr="00E374E8">
        <w:rPr>
          <w:w w:val="95"/>
        </w:rPr>
        <w:t>близости</w:t>
      </w:r>
      <w:r w:rsidRPr="00E374E8">
        <w:rPr>
          <w:spacing w:val="48"/>
          <w:w w:val="95"/>
        </w:rPr>
        <w:t xml:space="preserve"> </w:t>
      </w:r>
      <w:r w:rsidRPr="00E374E8">
        <w:rPr>
          <w:w w:val="95"/>
        </w:rPr>
        <w:t>от</w:t>
      </w:r>
      <w:r w:rsidRPr="00E374E8">
        <w:rPr>
          <w:spacing w:val="31"/>
          <w:w w:val="95"/>
        </w:rPr>
        <w:t xml:space="preserve"> </w:t>
      </w:r>
      <w:r w:rsidRPr="00E374E8">
        <w:rPr>
          <w:w w:val="95"/>
        </w:rPr>
        <w:t>отдельно</w:t>
      </w:r>
      <w:r w:rsidRPr="00E374E8">
        <w:rPr>
          <w:spacing w:val="63"/>
          <w:w w:val="95"/>
        </w:rPr>
        <w:t xml:space="preserve"> </w:t>
      </w:r>
      <w:r w:rsidRPr="00E374E8">
        <w:rPr>
          <w:w w:val="95"/>
        </w:rPr>
        <w:t>стоящих</w:t>
      </w:r>
      <w:r w:rsidRPr="00E374E8">
        <w:rPr>
          <w:spacing w:val="56"/>
          <w:w w:val="95"/>
        </w:rPr>
        <w:t xml:space="preserve"> </w:t>
      </w:r>
      <w:r w:rsidRPr="00E374E8">
        <w:rPr>
          <w:w w:val="95"/>
        </w:rPr>
        <w:t>объектов</w:t>
      </w:r>
      <w:r w:rsidRPr="00E374E8">
        <w:rPr>
          <w:spacing w:val="66"/>
          <w:w w:val="95"/>
        </w:rPr>
        <w:t xml:space="preserve"> </w:t>
      </w:r>
      <w:r w:rsidRPr="00E374E8">
        <w:rPr>
          <w:w w:val="95"/>
        </w:rPr>
        <w:t>капитального</w:t>
      </w:r>
      <w:r w:rsidRPr="00E374E8">
        <w:rPr>
          <w:spacing w:val="-66"/>
          <w:w w:val="95"/>
        </w:rPr>
        <w:t xml:space="preserve"> </w:t>
      </w:r>
      <w:r w:rsidRPr="00E374E8">
        <w:rPr>
          <w:w w:val="95"/>
        </w:rPr>
        <w:t>строительства</w:t>
      </w:r>
      <w:r w:rsidRPr="00E374E8">
        <w:rPr>
          <w:spacing w:val="65"/>
          <w:w w:val="95"/>
        </w:rPr>
        <w:t xml:space="preserve"> </w:t>
      </w:r>
      <w:r w:rsidRPr="00E374E8">
        <w:rPr>
          <w:w w:val="95"/>
        </w:rPr>
        <w:t>в</w:t>
      </w:r>
      <w:r w:rsidRPr="00E374E8">
        <w:rPr>
          <w:spacing w:val="19"/>
          <w:w w:val="95"/>
        </w:rPr>
        <w:t xml:space="preserve"> </w:t>
      </w:r>
      <w:r w:rsidRPr="00E374E8">
        <w:rPr>
          <w:w w:val="95"/>
        </w:rPr>
        <w:t>границах</w:t>
      </w:r>
      <w:r w:rsidRPr="00E374E8">
        <w:rPr>
          <w:spacing w:val="41"/>
          <w:w w:val="95"/>
        </w:rPr>
        <w:t xml:space="preserve"> </w:t>
      </w:r>
      <w:r w:rsidRPr="00E374E8">
        <w:rPr>
          <w:w w:val="95"/>
        </w:rPr>
        <w:t>жилых</w:t>
      </w:r>
      <w:r w:rsidRPr="00E374E8">
        <w:rPr>
          <w:spacing w:val="27"/>
          <w:w w:val="95"/>
        </w:rPr>
        <w:t xml:space="preserve"> </w:t>
      </w:r>
      <w:r w:rsidRPr="00E374E8">
        <w:rPr>
          <w:w w:val="95"/>
        </w:rPr>
        <w:t>и</w:t>
      </w:r>
      <w:r w:rsidRPr="00E374E8">
        <w:rPr>
          <w:spacing w:val="16"/>
          <w:w w:val="95"/>
        </w:rPr>
        <w:t xml:space="preserve"> </w:t>
      </w:r>
      <w:r w:rsidRPr="00E374E8">
        <w:rPr>
          <w:w w:val="95"/>
        </w:rPr>
        <w:t>об</w:t>
      </w:r>
      <w:r w:rsidR="00B3092C">
        <w:rPr>
          <w:w w:val="95"/>
        </w:rPr>
        <w:softHyphen/>
      </w:r>
      <w:r w:rsidRPr="00E374E8">
        <w:rPr>
          <w:w w:val="95"/>
        </w:rPr>
        <w:t>щественно-деловых зон</w:t>
      </w:r>
    </w:p>
    <w:p w:rsidR="00C6210F" w:rsidRDefault="00C6210F" w:rsidP="00C6210F">
      <w:pPr>
        <w:spacing w:line="237" w:lineRule="auto"/>
        <w:rPr>
          <w:sz w:val="25"/>
        </w:rPr>
      </w:pPr>
    </w:p>
    <w:tbl>
      <w:tblPr>
        <w:tblStyle w:val="TableNormal"/>
        <w:tblW w:w="14515" w:type="dxa"/>
        <w:tblInd w:w="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"/>
        <w:gridCol w:w="6946"/>
        <w:gridCol w:w="992"/>
        <w:gridCol w:w="3118"/>
        <w:gridCol w:w="3402"/>
      </w:tblGrid>
      <w:tr w:rsidR="00C6210F" w:rsidRPr="00E374E8" w:rsidTr="00204814">
        <w:trPr>
          <w:trHeight w:val="773"/>
        </w:trPr>
        <w:tc>
          <w:tcPr>
            <w:tcW w:w="7995" w:type="dxa"/>
            <w:gridSpan w:val="3"/>
          </w:tcPr>
          <w:p w:rsidR="00C6210F" w:rsidRPr="00E374E8" w:rsidRDefault="00C6210F" w:rsidP="00B3092C">
            <w:pPr>
              <w:pStyle w:val="TableParagraph"/>
              <w:spacing w:before="88"/>
              <w:ind w:left="2124"/>
              <w:rPr>
                <w:sz w:val="25"/>
              </w:rPr>
            </w:pPr>
            <w:r w:rsidRPr="00E374E8">
              <w:rPr>
                <w:w w:val="95"/>
                <w:sz w:val="25"/>
              </w:rPr>
              <w:t>Объект</w:t>
            </w:r>
            <w:r w:rsidRPr="00E374E8">
              <w:rPr>
                <w:spacing w:val="32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обслуживания</w:t>
            </w:r>
          </w:p>
        </w:tc>
        <w:tc>
          <w:tcPr>
            <w:tcW w:w="3118" w:type="dxa"/>
          </w:tcPr>
          <w:p w:rsidR="00C6210F" w:rsidRPr="00E374E8" w:rsidRDefault="00C6210F" w:rsidP="00B3092C">
            <w:pPr>
              <w:pStyle w:val="TableParagraph"/>
              <w:spacing w:before="83"/>
              <w:ind w:left="261"/>
              <w:rPr>
                <w:sz w:val="25"/>
              </w:rPr>
            </w:pPr>
            <w:r w:rsidRPr="00E374E8">
              <w:rPr>
                <w:w w:val="95"/>
                <w:sz w:val="25"/>
              </w:rPr>
              <w:t>Расчетная</w:t>
            </w:r>
            <w:r w:rsidRPr="00E374E8">
              <w:rPr>
                <w:spacing w:val="30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единица</w:t>
            </w:r>
          </w:p>
        </w:tc>
        <w:tc>
          <w:tcPr>
            <w:tcW w:w="3402" w:type="dxa"/>
          </w:tcPr>
          <w:p w:rsidR="00C6210F" w:rsidRPr="00C6210F" w:rsidRDefault="00C6210F" w:rsidP="00B3092C">
            <w:pPr>
              <w:pStyle w:val="TableParagraph"/>
              <w:spacing w:before="85" w:line="237" w:lineRule="auto"/>
              <w:ind w:left="106" w:right="75" w:hanging="77"/>
              <w:jc w:val="center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Количество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машино-мест</w:t>
            </w:r>
            <w:r w:rsidRPr="00C6210F">
              <w:rPr>
                <w:spacing w:val="4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на</w:t>
            </w:r>
            <w:r w:rsidRPr="00C6210F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расчетную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единицу</w:t>
            </w:r>
          </w:p>
        </w:tc>
      </w:tr>
      <w:tr w:rsidR="00C6210F" w:rsidRPr="00E374E8" w:rsidTr="00E9351E">
        <w:trPr>
          <w:trHeight w:val="403"/>
        </w:trPr>
        <w:tc>
          <w:tcPr>
            <w:tcW w:w="7995" w:type="dxa"/>
            <w:gridSpan w:val="3"/>
          </w:tcPr>
          <w:p w:rsidR="00C6210F" w:rsidRPr="00E374E8" w:rsidRDefault="00C6210F" w:rsidP="00B3092C">
            <w:pPr>
              <w:pStyle w:val="TableParagraph"/>
              <w:spacing w:before="78"/>
              <w:ind w:left="52"/>
              <w:jc w:val="center"/>
              <w:rPr>
                <w:sz w:val="25"/>
              </w:rPr>
            </w:pPr>
            <w:r w:rsidRPr="00E374E8">
              <w:rPr>
                <w:w w:val="107"/>
                <w:sz w:val="25"/>
              </w:rPr>
              <w:lastRenderedPageBreak/>
              <w:t>1</w:t>
            </w:r>
          </w:p>
        </w:tc>
        <w:tc>
          <w:tcPr>
            <w:tcW w:w="3118" w:type="dxa"/>
          </w:tcPr>
          <w:p w:rsidR="00C6210F" w:rsidRPr="00E374E8" w:rsidRDefault="00C6210F" w:rsidP="00B3092C">
            <w:pPr>
              <w:pStyle w:val="TableParagraph"/>
              <w:spacing w:before="78"/>
              <w:ind w:left="45"/>
              <w:jc w:val="center"/>
              <w:rPr>
                <w:sz w:val="25"/>
              </w:rPr>
            </w:pPr>
            <w:r w:rsidRPr="00E374E8">
              <w:rPr>
                <w:w w:val="98"/>
                <w:sz w:val="25"/>
              </w:rPr>
              <w:t>2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10"/>
              <w:rPr>
                <w:sz w:val="12"/>
              </w:rPr>
            </w:pPr>
          </w:p>
          <w:p w:rsidR="00C6210F" w:rsidRPr="00E374E8" w:rsidRDefault="00204814" w:rsidP="00B3092C">
            <w:pPr>
              <w:pStyle w:val="TableParagraph"/>
              <w:spacing w:line="168" w:lineRule="exact"/>
              <w:ind w:left="909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             </w:t>
            </w:r>
            <w:r w:rsidR="00C6210F" w:rsidRPr="00E374E8"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 wp14:anchorId="4D61FF9F" wp14:editId="4398425D">
                  <wp:extent cx="60958" cy="106679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8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10F" w:rsidRPr="00E374E8" w:rsidTr="00E9351E">
        <w:trPr>
          <w:trHeight w:val="324"/>
        </w:trPr>
        <w:tc>
          <w:tcPr>
            <w:tcW w:w="7995" w:type="dxa"/>
            <w:gridSpan w:val="3"/>
          </w:tcPr>
          <w:p w:rsidR="00C6210F" w:rsidRPr="00E374E8" w:rsidRDefault="00C6210F" w:rsidP="00B3092C">
            <w:pPr>
              <w:pStyle w:val="TableParagraph"/>
              <w:spacing w:before="78"/>
              <w:ind w:left="78"/>
              <w:rPr>
                <w:sz w:val="25"/>
              </w:rPr>
            </w:pPr>
            <w:r w:rsidRPr="00E374E8">
              <w:rPr>
                <w:w w:val="95"/>
                <w:sz w:val="25"/>
              </w:rPr>
              <w:t>Коммунальное</w:t>
            </w:r>
            <w:r w:rsidRPr="00E374E8">
              <w:rPr>
                <w:spacing w:val="53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обслуживание</w:t>
            </w:r>
          </w:p>
        </w:tc>
        <w:tc>
          <w:tcPr>
            <w:tcW w:w="3118" w:type="dxa"/>
          </w:tcPr>
          <w:p w:rsidR="00C6210F" w:rsidRPr="00E374E8" w:rsidRDefault="00C6210F" w:rsidP="00E9351E">
            <w:pPr>
              <w:pStyle w:val="TableParagraph"/>
              <w:spacing w:line="238" w:lineRule="auto"/>
              <w:ind w:left="57" w:right="57"/>
              <w:rPr>
                <w:sz w:val="25"/>
              </w:rPr>
            </w:pPr>
            <w:r w:rsidRPr="00E374E8">
              <w:rPr>
                <w:spacing w:val="-2"/>
                <w:sz w:val="25"/>
              </w:rPr>
              <w:t>60</w:t>
            </w:r>
            <w:r w:rsidRPr="00E374E8">
              <w:rPr>
                <w:spacing w:val="-10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кв.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м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общей</w:t>
            </w:r>
            <w:r w:rsidRPr="00E374E8">
              <w:rPr>
                <w:spacing w:val="-60"/>
                <w:sz w:val="25"/>
              </w:rPr>
              <w:t xml:space="preserve"> </w:t>
            </w:r>
            <w:r w:rsidR="00F11558">
              <w:rPr>
                <w:spacing w:val="-60"/>
                <w:sz w:val="25"/>
                <w:lang w:val="ru-RU"/>
              </w:rPr>
              <w:t xml:space="preserve"> </w:t>
            </w:r>
            <w:r w:rsidR="00E9351E">
              <w:rPr>
                <w:spacing w:val="-60"/>
                <w:sz w:val="25"/>
                <w:lang w:val="ru-RU"/>
              </w:rPr>
              <w:t xml:space="preserve">                                           </w:t>
            </w:r>
            <w:r w:rsidRPr="00E374E8">
              <w:rPr>
                <w:sz w:val="25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204814" w:rsidP="00204814">
            <w:pPr>
              <w:pStyle w:val="TableParagraph"/>
              <w:spacing w:before="78"/>
              <w:ind w:right="858"/>
              <w:jc w:val="center"/>
              <w:rPr>
                <w:sz w:val="25"/>
              </w:rPr>
            </w:pPr>
            <w:r>
              <w:rPr>
                <w:sz w:val="25"/>
                <w:lang w:val="ru-RU"/>
              </w:rPr>
              <w:t xml:space="preserve">            </w:t>
            </w:r>
            <w:r w:rsidR="00C6210F" w:rsidRPr="00E374E8">
              <w:rPr>
                <w:sz w:val="25"/>
              </w:rPr>
              <w:t>1</w:t>
            </w:r>
          </w:p>
        </w:tc>
      </w:tr>
      <w:tr w:rsidR="00C6210F" w:rsidRPr="00E374E8" w:rsidTr="00204814">
        <w:trPr>
          <w:trHeight w:val="648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78" w:firstLine="1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Бытовое</w:t>
            </w:r>
            <w:r w:rsidRPr="00C6210F">
              <w:rPr>
                <w:spacing w:val="3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обслуживание:</w:t>
            </w:r>
            <w:r w:rsidRPr="00C6210F">
              <w:rPr>
                <w:spacing w:val="4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мастерские</w:t>
            </w:r>
            <w:r w:rsidRPr="00C6210F">
              <w:rPr>
                <w:spacing w:val="3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мелкого</w:t>
            </w:r>
            <w:r w:rsidRPr="00C6210F">
              <w:rPr>
                <w:spacing w:val="4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ремонта,</w:t>
            </w:r>
            <w:r w:rsidRPr="00C6210F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ателье,</w:t>
            </w:r>
            <w:r w:rsidRPr="00C6210F">
              <w:rPr>
                <w:spacing w:val="1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бани,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парикмахерские, прачечные,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похоронные</w:t>
            </w:r>
            <w:r w:rsidRPr="00C6210F">
              <w:rPr>
                <w:spacing w:val="18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бюро,</w:t>
            </w:r>
            <w:r w:rsidRPr="00C6210F">
              <w:rPr>
                <w:spacing w:val="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салоны</w:t>
            </w:r>
            <w:r w:rsidRPr="00C6210F">
              <w:rPr>
                <w:spacing w:val="6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красоты</w:t>
            </w:r>
            <w:r w:rsidRPr="00C6210F">
              <w:rPr>
                <w:spacing w:val="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-7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т.д.</w:t>
            </w:r>
          </w:p>
        </w:tc>
        <w:tc>
          <w:tcPr>
            <w:tcW w:w="3118" w:type="dxa"/>
          </w:tcPr>
          <w:p w:rsidR="00C6210F" w:rsidRPr="00E374E8" w:rsidRDefault="00C6210F" w:rsidP="00F11558">
            <w:pPr>
              <w:pStyle w:val="TableParagraph"/>
              <w:spacing w:line="237" w:lineRule="auto"/>
              <w:ind w:left="77" w:right="823" w:hanging="1"/>
              <w:rPr>
                <w:sz w:val="25"/>
              </w:rPr>
            </w:pPr>
            <w:r w:rsidRPr="00E374E8">
              <w:rPr>
                <w:spacing w:val="-2"/>
                <w:sz w:val="25"/>
              </w:rPr>
              <w:t>60</w:t>
            </w:r>
            <w:r w:rsidRPr="00E374E8">
              <w:rPr>
                <w:spacing w:val="-10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кв.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м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общей</w:t>
            </w:r>
            <w:r w:rsidRPr="00E374E8">
              <w:rPr>
                <w:spacing w:val="-60"/>
                <w:sz w:val="25"/>
              </w:rPr>
              <w:t xml:space="preserve"> </w:t>
            </w:r>
            <w:r w:rsidRPr="00E374E8">
              <w:rPr>
                <w:sz w:val="25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204814" w:rsidP="00204814">
            <w:pPr>
              <w:pStyle w:val="TableParagraph"/>
              <w:spacing w:before="73"/>
              <w:ind w:right="858"/>
              <w:jc w:val="center"/>
              <w:rPr>
                <w:sz w:val="25"/>
              </w:rPr>
            </w:pPr>
            <w:r>
              <w:rPr>
                <w:sz w:val="25"/>
                <w:lang w:val="ru-RU"/>
              </w:rPr>
              <w:t xml:space="preserve">         </w:t>
            </w:r>
            <w:r w:rsidR="00C6210F" w:rsidRPr="00E374E8">
              <w:rPr>
                <w:sz w:val="25"/>
              </w:rPr>
              <w:t>1</w:t>
            </w:r>
          </w:p>
        </w:tc>
      </w:tr>
      <w:tr w:rsidR="00C6210F" w:rsidRPr="00E374E8" w:rsidTr="00204814">
        <w:trPr>
          <w:trHeight w:val="921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79" w:firstLine="3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Здравоохранение: поликлиники,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фельдшерско-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акушерские пункты, больницы, амбулатории,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родильные</w:t>
            </w:r>
            <w:r w:rsidRPr="00C6210F">
              <w:rPr>
                <w:spacing w:val="3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дома, центры</w:t>
            </w:r>
            <w:r w:rsidRPr="00C6210F">
              <w:rPr>
                <w:spacing w:val="-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матери</w:t>
            </w:r>
            <w:r w:rsidRPr="00C6210F">
              <w:rPr>
                <w:spacing w:val="8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-8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ребенка,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диагностические</w:t>
            </w:r>
            <w:r w:rsidRPr="00C6210F">
              <w:rPr>
                <w:spacing w:val="1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центры,</w:t>
            </w:r>
            <w:r w:rsidRPr="00C6210F">
              <w:rPr>
                <w:spacing w:val="43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перинатальные</w:t>
            </w:r>
            <w:r w:rsidRPr="00C6210F">
              <w:rPr>
                <w:spacing w:val="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центры</w:t>
            </w:r>
          </w:p>
        </w:tc>
        <w:tc>
          <w:tcPr>
            <w:tcW w:w="3118" w:type="dxa"/>
          </w:tcPr>
          <w:p w:rsidR="00C6210F" w:rsidRPr="00E374E8" w:rsidRDefault="00C6210F" w:rsidP="00F11558">
            <w:pPr>
              <w:pStyle w:val="TableParagraph"/>
              <w:ind w:left="78"/>
              <w:rPr>
                <w:sz w:val="25"/>
              </w:rPr>
            </w:pPr>
            <w:r w:rsidRPr="00E374E8">
              <w:rPr>
                <w:spacing w:val="-1"/>
                <w:sz w:val="25"/>
              </w:rPr>
              <w:t>100</w:t>
            </w:r>
            <w:r w:rsidRPr="00E374E8">
              <w:rPr>
                <w:spacing w:val="-13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посещений</w:t>
            </w:r>
          </w:p>
        </w:tc>
        <w:tc>
          <w:tcPr>
            <w:tcW w:w="3402" w:type="dxa"/>
          </w:tcPr>
          <w:p w:rsidR="00C6210F" w:rsidRPr="00C6210F" w:rsidRDefault="00C6210F" w:rsidP="00B3092C">
            <w:pPr>
              <w:pStyle w:val="TableParagraph"/>
              <w:spacing w:before="71" w:line="237" w:lineRule="auto"/>
              <w:ind w:left="188" w:hanging="69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5</w:t>
            </w:r>
            <w:r w:rsidRPr="00C6210F">
              <w:rPr>
                <w:spacing w:val="1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на</w:t>
            </w:r>
            <w:r w:rsidRPr="00C6210F">
              <w:rPr>
                <w:spacing w:val="1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расстоянии</w:t>
            </w:r>
            <w:r w:rsidRPr="00C6210F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не</w:t>
            </w:r>
            <w:r w:rsidRPr="00C6210F">
              <w:rPr>
                <w:spacing w:val="-1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более</w:t>
            </w:r>
            <w:r w:rsidRPr="00C6210F">
              <w:rPr>
                <w:spacing w:val="-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150</w:t>
            </w:r>
            <w:r w:rsidRPr="00C6210F">
              <w:rPr>
                <w:spacing w:val="-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</w:t>
            </w:r>
          </w:p>
        </w:tc>
      </w:tr>
      <w:tr w:rsidR="00C6210F" w:rsidRPr="00E374E8" w:rsidTr="00204814">
        <w:trPr>
          <w:trHeight w:val="1280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79"/>
              <w:rPr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Образование и просвещение: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дошкольные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образовательные</w:t>
            </w:r>
            <w:r w:rsidRPr="00C6210F">
              <w:rPr>
                <w:spacing w:val="54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организации,</w:t>
            </w:r>
            <w:r w:rsidRPr="00C6210F">
              <w:rPr>
                <w:spacing w:val="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общеобразовательные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организации, профессиональные технические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училища,</w:t>
            </w:r>
            <w:r w:rsidRPr="00C6210F">
              <w:rPr>
                <w:spacing w:val="9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колледжи,</w:t>
            </w:r>
            <w:r w:rsidRPr="00C6210F">
              <w:rPr>
                <w:spacing w:val="8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художественные</w:t>
            </w:r>
            <w:r w:rsidRPr="00C6210F">
              <w:rPr>
                <w:spacing w:val="-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школы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училища,</w:t>
            </w:r>
            <w:r w:rsidRPr="00C6210F">
              <w:rPr>
                <w:spacing w:val="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институты,</w:t>
            </w:r>
            <w:r w:rsidRPr="00C6210F">
              <w:rPr>
                <w:spacing w:val="17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университеты</w:t>
            </w:r>
            <w:r w:rsidRPr="00C6210F">
              <w:rPr>
                <w:spacing w:val="1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-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т.д.</w:t>
            </w:r>
          </w:p>
        </w:tc>
        <w:tc>
          <w:tcPr>
            <w:tcW w:w="3118" w:type="dxa"/>
          </w:tcPr>
          <w:p w:rsidR="00C6210F" w:rsidRPr="00E374E8" w:rsidRDefault="00C6210F" w:rsidP="00F11558">
            <w:pPr>
              <w:pStyle w:val="TableParagraph"/>
              <w:ind w:left="83"/>
              <w:rPr>
                <w:sz w:val="25"/>
              </w:rPr>
            </w:pPr>
            <w:r w:rsidRPr="00E374E8">
              <w:rPr>
                <w:w w:val="95"/>
                <w:sz w:val="25"/>
              </w:rPr>
              <w:t>100</w:t>
            </w:r>
            <w:r w:rsidRPr="00E374E8">
              <w:rPr>
                <w:spacing w:val="25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обучающихся</w:t>
            </w:r>
          </w:p>
        </w:tc>
        <w:tc>
          <w:tcPr>
            <w:tcW w:w="3402" w:type="dxa"/>
          </w:tcPr>
          <w:p w:rsidR="00C6210F" w:rsidRPr="00C6210F" w:rsidRDefault="00C6210F" w:rsidP="00B3092C">
            <w:pPr>
              <w:pStyle w:val="TableParagraph"/>
              <w:spacing w:before="68"/>
              <w:ind w:left="188" w:hanging="67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2</w:t>
            </w:r>
            <w:r w:rsidRPr="00C6210F">
              <w:rPr>
                <w:spacing w:val="8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на</w:t>
            </w:r>
            <w:r w:rsidRPr="00C6210F">
              <w:rPr>
                <w:spacing w:val="14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расстоянии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не</w:t>
            </w:r>
            <w:r w:rsidRPr="00C6210F">
              <w:rPr>
                <w:spacing w:val="-1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более</w:t>
            </w:r>
            <w:r w:rsidRPr="00C6210F">
              <w:rPr>
                <w:spacing w:val="-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150</w:t>
            </w:r>
            <w:r w:rsidRPr="00C6210F">
              <w:rPr>
                <w:spacing w:val="-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м</w:t>
            </w:r>
          </w:p>
        </w:tc>
      </w:tr>
      <w:tr w:rsidR="00C6210F" w:rsidRPr="00E374E8" w:rsidTr="00DC523F">
        <w:trPr>
          <w:trHeight w:val="961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79" w:right="213" w:hanging="1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Культурное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развитие: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музеи, выставочные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залы,</w:t>
            </w:r>
            <w:r w:rsidRPr="00C6210F">
              <w:rPr>
                <w:spacing w:val="-58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художественные галереи,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дома культуры,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библиотеки, кинотеатры и кинозалы, цирки,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океанариумы</w:t>
            </w:r>
            <w:r w:rsidRPr="00C6210F">
              <w:rPr>
                <w:spacing w:val="17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т.д.</w:t>
            </w:r>
          </w:p>
        </w:tc>
        <w:tc>
          <w:tcPr>
            <w:tcW w:w="3118" w:type="dxa"/>
          </w:tcPr>
          <w:p w:rsidR="00C6210F" w:rsidRPr="00E374E8" w:rsidRDefault="00C6210F" w:rsidP="00F11558">
            <w:pPr>
              <w:pStyle w:val="TableParagraph"/>
              <w:ind w:left="77" w:firstLine="5"/>
              <w:rPr>
                <w:sz w:val="25"/>
              </w:rPr>
            </w:pPr>
            <w:r w:rsidRPr="00E374E8">
              <w:rPr>
                <w:sz w:val="25"/>
              </w:rPr>
              <w:t>100 мест или</w:t>
            </w:r>
            <w:r w:rsidRPr="00E374E8">
              <w:rPr>
                <w:spacing w:val="1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единовременных</w:t>
            </w:r>
            <w:r w:rsidRPr="00E374E8">
              <w:rPr>
                <w:spacing w:val="1"/>
                <w:w w:val="95"/>
                <w:sz w:val="25"/>
              </w:rPr>
              <w:t xml:space="preserve"> </w:t>
            </w:r>
            <w:r w:rsidRPr="00E374E8">
              <w:rPr>
                <w:sz w:val="25"/>
              </w:rPr>
              <w:t>посетителей</w:t>
            </w:r>
          </w:p>
        </w:tc>
        <w:tc>
          <w:tcPr>
            <w:tcW w:w="3402" w:type="dxa"/>
          </w:tcPr>
          <w:p w:rsidR="00C6210F" w:rsidRPr="00E374E8" w:rsidRDefault="00B3092C" w:rsidP="00B3092C">
            <w:pPr>
              <w:pStyle w:val="TableParagraph"/>
              <w:spacing w:before="73"/>
              <w:ind w:right="804"/>
              <w:jc w:val="center"/>
              <w:rPr>
                <w:sz w:val="25"/>
              </w:rPr>
            </w:pPr>
            <w:r>
              <w:rPr>
                <w:sz w:val="25"/>
                <w:lang w:val="ru-RU"/>
              </w:rPr>
              <w:t xml:space="preserve">       </w:t>
            </w:r>
            <w:r w:rsidR="00C6210F" w:rsidRPr="00E374E8">
              <w:rPr>
                <w:sz w:val="25"/>
              </w:rPr>
              <w:t>15</w:t>
            </w:r>
          </w:p>
        </w:tc>
      </w:tr>
      <w:tr w:rsidR="00C6210F" w:rsidRPr="00E374E8" w:rsidTr="00204814">
        <w:trPr>
          <w:trHeight w:val="842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76" w:line="237" w:lineRule="auto"/>
              <w:ind w:left="79" w:hanging="1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Религиозное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использование: церкви,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соборы,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храмы,</w:t>
            </w:r>
            <w:r w:rsidRPr="00C6210F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часовни, монастыри, мечети, синагоги, молельные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дома</w:t>
            </w:r>
            <w:r w:rsidRPr="00C6210F">
              <w:rPr>
                <w:spacing w:val="10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4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т.д.</w:t>
            </w:r>
          </w:p>
        </w:tc>
        <w:tc>
          <w:tcPr>
            <w:tcW w:w="3118" w:type="dxa"/>
          </w:tcPr>
          <w:p w:rsidR="00C6210F" w:rsidRPr="00E374E8" w:rsidRDefault="00C6210F" w:rsidP="00B3092C">
            <w:pPr>
              <w:pStyle w:val="TableParagraph"/>
              <w:spacing w:before="73"/>
              <w:ind w:left="77"/>
              <w:rPr>
                <w:sz w:val="25"/>
              </w:rPr>
            </w:pPr>
            <w:r w:rsidRPr="00E374E8">
              <w:rPr>
                <w:w w:val="95"/>
                <w:sz w:val="25"/>
              </w:rPr>
              <w:t>100</w:t>
            </w:r>
            <w:r w:rsidRPr="00E374E8">
              <w:rPr>
                <w:spacing w:val="6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единовременных</w:t>
            </w:r>
            <w:r w:rsidRPr="00E374E8">
              <w:rPr>
                <w:spacing w:val="-57"/>
                <w:w w:val="95"/>
                <w:sz w:val="25"/>
              </w:rPr>
              <w:t xml:space="preserve"> </w:t>
            </w:r>
            <w:r w:rsidRPr="00E374E8">
              <w:rPr>
                <w:sz w:val="25"/>
              </w:rPr>
              <w:t>посетителей</w:t>
            </w:r>
          </w:p>
        </w:tc>
        <w:tc>
          <w:tcPr>
            <w:tcW w:w="3402" w:type="dxa"/>
          </w:tcPr>
          <w:p w:rsidR="00C6210F" w:rsidRPr="00E374E8" w:rsidRDefault="00B3092C" w:rsidP="00B3092C">
            <w:pPr>
              <w:pStyle w:val="TableParagraph"/>
              <w:spacing w:before="73"/>
              <w:ind w:right="862"/>
              <w:jc w:val="center"/>
              <w:rPr>
                <w:sz w:val="25"/>
              </w:rPr>
            </w:pPr>
            <w:r>
              <w:rPr>
                <w:sz w:val="25"/>
                <w:lang w:val="ru-RU"/>
              </w:rPr>
              <w:t xml:space="preserve">         </w:t>
            </w:r>
            <w:r w:rsidR="00C6210F" w:rsidRPr="00E374E8">
              <w:rPr>
                <w:sz w:val="25"/>
              </w:rPr>
              <w:t>4</w:t>
            </w:r>
          </w:p>
        </w:tc>
      </w:tr>
      <w:tr w:rsidR="00C6210F" w:rsidRPr="00E374E8" w:rsidTr="000D59C2">
        <w:trPr>
          <w:trHeight w:val="820"/>
        </w:trPr>
        <w:tc>
          <w:tcPr>
            <w:tcW w:w="7995" w:type="dxa"/>
            <w:gridSpan w:val="3"/>
          </w:tcPr>
          <w:p w:rsidR="00C6210F" w:rsidRPr="00C6210F" w:rsidRDefault="00C6210F" w:rsidP="00B3092C">
            <w:pPr>
              <w:pStyle w:val="TableParagraph"/>
              <w:spacing w:before="80" w:line="237" w:lineRule="auto"/>
              <w:ind w:left="79"/>
              <w:rPr>
                <w:sz w:val="25"/>
                <w:lang w:val="ru-RU"/>
              </w:rPr>
            </w:pPr>
            <w:r w:rsidRPr="00C6210F">
              <w:rPr>
                <w:w w:val="95"/>
                <w:sz w:val="25"/>
                <w:lang w:val="ru-RU"/>
              </w:rPr>
              <w:t>Общественное</w:t>
            </w:r>
            <w:r w:rsidRPr="00C6210F">
              <w:rPr>
                <w:spacing w:val="53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управление:</w:t>
            </w:r>
            <w:r w:rsidRPr="00C6210F">
              <w:rPr>
                <w:spacing w:val="49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учреждения</w:t>
            </w:r>
            <w:r w:rsidRPr="00C6210F">
              <w:rPr>
                <w:spacing w:val="5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органов</w:t>
            </w:r>
            <w:r w:rsidRPr="00C6210F">
              <w:rPr>
                <w:spacing w:val="-56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государственной власти,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органов местного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самоуправления,</w:t>
            </w:r>
            <w:r w:rsidRPr="00C6210F">
              <w:rPr>
                <w:spacing w:val="-9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суды</w:t>
            </w:r>
            <w:r w:rsidRPr="00C6210F">
              <w:rPr>
                <w:spacing w:val="9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и</w:t>
            </w:r>
            <w:r w:rsidRPr="00C6210F">
              <w:rPr>
                <w:spacing w:val="-2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т.д.</w:t>
            </w:r>
          </w:p>
        </w:tc>
        <w:tc>
          <w:tcPr>
            <w:tcW w:w="3118" w:type="dxa"/>
          </w:tcPr>
          <w:p w:rsidR="00C6210F" w:rsidRPr="00E374E8" w:rsidRDefault="00C6210F" w:rsidP="00B3092C">
            <w:pPr>
              <w:pStyle w:val="TableParagraph"/>
              <w:spacing w:before="80" w:line="237" w:lineRule="auto"/>
              <w:ind w:left="77" w:right="698"/>
              <w:rPr>
                <w:sz w:val="25"/>
              </w:rPr>
            </w:pPr>
            <w:r w:rsidRPr="00E374E8">
              <w:rPr>
                <w:spacing w:val="-1"/>
                <w:sz w:val="25"/>
              </w:rPr>
              <w:t>200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кв.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м</w:t>
            </w:r>
            <w:r w:rsidRPr="00E374E8">
              <w:rPr>
                <w:spacing w:val="-12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общей</w:t>
            </w:r>
            <w:r w:rsidRPr="00E374E8">
              <w:rPr>
                <w:spacing w:val="-60"/>
                <w:sz w:val="25"/>
              </w:rPr>
              <w:t xml:space="preserve"> </w:t>
            </w:r>
            <w:r w:rsidRPr="00E374E8">
              <w:rPr>
                <w:sz w:val="25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74"/>
              <w:ind w:left="12"/>
              <w:jc w:val="center"/>
              <w:rPr>
                <w:rFonts w:ascii="Courier New"/>
                <w:sz w:val="28"/>
              </w:rPr>
            </w:pPr>
            <w:r w:rsidRPr="00E374E8">
              <w:rPr>
                <w:rFonts w:ascii="Courier New"/>
                <w:w w:val="61"/>
                <w:sz w:val="28"/>
              </w:rPr>
              <w:t>1</w:t>
            </w:r>
          </w:p>
        </w:tc>
      </w:tr>
      <w:tr w:rsidR="00C6210F" w:rsidRPr="00E374E8" w:rsidTr="00204814">
        <w:trPr>
          <w:trHeight w:val="1333"/>
        </w:trPr>
        <w:tc>
          <w:tcPr>
            <w:tcW w:w="7995" w:type="dxa"/>
            <w:gridSpan w:val="3"/>
          </w:tcPr>
          <w:p w:rsidR="00C6210F" w:rsidRDefault="00C6210F" w:rsidP="00B3092C">
            <w:pPr>
              <w:pStyle w:val="TableParagraph"/>
              <w:spacing w:before="76" w:line="237" w:lineRule="auto"/>
              <w:ind w:left="78" w:firstLine="2"/>
              <w:rPr>
                <w:w w:val="95"/>
                <w:sz w:val="25"/>
                <w:lang w:val="ru-RU"/>
              </w:rPr>
            </w:pPr>
            <w:r w:rsidRPr="00C6210F">
              <w:rPr>
                <w:sz w:val="25"/>
                <w:lang w:val="ru-RU"/>
              </w:rPr>
              <w:t>Деловое управление: объекты органов управления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производством, торгов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C6210F">
              <w:rPr>
                <w:w w:val="95"/>
                <w:sz w:val="25"/>
                <w:lang w:val="ru-RU"/>
              </w:rPr>
              <w:t>лей,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банковской,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страховой</w:t>
            </w:r>
            <w:r w:rsidRPr="00C6210F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sz w:val="25"/>
                <w:lang w:val="ru-RU"/>
              </w:rPr>
              <w:t>деятельностью, а также иной управленческой</w:t>
            </w:r>
            <w:r w:rsidRPr="00C6210F">
              <w:rPr>
                <w:spacing w:val="1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деятельностью,</w:t>
            </w:r>
            <w:r w:rsidRPr="00C6210F">
              <w:rPr>
                <w:spacing w:val="18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не</w:t>
            </w:r>
            <w:r w:rsidRPr="00C6210F">
              <w:rPr>
                <w:spacing w:val="32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связанной</w:t>
            </w:r>
            <w:r w:rsidRPr="00C6210F">
              <w:rPr>
                <w:spacing w:val="53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с</w:t>
            </w:r>
            <w:r w:rsidRPr="00C6210F">
              <w:rPr>
                <w:spacing w:val="34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государственным</w:t>
            </w:r>
            <w:r w:rsidRPr="00C6210F">
              <w:rPr>
                <w:spacing w:val="7"/>
                <w:w w:val="95"/>
                <w:sz w:val="25"/>
                <w:lang w:val="ru-RU"/>
              </w:rPr>
              <w:t xml:space="preserve"> </w:t>
            </w:r>
            <w:r w:rsidRPr="00C6210F">
              <w:rPr>
                <w:w w:val="95"/>
                <w:sz w:val="25"/>
                <w:lang w:val="ru-RU"/>
              </w:rPr>
              <w:t>или</w:t>
            </w:r>
          </w:p>
          <w:p w:rsidR="00C6210F" w:rsidRPr="00C6210F" w:rsidRDefault="00C6210F" w:rsidP="00B3092C">
            <w:pPr>
              <w:pStyle w:val="TableParagraph"/>
              <w:spacing w:before="76" w:line="237" w:lineRule="auto"/>
              <w:ind w:left="78" w:firstLine="2"/>
              <w:rPr>
                <w:sz w:val="25"/>
                <w:lang w:val="ru-RU"/>
              </w:rPr>
            </w:pPr>
            <w:r>
              <w:rPr>
                <w:w w:val="95"/>
                <w:sz w:val="25"/>
                <w:lang w:val="ru-RU"/>
              </w:rPr>
              <w:t>муниципальным управлением</w:t>
            </w:r>
          </w:p>
        </w:tc>
        <w:tc>
          <w:tcPr>
            <w:tcW w:w="3118" w:type="dxa"/>
          </w:tcPr>
          <w:p w:rsidR="00C6210F" w:rsidRPr="00E374E8" w:rsidRDefault="00C6210F" w:rsidP="00B3092C">
            <w:pPr>
              <w:pStyle w:val="TableParagraph"/>
              <w:spacing w:before="76" w:line="237" w:lineRule="auto"/>
              <w:ind w:left="77" w:right="823" w:hanging="1"/>
              <w:rPr>
                <w:sz w:val="25"/>
              </w:rPr>
            </w:pPr>
            <w:r w:rsidRPr="00E374E8">
              <w:rPr>
                <w:spacing w:val="-2"/>
                <w:sz w:val="25"/>
              </w:rPr>
              <w:t>60</w:t>
            </w:r>
            <w:r w:rsidRPr="00E374E8">
              <w:rPr>
                <w:spacing w:val="-10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кв.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м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общей</w:t>
            </w:r>
            <w:r w:rsidRPr="00E374E8">
              <w:rPr>
                <w:spacing w:val="-60"/>
                <w:sz w:val="25"/>
              </w:rPr>
              <w:t xml:space="preserve"> </w:t>
            </w:r>
            <w:r w:rsidRPr="00E374E8">
              <w:rPr>
                <w:sz w:val="25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B3092C" w:rsidP="00B3092C">
            <w:pPr>
              <w:pStyle w:val="TableParagraph"/>
              <w:spacing w:before="73"/>
              <w:ind w:right="858"/>
              <w:jc w:val="center"/>
              <w:rPr>
                <w:sz w:val="25"/>
              </w:rPr>
            </w:pPr>
            <w:r>
              <w:rPr>
                <w:sz w:val="25"/>
                <w:lang w:val="ru-RU"/>
              </w:rPr>
              <w:t xml:space="preserve">          </w:t>
            </w:r>
            <w:r w:rsidR="00C6210F" w:rsidRPr="00E374E8">
              <w:rPr>
                <w:sz w:val="25"/>
              </w:rPr>
              <w:t>1</w:t>
            </w:r>
          </w:p>
        </w:tc>
      </w:tr>
      <w:tr w:rsidR="00C6210F" w:rsidRPr="00E374E8" w:rsidTr="00204814">
        <w:trPr>
          <w:gridBefore w:val="1"/>
          <w:wBefore w:w="57" w:type="dxa"/>
          <w:trHeight w:val="619"/>
        </w:trPr>
        <w:tc>
          <w:tcPr>
            <w:tcW w:w="6946" w:type="dxa"/>
          </w:tcPr>
          <w:p w:rsidR="00C6210F" w:rsidRPr="00E00AD2" w:rsidRDefault="00C6210F" w:rsidP="00B3092C">
            <w:pPr>
              <w:pStyle w:val="TableParagraph"/>
              <w:spacing w:before="89" w:line="237" w:lineRule="auto"/>
              <w:ind w:left="79" w:right="213" w:hanging="1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Объекты торговли: торговые центры, торгово-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развлекатель</w:t>
            </w:r>
            <w:r w:rsidR="00B3092C">
              <w:rPr>
                <w:w w:val="95"/>
                <w:sz w:val="25"/>
                <w:lang w:val="ru-RU"/>
              </w:rPr>
              <w:softHyphen/>
            </w:r>
            <w:r w:rsidRPr="00E00AD2">
              <w:rPr>
                <w:w w:val="95"/>
                <w:sz w:val="25"/>
                <w:lang w:val="ru-RU"/>
              </w:rPr>
              <w:t>ные центры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общей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площадью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свыше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5000</w:t>
            </w:r>
            <w:r w:rsidRPr="00E00AD2">
              <w:rPr>
                <w:spacing w:val="1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</w:t>
            </w:r>
            <w:r w:rsidRPr="00E00AD2">
              <w:rPr>
                <w:spacing w:val="6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96" w:line="247" w:lineRule="auto"/>
              <w:ind w:left="78" w:firstLine="1"/>
              <w:rPr>
                <w:sz w:val="24"/>
              </w:rPr>
            </w:pPr>
            <w:r w:rsidRPr="00E374E8">
              <w:rPr>
                <w:sz w:val="24"/>
              </w:rPr>
              <w:t>100</w:t>
            </w:r>
            <w:r w:rsidRPr="00E374E8">
              <w:rPr>
                <w:spacing w:val="9"/>
                <w:sz w:val="24"/>
              </w:rPr>
              <w:t xml:space="preserve"> </w:t>
            </w:r>
            <w:r w:rsidRPr="00E374E8">
              <w:rPr>
                <w:sz w:val="24"/>
              </w:rPr>
              <w:t>кв.</w:t>
            </w:r>
            <w:r w:rsidRPr="00E374E8">
              <w:rPr>
                <w:spacing w:val="3"/>
                <w:sz w:val="24"/>
              </w:rPr>
              <w:t xml:space="preserve"> </w:t>
            </w:r>
            <w:r w:rsidRPr="00E374E8">
              <w:rPr>
                <w:sz w:val="24"/>
              </w:rPr>
              <w:t>м</w:t>
            </w:r>
            <w:r w:rsidRPr="00E374E8">
              <w:rPr>
                <w:spacing w:val="4"/>
                <w:sz w:val="24"/>
              </w:rPr>
              <w:t xml:space="preserve"> </w:t>
            </w:r>
            <w:r w:rsidRPr="00E374E8">
              <w:rPr>
                <w:sz w:val="24"/>
              </w:rPr>
              <w:t>общей</w:t>
            </w:r>
            <w:r w:rsidR="00B3092C">
              <w:rPr>
                <w:sz w:val="24"/>
                <w:lang w:val="ru-RU"/>
              </w:rPr>
              <w:t xml:space="preserve"> </w:t>
            </w:r>
            <w:r w:rsidRPr="00E374E8">
              <w:rPr>
                <w:spacing w:val="-57"/>
                <w:sz w:val="24"/>
              </w:rPr>
              <w:t xml:space="preserve"> </w:t>
            </w:r>
            <w:r w:rsidRPr="00E374E8">
              <w:rPr>
                <w:sz w:val="24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7"/>
              <w:ind w:left="29"/>
              <w:jc w:val="center"/>
              <w:rPr>
                <w:sz w:val="25"/>
              </w:rPr>
            </w:pPr>
            <w:r w:rsidRPr="00E374E8">
              <w:rPr>
                <w:w w:val="96"/>
                <w:sz w:val="25"/>
              </w:rPr>
              <w:t>5</w:t>
            </w:r>
          </w:p>
        </w:tc>
      </w:tr>
      <w:tr w:rsidR="00C6210F" w:rsidRPr="00E374E8" w:rsidTr="00204814">
        <w:trPr>
          <w:gridBefore w:val="1"/>
          <w:wBefore w:w="57" w:type="dxa"/>
          <w:trHeight w:val="2207"/>
        </w:trPr>
        <w:tc>
          <w:tcPr>
            <w:tcW w:w="6946" w:type="dxa"/>
          </w:tcPr>
          <w:p w:rsidR="00C6210F" w:rsidRPr="00E00AD2" w:rsidRDefault="00C6210F" w:rsidP="00B3092C">
            <w:pPr>
              <w:pStyle w:val="TableParagraph"/>
              <w:spacing w:before="87"/>
              <w:ind w:left="79"/>
              <w:rPr>
                <w:sz w:val="25"/>
                <w:lang w:val="ru-RU"/>
              </w:rPr>
            </w:pPr>
            <w:r w:rsidRPr="00E00AD2">
              <w:rPr>
                <w:spacing w:val="-1"/>
                <w:sz w:val="25"/>
                <w:lang w:val="ru-RU"/>
              </w:rPr>
              <w:lastRenderedPageBreak/>
              <w:t>Объекты</w:t>
            </w:r>
            <w:r w:rsidRPr="00E00AD2">
              <w:rPr>
                <w:spacing w:val="-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торговли</w:t>
            </w:r>
            <w:r w:rsidRPr="00E00AD2">
              <w:rPr>
                <w:spacing w:val="-4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площадью</w:t>
            </w:r>
            <w:r w:rsidRPr="00E00AD2">
              <w:rPr>
                <w:spacing w:val="-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до</w:t>
            </w:r>
            <w:r w:rsidRPr="00E00AD2">
              <w:rPr>
                <w:spacing w:val="-14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5000</w:t>
            </w:r>
            <w:r w:rsidRPr="00E00AD2">
              <w:rPr>
                <w:spacing w:val="-8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</w:t>
            </w:r>
            <w:r w:rsidRPr="00E00AD2">
              <w:rPr>
                <w:spacing w:val="-1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</w:t>
            </w:r>
          </w:p>
        </w:tc>
        <w:tc>
          <w:tcPr>
            <w:tcW w:w="4110" w:type="dxa"/>
            <w:gridSpan w:val="2"/>
          </w:tcPr>
          <w:p w:rsidR="00C6210F" w:rsidRPr="00E00AD2" w:rsidRDefault="00C6210F" w:rsidP="00B3092C">
            <w:pPr>
              <w:pStyle w:val="TableParagraph"/>
              <w:spacing w:before="94"/>
              <w:ind w:left="78" w:right="50" w:firstLine="9"/>
              <w:rPr>
                <w:rFonts w:ascii="Bookman Old Style" w:hAnsi="Bookman Old Style"/>
                <w:sz w:val="24"/>
                <w:lang w:val="ru-RU"/>
              </w:rPr>
            </w:pP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до</w:t>
            </w:r>
            <w:r w:rsidRPr="00E00AD2">
              <w:rPr>
                <w:rFonts w:ascii="Bookman Old Style" w:hAnsi="Bookman Old Style"/>
                <w:spacing w:val="15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400</w:t>
            </w:r>
            <w:r w:rsidRPr="00E00AD2">
              <w:rPr>
                <w:rFonts w:ascii="Bookman Old Style" w:hAnsi="Bookman Old Style"/>
                <w:spacing w:val="21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кв.</w:t>
            </w:r>
            <w:r w:rsidRPr="00E00AD2">
              <w:rPr>
                <w:rFonts w:ascii="Bookman Old Style" w:hAnsi="Bookman Old Style"/>
                <w:spacing w:val="18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м</w:t>
            </w:r>
            <w:r w:rsidRPr="00E00AD2">
              <w:rPr>
                <w:rFonts w:ascii="Bookman Old Style" w:hAnsi="Bookman Old Style"/>
                <w:spacing w:val="18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—</w:t>
            </w:r>
            <w:r w:rsidRPr="00E00AD2">
              <w:rPr>
                <w:rFonts w:ascii="Bookman Old Style" w:hAnsi="Bookman Old Style"/>
                <w:spacing w:val="21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80</w:t>
            </w:r>
            <w:r w:rsidRPr="00E00AD2">
              <w:rPr>
                <w:rFonts w:ascii="Bookman Old Style" w:hAnsi="Bookman Old Style"/>
                <w:spacing w:val="21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кв.</w:t>
            </w:r>
            <w:r w:rsidRPr="00E00AD2">
              <w:rPr>
                <w:rFonts w:ascii="Bookman Old Style" w:hAnsi="Bookman Old Style"/>
                <w:spacing w:val="14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75"/>
                <w:sz w:val="24"/>
                <w:lang w:val="ru-RU"/>
              </w:rPr>
              <w:t>м</w:t>
            </w:r>
            <w:r w:rsidRPr="00E00AD2">
              <w:rPr>
                <w:rFonts w:ascii="Bookman Old Style" w:hAnsi="Bookman Old Style"/>
                <w:spacing w:val="-55"/>
                <w:w w:val="75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90"/>
                <w:sz w:val="24"/>
                <w:lang w:val="ru-RU"/>
              </w:rPr>
              <w:t>общей</w:t>
            </w:r>
            <w:r w:rsidRPr="00E00AD2">
              <w:rPr>
                <w:rFonts w:ascii="Bookman Old Style" w:hAnsi="Bookman Old Style"/>
                <w:spacing w:val="-6"/>
                <w:w w:val="90"/>
                <w:sz w:val="24"/>
                <w:lang w:val="ru-RU"/>
              </w:rPr>
              <w:t xml:space="preserve"> </w:t>
            </w:r>
            <w:r w:rsidRPr="00E00AD2">
              <w:rPr>
                <w:rFonts w:ascii="Bookman Old Style" w:hAnsi="Bookman Old Style"/>
                <w:w w:val="90"/>
                <w:sz w:val="24"/>
                <w:lang w:val="ru-RU"/>
              </w:rPr>
              <w:t>площа</w:t>
            </w:r>
            <w:r w:rsidR="00B3092C">
              <w:rPr>
                <w:rFonts w:ascii="Bookman Old Style" w:hAnsi="Bookman Old Style"/>
                <w:w w:val="90"/>
                <w:sz w:val="24"/>
                <w:lang w:val="ru-RU"/>
              </w:rPr>
              <w:softHyphen/>
            </w:r>
            <w:r w:rsidRPr="00E00AD2">
              <w:rPr>
                <w:rFonts w:ascii="Bookman Old Style" w:hAnsi="Bookman Old Style"/>
                <w:w w:val="90"/>
                <w:sz w:val="24"/>
                <w:lang w:val="ru-RU"/>
              </w:rPr>
              <w:t>ди;</w:t>
            </w:r>
          </w:p>
          <w:p w:rsidR="00C6210F" w:rsidRPr="00E00AD2" w:rsidRDefault="00C6210F" w:rsidP="00B3092C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C6210F" w:rsidRPr="00E00AD2" w:rsidRDefault="00C6210F" w:rsidP="00B3092C">
            <w:pPr>
              <w:pStyle w:val="TableParagraph"/>
              <w:spacing w:line="237" w:lineRule="auto"/>
              <w:ind w:left="77" w:right="82" w:firstLine="1"/>
              <w:rPr>
                <w:sz w:val="25"/>
                <w:lang w:val="ru-RU"/>
              </w:rPr>
            </w:pPr>
            <w:r w:rsidRPr="00E00AD2">
              <w:rPr>
                <w:w w:val="95"/>
                <w:sz w:val="25"/>
                <w:lang w:val="ru-RU"/>
              </w:rPr>
              <w:t>от</w:t>
            </w:r>
            <w:r w:rsidRPr="00E00AD2">
              <w:rPr>
                <w:spacing w:val="-10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401</w:t>
            </w:r>
            <w:r w:rsidRPr="00E00AD2">
              <w:rPr>
                <w:spacing w:val="-6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до</w:t>
            </w:r>
            <w:r w:rsidRPr="00E00AD2">
              <w:rPr>
                <w:spacing w:val="-8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1000</w:t>
            </w:r>
            <w:r w:rsidRPr="00E00AD2">
              <w:rPr>
                <w:spacing w:val="-5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кв.</w:t>
            </w:r>
            <w:r w:rsidRPr="00E00AD2">
              <w:rPr>
                <w:spacing w:val="-6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м</w:t>
            </w:r>
            <w:r w:rsidRPr="00E00AD2">
              <w:rPr>
                <w:spacing w:val="-8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—</w:t>
            </w:r>
            <w:r w:rsidRPr="00E00AD2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80 кв. м общей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площади;</w:t>
            </w:r>
          </w:p>
          <w:p w:rsidR="00C6210F" w:rsidRPr="00E00AD2" w:rsidRDefault="00C6210F" w:rsidP="00B3092C">
            <w:pPr>
              <w:pStyle w:val="TableParagraph"/>
              <w:spacing w:before="3"/>
              <w:rPr>
                <w:sz w:val="24"/>
                <w:lang w:val="ru-RU"/>
              </w:rPr>
            </w:pPr>
          </w:p>
          <w:p w:rsidR="00C6210F" w:rsidRPr="00E00AD2" w:rsidRDefault="00C6210F" w:rsidP="00B3092C">
            <w:pPr>
              <w:pStyle w:val="TableParagraph"/>
              <w:spacing w:before="1" w:line="237" w:lineRule="auto"/>
              <w:ind w:left="77" w:right="156" w:firstLine="1"/>
              <w:rPr>
                <w:sz w:val="25"/>
                <w:lang w:val="ru-RU"/>
              </w:rPr>
            </w:pPr>
            <w:r w:rsidRPr="00E00AD2">
              <w:rPr>
                <w:sz w:val="25"/>
                <w:lang w:val="ru-RU"/>
              </w:rPr>
              <w:t>от</w:t>
            </w:r>
            <w:r w:rsidRPr="00E00AD2">
              <w:rPr>
                <w:spacing w:val="-1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1001</w:t>
            </w:r>
            <w:r w:rsidRPr="00E00AD2">
              <w:rPr>
                <w:spacing w:val="-9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</w:t>
            </w:r>
            <w:r w:rsidRPr="00E00AD2">
              <w:rPr>
                <w:spacing w:val="-1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м</w:t>
            </w:r>
            <w:r w:rsidRPr="00E00AD2">
              <w:rPr>
                <w:spacing w:val="-12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до</w:t>
            </w:r>
            <w:r w:rsidRPr="00E00AD2">
              <w:rPr>
                <w:spacing w:val="-1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5000</w:t>
            </w:r>
            <w:r w:rsidRPr="00E00AD2">
              <w:rPr>
                <w:spacing w:val="-60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кв. м — 100 кв. м</w:t>
            </w:r>
            <w:r w:rsidRPr="00E00AD2">
              <w:rPr>
                <w:spacing w:val="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общей</w:t>
            </w:r>
            <w:r w:rsidRPr="00E00AD2">
              <w:rPr>
                <w:spacing w:val="4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2"/>
              <w:ind w:left="12"/>
              <w:jc w:val="center"/>
              <w:rPr>
                <w:rFonts w:ascii="Courier New"/>
                <w:sz w:val="28"/>
              </w:rPr>
            </w:pPr>
            <w:r w:rsidRPr="00E374E8">
              <w:rPr>
                <w:rFonts w:ascii="Courier New"/>
                <w:w w:val="61"/>
                <w:sz w:val="28"/>
              </w:rPr>
              <w:t>1</w:t>
            </w:r>
          </w:p>
          <w:p w:rsidR="00C6210F" w:rsidRPr="00E374E8" w:rsidRDefault="00C6210F" w:rsidP="00B3092C">
            <w:pPr>
              <w:pStyle w:val="TableParagraph"/>
              <w:spacing w:before="8"/>
              <w:jc w:val="center"/>
              <w:rPr>
                <w:sz w:val="46"/>
              </w:rPr>
            </w:pPr>
          </w:p>
          <w:p w:rsidR="00C6210F" w:rsidRPr="00E374E8" w:rsidRDefault="00C6210F" w:rsidP="00B3092C">
            <w:pPr>
              <w:pStyle w:val="TableParagraph"/>
              <w:ind w:left="35"/>
              <w:jc w:val="center"/>
              <w:rPr>
                <w:sz w:val="25"/>
              </w:rPr>
            </w:pPr>
            <w:r w:rsidRPr="00E374E8">
              <w:rPr>
                <w:w w:val="98"/>
                <w:sz w:val="25"/>
              </w:rPr>
              <w:t>2</w:t>
            </w:r>
          </w:p>
          <w:p w:rsidR="00C6210F" w:rsidRPr="00E374E8" w:rsidRDefault="00C6210F" w:rsidP="00B3092C">
            <w:pPr>
              <w:pStyle w:val="TableParagraph"/>
              <w:jc w:val="center"/>
              <w:rPr>
                <w:sz w:val="20"/>
              </w:rPr>
            </w:pPr>
          </w:p>
          <w:p w:rsidR="00C6210F" w:rsidRPr="00E374E8" w:rsidRDefault="00B3092C" w:rsidP="00B3092C">
            <w:pPr>
              <w:pStyle w:val="TableParagraph"/>
              <w:spacing w:line="168" w:lineRule="exact"/>
              <w:ind w:left="909"/>
              <w:rPr>
                <w:sz w:val="20"/>
              </w:rPr>
            </w:pPr>
            <w:r>
              <w:rPr>
                <w:sz w:val="16"/>
                <w:lang w:val="ru-RU"/>
              </w:rPr>
              <w:t xml:space="preserve">               </w:t>
            </w:r>
            <w:r w:rsidR="00C6210F" w:rsidRPr="00E374E8"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 wp14:anchorId="4572C8A5" wp14:editId="5F8846CB">
                  <wp:extent cx="60958" cy="106679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8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210F" w:rsidRPr="00E374E8" w:rsidRDefault="00C6210F" w:rsidP="00B3092C">
            <w:pPr>
              <w:pStyle w:val="TableParagraph"/>
              <w:spacing w:before="5"/>
              <w:jc w:val="center"/>
              <w:rPr>
                <w:sz w:val="23"/>
              </w:rPr>
            </w:pPr>
          </w:p>
        </w:tc>
      </w:tr>
      <w:tr w:rsidR="00C6210F" w:rsidRPr="00E374E8" w:rsidTr="00204814">
        <w:trPr>
          <w:gridBefore w:val="1"/>
          <w:wBefore w:w="57" w:type="dxa"/>
          <w:trHeight w:val="772"/>
        </w:trPr>
        <w:tc>
          <w:tcPr>
            <w:tcW w:w="6946" w:type="dxa"/>
          </w:tcPr>
          <w:p w:rsidR="00C6210F" w:rsidRPr="00E00AD2" w:rsidRDefault="00C6210F" w:rsidP="00B3092C">
            <w:pPr>
              <w:pStyle w:val="TableParagraph"/>
              <w:spacing w:before="89" w:line="237" w:lineRule="auto"/>
              <w:ind w:left="80" w:hanging="1"/>
              <w:rPr>
                <w:sz w:val="25"/>
                <w:lang w:val="ru-RU"/>
              </w:rPr>
            </w:pPr>
            <w:r w:rsidRPr="00E00AD2">
              <w:rPr>
                <w:w w:val="95"/>
                <w:sz w:val="25"/>
                <w:lang w:val="ru-RU"/>
              </w:rPr>
              <w:t>Общественное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питание: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рестораны,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кафе, столовые,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закусочные,</w:t>
            </w:r>
            <w:r w:rsidRPr="00E00AD2">
              <w:rPr>
                <w:spacing w:val="26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бары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94"/>
              <w:ind w:left="75" w:right="694" w:hanging="8"/>
              <w:rPr>
                <w:rFonts w:ascii="Bookman Old Style" w:hAnsi="Bookman Old Style"/>
                <w:sz w:val="24"/>
              </w:rPr>
            </w:pPr>
            <w:r w:rsidRPr="00E374E8">
              <w:rPr>
                <w:rFonts w:ascii="Bookman Old Style" w:hAnsi="Bookman Old Style"/>
                <w:w w:val="85"/>
                <w:sz w:val="24"/>
              </w:rPr>
              <w:t>100</w:t>
            </w:r>
            <w:r w:rsidRPr="00E374E8">
              <w:rPr>
                <w:rFonts w:ascii="Bookman Old Style" w:hAnsi="Bookman Old Style"/>
                <w:spacing w:val="-5"/>
                <w:w w:val="85"/>
                <w:sz w:val="24"/>
              </w:rPr>
              <w:t xml:space="preserve"> </w:t>
            </w:r>
            <w:r w:rsidRPr="00E374E8">
              <w:rPr>
                <w:rFonts w:ascii="Bookman Old Style" w:hAnsi="Bookman Old Style"/>
                <w:w w:val="85"/>
                <w:sz w:val="24"/>
              </w:rPr>
              <w:t>кв.</w:t>
            </w:r>
            <w:r w:rsidRPr="00E374E8">
              <w:rPr>
                <w:rFonts w:ascii="Bookman Old Style" w:hAnsi="Bookman Old Style"/>
                <w:spacing w:val="-5"/>
                <w:w w:val="85"/>
                <w:sz w:val="24"/>
              </w:rPr>
              <w:t xml:space="preserve"> </w:t>
            </w:r>
            <w:r w:rsidRPr="00E374E8">
              <w:rPr>
                <w:rFonts w:ascii="Bookman Old Style" w:hAnsi="Bookman Old Style"/>
                <w:w w:val="85"/>
                <w:sz w:val="24"/>
              </w:rPr>
              <w:t>м</w:t>
            </w:r>
            <w:r w:rsidRPr="00E374E8">
              <w:rPr>
                <w:rFonts w:ascii="Bookman Old Style" w:hAnsi="Bookman Old Style"/>
                <w:spacing w:val="-5"/>
                <w:w w:val="85"/>
                <w:sz w:val="24"/>
              </w:rPr>
              <w:t xml:space="preserve"> </w:t>
            </w:r>
            <w:r w:rsidRPr="00E374E8">
              <w:rPr>
                <w:rFonts w:ascii="Bookman Old Style" w:hAnsi="Bookman Old Style"/>
                <w:w w:val="85"/>
                <w:sz w:val="24"/>
              </w:rPr>
              <w:t>общей</w:t>
            </w:r>
            <w:r w:rsidRPr="00E374E8">
              <w:rPr>
                <w:rFonts w:ascii="Bookman Old Style" w:hAnsi="Bookman Old Style"/>
                <w:spacing w:val="-62"/>
                <w:w w:val="85"/>
                <w:sz w:val="24"/>
              </w:rPr>
              <w:t xml:space="preserve"> </w:t>
            </w:r>
            <w:r w:rsidR="00DC523F">
              <w:rPr>
                <w:rFonts w:ascii="Bookman Old Style" w:hAnsi="Bookman Old Style"/>
                <w:spacing w:val="-62"/>
                <w:w w:val="85"/>
                <w:sz w:val="24"/>
                <w:lang w:val="ru-RU"/>
              </w:rPr>
              <w:t xml:space="preserve">                        </w:t>
            </w:r>
            <w:r w:rsidRPr="00E374E8">
              <w:rPr>
                <w:rFonts w:ascii="Bookman Old Style" w:hAnsi="Bookman Old Style"/>
                <w:w w:val="95"/>
                <w:sz w:val="24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7"/>
              <w:ind w:left="31"/>
              <w:jc w:val="center"/>
              <w:rPr>
                <w:sz w:val="25"/>
              </w:rPr>
            </w:pPr>
            <w:r w:rsidRPr="00E374E8">
              <w:rPr>
                <w:sz w:val="25"/>
              </w:rPr>
              <w:t>4</w:t>
            </w:r>
          </w:p>
        </w:tc>
      </w:tr>
      <w:tr w:rsidR="00C6210F" w:rsidRPr="00E374E8" w:rsidTr="00204814">
        <w:trPr>
          <w:gridBefore w:val="1"/>
          <w:wBefore w:w="57" w:type="dxa"/>
          <w:trHeight w:val="478"/>
        </w:trPr>
        <w:tc>
          <w:tcPr>
            <w:tcW w:w="6946" w:type="dxa"/>
          </w:tcPr>
          <w:p w:rsidR="00C6210F" w:rsidRPr="00E374E8" w:rsidRDefault="00C6210F" w:rsidP="00B3092C">
            <w:pPr>
              <w:pStyle w:val="TableParagraph"/>
              <w:spacing w:before="87"/>
              <w:ind w:left="78"/>
              <w:rPr>
                <w:sz w:val="25"/>
              </w:rPr>
            </w:pPr>
            <w:r w:rsidRPr="00E374E8">
              <w:rPr>
                <w:w w:val="95"/>
                <w:sz w:val="25"/>
              </w:rPr>
              <w:t>Гостиничное</w:t>
            </w:r>
            <w:r w:rsidRPr="00E374E8">
              <w:rPr>
                <w:spacing w:val="43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обслуживание:</w:t>
            </w:r>
            <w:r w:rsidRPr="00E374E8">
              <w:rPr>
                <w:spacing w:val="46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гостиницы,</w:t>
            </w:r>
            <w:r w:rsidRPr="00E374E8">
              <w:rPr>
                <w:spacing w:val="40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мотели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87"/>
              <w:ind w:left="78"/>
              <w:rPr>
                <w:sz w:val="25"/>
              </w:rPr>
            </w:pPr>
            <w:r w:rsidRPr="00E374E8">
              <w:rPr>
                <w:sz w:val="25"/>
              </w:rPr>
              <w:t>100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z w:val="25"/>
              </w:rPr>
              <w:t>номеров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7"/>
              <w:ind w:left="135" w:right="108"/>
              <w:jc w:val="center"/>
              <w:rPr>
                <w:sz w:val="16"/>
              </w:rPr>
            </w:pPr>
            <w:r w:rsidRPr="00E374E8">
              <w:rPr>
                <w:sz w:val="25"/>
              </w:rPr>
              <w:t>30,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z w:val="25"/>
              </w:rPr>
              <w:t>но</w:t>
            </w:r>
            <w:r w:rsidRPr="00E374E8">
              <w:rPr>
                <w:spacing w:val="-8"/>
                <w:sz w:val="25"/>
              </w:rPr>
              <w:t xml:space="preserve"> </w:t>
            </w:r>
            <w:r w:rsidRPr="00E374E8">
              <w:rPr>
                <w:sz w:val="25"/>
              </w:rPr>
              <w:t>не</w:t>
            </w:r>
            <w:r w:rsidRPr="00E374E8">
              <w:rPr>
                <w:spacing w:val="-11"/>
                <w:sz w:val="25"/>
              </w:rPr>
              <w:t xml:space="preserve"> </w:t>
            </w:r>
            <w:r w:rsidRPr="00E374E8">
              <w:rPr>
                <w:sz w:val="25"/>
              </w:rPr>
              <w:t>менее</w:t>
            </w:r>
            <w:r w:rsidR="00B3092C">
              <w:rPr>
                <w:sz w:val="25"/>
                <w:lang w:val="ru-RU"/>
              </w:rPr>
              <w:t xml:space="preserve">  </w:t>
            </w:r>
            <w:r w:rsidRPr="00E374E8"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 wp14:anchorId="7B2C20C3" wp14:editId="66F1DD3C">
                  <wp:extent cx="60958" cy="106679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8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10F" w:rsidRPr="00E374E8" w:rsidTr="00204814">
        <w:trPr>
          <w:gridBefore w:val="1"/>
          <w:wBefore w:w="57" w:type="dxa"/>
          <w:trHeight w:val="614"/>
        </w:trPr>
        <w:tc>
          <w:tcPr>
            <w:tcW w:w="6946" w:type="dxa"/>
          </w:tcPr>
          <w:p w:rsidR="00C6210F" w:rsidRPr="00E00AD2" w:rsidRDefault="00C6210F" w:rsidP="00B3092C">
            <w:pPr>
              <w:pStyle w:val="TableParagraph"/>
              <w:spacing w:before="87"/>
              <w:ind w:left="79" w:hanging="1"/>
              <w:rPr>
                <w:sz w:val="25"/>
                <w:lang w:val="ru-RU"/>
              </w:rPr>
            </w:pPr>
            <w:r w:rsidRPr="00E00AD2">
              <w:rPr>
                <w:w w:val="95"/>
                <w:sz w:val="25"/>
                <w:lang w:val="ru-RU"/>
              </w:rPr>
              <w:t>Спортивно-зрелищные</w:t>
            </w:r>
            <w:r w:rsidRPr="00E00AD2">
              <w:rPr>
                <w:spacing w:val="3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объекты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</w:t>
            </w:r>
            <w:r w:rsidRPr="00E00AD2">
              <w:rPr>
                <w:spacing w:val="4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трибунами:</w:t>
            </w:r>
            <w:r w:rsidRPr="00E00AD2">
              <w:rPr>
                <w:spacing w:val="-57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стадионы,</w:t>
            </w:r>
            <w:r w:rsidRPr="00E00AD2">
              <w:rPr>
                <w:spacing w:val="1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дворцы</w:t>
            </w:r>
            <w:r w:rsidRPr="00E00AD2">
              <w:rPr>
                <w:spacing w:val="11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спорта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87"/>
              <w:ind w:left="78"/>
              <w:rPr>
                <w:sz w:val="25"/>
              </w:rPr>
            </w:pPr>
            <w:r w:rsidRPr="00E374E8">
              <w:rPr>
                <w:sz w:val="25"/>
              </w:rPr>
              <w:t>30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z w:val="25"/>
              </w:rPr>
              <w:t>посадочные</w:t>
            </w:r>
            <w:r w:rsidRPr="00E374E8">
              <w:rPr>
                <w:spacing w:val="-2"/>
                <w:sz w:val="25"/>
              </w:rPr>
              <w:t xml:space="preserve"> </w:t>
            </w:r>
            <w:r w:rsidRPr="00E374E8">
              <w:rPr>
                <w:sz w:val="25"/>
              </w:rPr>
              <w:t>мест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7"/>
              <w:ind w:left="38"/>
              <w:jc w:val="center"/>
              <w:rPr>
                <w:sz w:val="25"/>
              </w:rPr>
            </w:pPr>
            <w:r w:rsidRPr="00E374E8">
              <w:rPr>
                <w:sz w:val="25"/>
              </w:rPr>
              <w:t>1</w:t>
            </w:r>
          </w:p>
        </w:tc>
      </w:tr>
      <w:tr w:rsidR="00C6210F" w:rsidRPr="00E374E8" w:rsidTr="00204814">
        <w:trPr>
          <w:gridBefore w:val="1"/>
          <w:wBefore w:w="57" w:type="dxa"/>
          <w:trHeight w:val="718"/>
        </w:trPr>
        <w:tc>
          <w:tcPr>
            <w:tcW w:w="6946" w:type="dxa"/>
          </w:tcPr>
          <w:p w:rsidR="00C6210F" w:rsidRPr="00E00AD2" w:rsidRDefault="00C6210F" w:rsidP="00B3092C">
            <w:pPr>
              <w:pStyle w:val="TableParagraph"/>
              <w:spacing w:before="94" w:line="237" w:lineRule="auto"/>
              <w:ind w:left="82" w:hanging="3"/>
              <w:rPr>
                <w:sz w:val="25"/>
                <w:lang w:val="ru-RU"/>
              </w:rPr>
            </w:pPr>
            <w:r w:rsidRPr="00E00AD2">
              <w:rPr>
                <w:w w:val="95"/>
                <w:sz w:val="25"/>
                <w:lang w:val="ru-RU"/>
              </w:rPr>
              <w:t>Физкультурно-оздоровительные</w:t>
            </w:r>
            <w:r w:rsidRPr="00E00AD2">
              <w:rPr>
                <w:spacing w:val="8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комплексы: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тренажерные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залы, фитнес-клубы,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спортивные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w w:val="95"/>
                <w:sz w:val="25"/>
                <w:lang w:val="ru-RU"/>
              </w:rPr>
              <w:t>и</w:t>
            </w:r>
            <w:r w:rsidRPr="00E00AD2">
              <w:rPr>
                <w:spacing w:val="1"/>
                <w:w w:val="95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тренажерные</w:t>
            </w:r>
            <w:r w:rsidRPr="00E00AD2">
              <w:rPr>
                <w:spacing w:val="18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залы</w:t>
            </w:r>
            <w:r w:rsidRPr="00E00AD2">
              <w:rPr>
                <w:spacing w:val="7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и</w:t>
            </w:r>
            <w:r w:rsidRPr="00E00AD2">
              <w:rPr>
                <w:spacing w:val="3"/>
                <w:sz w:val="25"/>
                <w:lang w:val="ru-RU"/>
              </w:rPr>
              <w:t xml:space="preserve"> </w:t>
            </w:r>
            <w:r w:rsidRPr="00E00AD2">
              <w:rPr>
                <w:sz w:val="25"/>
                <w:lang w:val="ru-RU"/>
              </w:rPr>
              <w:t>т.д.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94" w:line="237" w:lineRule="auto"/>
              <w:ind w:left="77" w:right="698" w:firstLine="5"/>
              <w:rPr>
                <w:sz w:val="25"/>
              </w:rPr>
            </w:pPr>
            <w:r w:rsidRPr="00E374E8">
              <w:rPr>
                <w:spacing w:val="-2"/>
                <w:sz w:val="25"/>
              </w:rPr>
              <w:t>100</w:t>
            </w:r>
            <w:r w:rsidRPr="00E374E8">
              <w:rPr>
                <w:spacing w:val="-10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кв.</w:t>
            </w:r>
            <w:r w:rsidRPr="00E374E8">
              <w:rPr>
                <w:spacing w:val="-14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м</w:t>
            </w:r>
            <w:r w:rsidRPr="00E374E8">
              <w:rPr>
                <w:spacing w:val="-12"/>
                <w:sz w:val="25"/>
              </w:rPr>
              <w:t xml:space="preserve"> </w:t>
            </w:r>
            <w:r w:rsidRPr="00E374E8">
              <w:rPr>
                <w:spacing w:val="-1"/>
                <w:sz w:val="25"/>
              </w:rPr>
              <w:t>общей</w:t>
            </w:r>
            <w:r w:rsidR="00DC523F">
              <w:rPr>
                <w:spacing w:val="-1"/>
                <w:sz w:val="25"/>
                <w:lang w:val="ru-RU"/>
              </w:rPr>
              <w:t xml:space="preserve">    </w:t>
            </w:r>
            <w:r w:rsidRPr="00E374E8">
              <w:rPr>
                <w:spacing w:val="-60"/>
                <w:sz w:val="25"/>
              </w:rPr>
              <w:t xml:space="preserve"> </w:t>
            </w:r>
            <w:r w:rsidRPr="00E374E8">
              <w:rPr>
                <w:sz w:val="25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87"/>
              <w:ind w:left="31"/>
              <w:jc w:val="center"/>
              <w:rPr>
                <w:sz w:val="25"/>
              </w:rPr>
            </w:pPr>
            <w:r w:rsidRPr="00E374E8">
              <w:rPr>
                <w:sz w:val="25"/>
              </w:rPr>
              <w:t>4</w:t>
            </w:r>
          </w:p>
        </w:tc>
      </w:tr>
      <w:tr w:rsidR="00C6210F" w:rsidRPr="00E374E8" w:rsidTr="00204814">
        <w:trPr>
          <w:gridBefore w:val="1"/>
          <w:wBefore w:w="57" w:type="dxa"/>
          <w:trHeight w:val="456"/>
        </w:trPr>
        <w:tc>
          <w:tcPr>
            <w:tcW w:w="6946" w:type="dxa"/>
          </w:tcPr>
          <w:p w:rsidR="00C6210F" w:rsidRPr="00E374E8" w:rsidRDefault="00C6210F" w:rsidP="00B3092C">
            <w:pPr>
              <w:pStyle w:val="TableParagraph"/>
              <w:spacing w:before="87"/>
              <w:ind w:left="81"/>
              <w:rPr>
                <w:sz w:val="25"/>
              </w:rPr>
            </w:pPr>
            <w:r w:rsidRPr="00E374E8">
              <w:rPr>
                <w:w w:val="95"/>
                <w:sz w:val="25"/>
              </w:rPr>
              <w:t>Аквапарки,</w:t>
            </w:r>
            <w:r w:rsidRPr="00E374E8">
              <w:rPr>
                <w:spacing w:val="31"/>
                <w:w w:val="95"/>
                <w:sz w:val="25"/>
              </w:rPr>
              <w:t xml:space="preserve"> </w:t>
            </w:r>
            <w:r w:rsidRPr="00E374E8">
              <w:rPr>
                <w:w w:val="95"/>
                <w:sz w:val="25"/>
              </w:rPr>
              <w:t>бассейны</w:t>
            </w:r>
          </w:p>
        </w:tc>
        <w:tc>
          <w:tcPr>
            <w:tcW w:w="4110" w:type="dxa"/>
            <w:gridSpan w:val="2"/>
          </w:tcPr>
          <w:p w:rsidR="00C6210F" w:rsidRPr="00E374E8" w:rsidRDefault="00C6210F" w:rsidP="00B3092C">
            <w:pPr>
              <w:pStyle w:val="TableParagraph"/>
              <w:spacing w:before="96" w:line="247" w:lineRule="auto"/>
              <w:ind w:left="78" w:firstLine="1"/>
              <w:rPr>
                <w:sz w:val="24"/>
              </w:rPr>
            </w:pPr>
            <w:r w:rsidRPr="00E374E8">
              <w:rPr>
                <w:sz w:val="24"/>
              </w:rPr>
              <w:t>100</w:t>
            </w:r>
            <w:r w:rsidRPr="00E374E8">
              <w:rPr>
                <w:spacing w:val="9"/>
                <w:sz w:val="24"/>
              </w:rPr>
              <w:t xml:space="preserve"> </w:t>
            </w:r>
            <w:r w:rsidRPr="00E374E8">
              <w:rPr>
                <w:sz w:val="24"/>
              </w:rPr>
              <w:t>кв.</w:t>
            </w:r>
            <w:r w:rsidRPr="00E374E8">
              <w:rPr>
                <w:spacing w:val="3"/>
                <w:sz w:val="24"/>
              </w:rPr>
              <w:t xml:space="preserve"> </w:t>
            </w:r>
            <w:r w:rsidRPr="00E374E8">
              <w:rPr>
                <w:sz w:val="24"/>
              </w:rPr>
              <w:t>м</w:t>
            </w:r>
            <w:r w:rsidRPr="00E374E8">
              <w:rPr>
                <w:spacing w:val="4"/>
                <w:sz w:val="24"/>
              </w:rPr>
              <w:t xml:space="preserve"> </w:t>
            </w:r>
            <w:r w:rsidRPr="00E374E8">
              <w:rPr>
                <w:sz w:val="24"/>
              </w:rPr>
              <w:t>общей</w:t>
            </w:r>
            <w:r w:rsidRPr="00E374E8">
              <w:rPr>
                <w:spacing w:val="-57"/>
                <w:sz w:val="24"/>
              </w:rPr>
              <w:t xml:space="preserve"> </w:t>
            </w:r>
            <w:r w:rsidR="00DC523F">
              <w:rPr>
                <w:spacing w:val="-57"/>
                <w:sz w:val="24"/>
                <w:lang w:val="ru-RU"/>
              </w:rPr>
              <w:t xml:space="preserve">                         </w:t>
            </w:r>
            <w:r w:rsidRPr="00E374E8">
              <w:rPr>
                <w:sz w:val="24"/>
              </w:rPr>
              <w:t>площади</w:t>
            </w:r>
          </w:p>
        </w:tc>
        <w:tc>
          <w:tcPr>
            <w:tcW w:w="3402" w:type="dxa"/>
          </w:tcPr>
          <w:p w:rsidR="00C6210F" w:rsidRPr="00E374E8" w:rsidRDefault="00C6210F" w:rsidP="00B3092C">
            <w:pPr>
              <w:pStyle w:val="TableParagraph"/>
              <w:spacing w:before="96"/>
              <w:ind w:left="31"/>
              <w:jc w:val="center"/>
              <w:rPr>
                <w:sz w:val="24"/>
              </w:rPr>
            </w:pPr>
            <w:r w:rsidRPr="00E374E8">
              <w:rPr>
                <w:w w:val="104"/>
                <w:sz w:val="24"/>
              </w:rPr>
              <w:t>4</w:t>
            </w:r>
          </w:p>
        </w:tc>
      </w:tr>
    </w:tbl>
    <w:p w:rsidR="006B7AAF" w:rsidRDefault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6B7AAF" w:rsidRPr="006B7AAF" w:rsidRDefault="006B7AAF" w:rsidP="006B7AAF">
      <w:pPr>
        <w:rPr>
          <w:szCs w:val="24"/>
        </w:rPr>
      </w:pPr>
    </w:p>
    <w:p w:rsidR="00C6210F" w:rsidRPr="006B7AAF" w:rsidRDefault="006B7AAF" w:rsidP="006B7AAF">
      <w:pPr>
        <w:tabs>
          <w:tab w:val="left" w:pos="13031"/>
        </w:tabs>
        <w:rPr>
          <w:szCs w:val="24"/>
        </w:rPr>
        <w:sectPr w:rsidR="00C6210F" w:rsidRPr="006B7AAF" w:rsidSect="000D59C2">
          <w:headerReference w:type="default" r:id="rId22"/>
          <w:pgSz w:w="16838" w:h="11905" w:orient="landscape"/>
          <w:pgMar w:top="1134" w:right="1134" w:bottom="851" w:left="1134" w:header="0" w:footer="0" w:gutter="0"/>
          <w:cols w:space="720"/>
        </w:sectPr>
      </w:pPr>
      <w:r>
        <w:rPr>
          <w:szCs w:val="24"/>
        </w:rPr>
        <w:tab/>
      </w:r>
    </w:p>
    <w:p w:rsidR="00DD3E5E" w:rsidRPr="00ED24E8" w:rsidRDefault="00DD3E5E" w:rsidP="00F115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127" w:rsidRDefault="00AF5127">
      <w:pPr>
        <w:spacing w:before="0" w:after="0"/>
      </w:pPr>
      <w:r>
        <w:separator/>
      </w:r>
    </w:p>
  </w:endnote>
  <w:endnote w:type="continuationSeparator" w:id="0">
    <w:p w:rsidR="00AF5127" w:rsidRDefault="00AF51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127" w:rsidRDefault="00AF5127">
      <w:pPr>
        <w:spacing w:before="0" w:after="0"/>
      </w:pPr>
      <w:r>
        <w:separator/>
      </w:r>
    </w:p>
  </w:footnote>
  <w:footnote w:type="continuationSeparator" w:id="0">
    <w:p w:rsidR="00AF5127" w:rsidRDefault="00AF51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92C" w:rsidRDefault="00AF5127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8pt;margin-top:35.35pt;width:16.3pt;height:15.6pt;z-index:-251658752;mso-position-horizontal-relative:page;mso-position-vertical-relative:page" filled="f" stroked="f">
          <v:textbox style="mso-next-textbox:#_x0000_s2049" inset="0,0,0,0">
            <w:txbxContent>
              <w:p w:rsidR="00B3092C" w:rsidRDefault="00B3092C">
                <w:pPr>
                  <w:spacing w:before="37"/>
                  <w:ind w:left="62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6B7AAF">
                  <w:rPr>
                    <w:noProof/>
                    <w:w w:val="105"/>
                    <w:sz w:val="19"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E5E"/>
    <w:rsid w:val="00042625"/>
    <w:rsid w:val="0004691E"/>
    <w:rsid w:val="000624C9"/>
    <w:rsid w:val="00062753"/>
    <w:rsid w:val="0006592C"/>
    <w:rsid w:val="00087F43"/>
    <w:rsid w:val="000A19E5"/>
    <w:rsid w:val="000A373E"/>
    <w:rsid w:val="000D59C2"/>
    <w:rsid w:val="000D5DFF"/>
    <w:rsid w:val="000E3375"/>
    <w:rsid w:val="00120C42"/>
    <w:rsid w:val="001324C3"/>
    <w:rsid w:val="001A10B6"/>
    <w:rsid w:val="001C7395"/>
    <w:rsid w:val="001D3ECC"/>
    <w:rsid w:val="001E3A2C"/>
    <w:rsid w:val="00200CFE"/>
    <w:rsid w:val="00204814"/>
    <w:rsid w:val="00205001"/>
    <w:rsid w:val="002143ED"/>
    <w:rsid w:val="00215E79"/>
    <w:rsid w:val="002478F7"/>
    <w:rsid w:val="00252DEB"/>
    <w:rsid w:val="00260E90"/>
    <w:rsid w:val="00267075"/>
    <w:rsid w:val="00275894"/>
    <w:rsid w:val="002C5972"/>
    <w:rsid w:val="002E5F1D"/>
    <w:rsid w:val="00302E54"/>
    <w:rsid w:val="00303D9D"/>
    <w:rsid w:val="0031141C"/>
    <w:rsid w:val="00312223"/>
    <w:rsid w:val="003165B5"/>
    <w:rsid w:val="00320B0D"/>
    <w:rsid w:val="00354A50"/>
    <w:rsid w:val="00361014"/>
    <w:rsid w:val="00380AAC"/>
    <w:rsid w:val="00381C93"/>
    <w:rsid w:val="00384A02"/>
    <w:rsid w:val="0039363A"/>
    <w:rsid w:val="003C32BC"/>
    <w:rsid w:val="003E1988"/>
    <w:rsid w:val="00403CA6"/>
    <w:rsid w:val="00426783"/>
    <w:rsid w:val="00450572"/>
    <w:rsid w:val="0049557A"/>
    <w:rsid w:val="004B584B"/>
    <w:rsid w:val="004E356A"/>
    <w:rsid w:val="00524DF9"/>
    <w:rsid w:val="0054009E"/>
    <w:rsid w:val="00553012"/>
    <w:rsid w:val="00555E41"/>
    <w:rsid w:val="00556615"/>
    <w:rsid w:val="005567ED"/>
    <w:rsid w:val="00563246"/>
    <w:rsid w:val="00591072"/>
    <w:rsid w:val="005956F6"/>
    <w:rsid w:val="005A63DF"/>
    <w:rsid w:val="005A6CD1"/>
    <w:rsid w:val="005C1DA5"/>
    <w:rsid w:val="005E5DF6"/>
    <w:rsid w:val="00604BAE"/>
    <w:rsid w:val="0060641F"/>
    <w:rsid w:val="00621782"/>
    <w:rsid w:val="00626898"/>
    <w:rsid w:val="006545AB"/>
    <w:rsid w:val="00661677"/>
    <w:rsid w:val="0068418A"/>
    <w:rsid w:val="00687CFB"/>
    <w:rsid w:val="006B1C28"/>
    <w:rsid w:val="006B7AAF"/>
    <w:rsid w:val="006C643A"/>
    <w:rsid w:val="006D5750"/>
    <w:rsid w:val="00705CBA"/>
    <w:rsid w:val="00733ACB"/>
    <w:rsid w:val="00734E13"/>
    <w:rsid w:val="00745942"/>
    <w:rsid w:val="0075044E"/>
    <w:rsid w:val="007855DE"/>
    <w:rsid w:val="007A312F"/>
    <w:rsid w:val="007C17B6"/>
    <w:rsid w:val="007D3BCD"/>
    <w:rsid w:val="00804D4D"/>
    <w:rsid w:val="00834B65"/>
    <w:rsid w:val="00834C22"/>
    <w:rsid w:val="00840252"/>
    <w:rsid w:val="0084595B"/>
    <w:rsid w:val="008527EB"/>
    <w:rsid w:val="008878E2"/>
    <w:rsid w:val="008B5032"/>
    <w:rsid w:val="008E68B2"/>
    <w:rsid w:val="00921AD4"/>
    <w:rsid w:val="009246BC"/>
    <w:rsid w:val="00925077"/>
    <w:rsid w:val="00986613"/>
    <w:rsid w:val="009956F3"/>
    <w:rsid w:val="009D0097"/>
    <w:rsid w:val="00A04660"/>
    <w:rsid w:val="00A10683"/>
    <w:rsid w:val="00A11F0F"/>
    <w:rsid w:val="00A22EAD"/>
    <w:rsid w:val="00A2530B"/>
    <w:rsid w:val="00A428AF"/>
    <w:rsid w:val="00A550DF"/>
    <w:rsid w:val="00A64D67"/>
    <w:rsid w:val="00A66C4D"/>
    <w:rsid w:val="00A756AB"/>
    <w:rsid w:val="00AA35EA"/>
    <w:rsid w:val="00AA3802"/>
    <w:rsid w:val="00AC37B8"/>
    <w:rsid w:val="00AC5B38"/>
    <w:rsid w:val="00AF5127"/>
    <w:rsid w:val="00B02CB3"/>
    <w:rsid w:val="00B02FC2"/>
    <w:rsid w:val="00B0318B"/>
    <w:rsid w:val="00B15796"/>
    <w:rsid w:val="00B3092C"/>
    <w:rsid w:val="00B50D36"/>
    <w:rsid w:val="00B55F70"/>
    <w:rsid w:val="00B73BED"/>
    <w:rsid w:val="00B96FD7"/>
    <w:rsid w:val="00BD44ED"/>
    <w:rsid w:val="00BE7F92"/>
    <w:rsid w:val="00BF0985"/>
    <w:rsid w:val="00BF14F9"/>
    <w:rsid w:val="00C23504"/>
    <w:rsid w:val="00C268B1"/>
    <w:rsid w:val="00C45A4F"/>
    <w:rsid w:val="00C6210F"/>
    <w:rsid w:val="00C901C7"/>
    <w:rsid w:val="00C96388"/>
    <w:rsid w:val="00CA2D1E"/>
    <w:rsid w:val="00CD43C1"/>
    <w:rsid w:val="00CF3DF2"/>
    <w:rsid w:val="00CF58D9"/>
    <w:rsid w:val="00D62E82"/>
    <w:rsid w:val="00D86DB9"/>
    <w:rsid w:val="00DA6EAA"/>
    <w:rsid w:val="00DB7334"/>
    <w:rsid w:val="00DC0F34"/>
    <w:rsid w:val="00DC2F87"/>
    <w:rsid w:val="00DC523F"/>
    <w:rsid w:val="00DD3E5E"/>
    <w:rsid w:val="00E00AD2"/>
    <w:rsid w:val="00E045C1"/>
    <w:rsid w:val="00E161F7"/>
    <w:rsid w:val="00E260CA"/>
    <w:rsid w:val="00E339D2"/>
    <w:rsid w:val="00E51F62"/>
    <w:rsid w:val="00E74E94"/>
    <w:rsid w:val="00E9351E"/>
    <w:rsid w:val="00ED24E8"/>
    <w:rsid w:val="00ED7917"/>
    <w:rsid w:val="00EE6A75"/>
    <w:rsid w:val="00F031E1"/>
    <w:rsid w:val="00F10204"/>
    <w:rsid w:val="00F11558"/>
    <w:rsid w:val="00F13E72"/>
    <w:rsid w:val="00F25F25"/>
    <w:rsid w:val="00F361DD"/>
    <w:rsid w:val="00F43FE2"/>
    <w:rsid w:val="00F524C1"/>
    <w:rsid w:val="00F75183"/>
    <w:rsid w:val="00FB1CD0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763B14"/>
  <w15:docId w15:val="{DC9FF6EE-6B5E-4FEE-AAA7-C4CE994C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15E79"/>
    <w:rPr>
      <w:color w:val="000000"/>
      <w:u w:val="none"/>
      <w:effect w:val="none"/>
    </w:rPr>
  </w:style>
  <w:style w:type="table" w:customStyle="1" w:styleId="TableNormal">
    <w:name w:val="Table Normal"/>
    <w:uiPriority w:val="2"/>
    <w:semiHidden/>
    <w:unhideWhenUsed/>
    <w:qFormat/>
    <w:rsid w:val="00C621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6210F"/>
    <w:pPr>
      <w:widowControl w:val="0"/>
      <w:autoSpaceDE w:val="0"/>
      <w:autoSpaceDN w:val="0"/>
      <w:snapToGrid/>
      <w:spacing w:before="0" w:after="0"/>
    </w:pPr>
    <w:rPr>
      <w:sz w:val="29"/>
      <w:szCs w:val="29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6210F"/>
    <w:rPr>
      <w:rFonts w:ascii="Times New Roman" w:eastAsia="Times New Roman" w:hAnsi="Times New Roman" w:cs="Times New Roman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C6210F"/>
    <w:pPr>
      <w:widowControl w:val="0"/>
      <w:autoSpaceDE w:val="0"/>
      <w:autoSpaceDN w:val="0"/>
      <w:snapToGrid/>
      <w:spacing w:before="0" w:after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6210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1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6B648C6336C69C54F05E32FC49202E50F98643E15E57DA192A0E3FxFa1I" TargetMode="External"/><Relationship Id="rId13" Type="http://schemas.openxmlformats.org/officeDocument/2006/relationships/hyperlink" Target="consultantplus://offline/ref=C95F6B648C6336C69C54F05E32FC49202E51F18640E35E57DA192A0E3FF10C555ACD80B64A44126DxCa2I" TargetMode="External"/><Relationship Id="rId18" Type="http://schemas.openxmlformats.org/officeDocument/2006/relationships/hyperlink" Target="consultantplus://offline/ref=C95F6B648C6336C69C54EE5324901729255BA7894BE952018F46715368F80602x1aDI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5.png"/><Relationship Id="rId7" Type="http://schemas.openxmlformats.org/officeDocument/2006/relationships/hyperlink" Target="consultantplus://offline/ref=C95F6B648C6336C69C54F05E32FC49202E51F18640E35E57DA192A0E3FxFa1I" TargetMode="External"/><Relationship Id="rId12" Type="http://schemas.openxmlformats.org/officeDocument/2006/relationships/hyperlink" Target="consultantplus://offline/ref=C95F6B648C6336C69C54F05E32FC49202E51F18640E35E57DA192A0E3FF10C555ACD80B64A441267xCa1I" TargetMode="External"/><Relationship Id="rId1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1.wmf"/><Relationship Id="rId20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C95F6B648C6336C69C54F05E32FC49202E51F18640E35E57DA192A0E3FF10C555ACD80B64A441162xCa6I" TargetMode="External"/><Relationship Id="rId11" Type="http://schemas.openxmlformats.org/officeDocument/2006/relationships/hyperlink" Target="consultantplus://offline/ref=C95F6B648C6336C69C54F05E32FC49202E51F18640E35E57DA192A0E3FF10C555ACD80B64A441C66xCa3I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95F6B648C6336C69C54F05E32FC49202E51F18640E35E57DA192A0E3FF10C555ACD80B64A441162xCa6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95F6B648C6336C69C54F05E32FC49202E51F18640E35E57DA192A0E3FF10C555ACD80B64A441C66xCa2I" TargetMode="External"/><Relationship Id="rId19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95F6B648C6336C69C54F05E32FC49202E51F18640E35E57DA192A0E3FF10C555ACD80B64A441C66xCa0I" TargetMode="External"/><Relationship Id="rId14" Type="http://schemas.openxmlformats.org/officeDocument/2006/relationships/hyperlink" Target="consultantplus://offline/ref=C95F6B648C6336C69C54F05E32FC49202E51F18640E35E57DA192A0E3FF10C555ACD80B64A441C66xCaC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51</Pages>
  <Words>10825</Words>
  <Characters>61706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Полещук Павел Александрович</dc:creator>
  <cp:lastModifiedBy>Кушвид</cp:lastModifiedBy>
  <cp:revision>170</cp:revision>
  <dcterms:created xsi:type="dcterms:W3CDTF">2017-12-22T05:04:00Z</dcterms:created>
  <dcterms:modified xsi:type="dcterms:W3CDTF">2022-07-18T07:43:00Z</dcterms:modified>
</cp:coreProperties>
</file>