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B1005B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B1005B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B1005B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B1005B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B1005B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005B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Каяк</w:t>
      </w:r>
      <w:r w:rsidR="00C83172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ского сельсовета 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B1005B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1005B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bookmarkEnd w:id="0"/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федерального,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1005B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1890"/>
  <w15:docId w15:val="{960C474E-6C87-4324-8046-7FB95C95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8D354-2521-470E-991D-79C7173B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2022-07-19T04:38:00Z</dcterms:modified>
</cp:coreProperties>
</file>