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751B" w:rsidRPr="00D4751B" w:rsidRDefault="00D4751B" w:rsidP="00D4751B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4751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ЗАКЛЮЧЕНИЕ</w:t>
      </w:r>
    </w:p>
    <w:p w:rsidR="00D4751B" w:rsidRPr="00D4751B" w:rsidRDefault="00D4751B" w:rsidP="00D4751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751B">
        <w:rPr>
          <w:rFonts w:ascii="Times New Roman" w:eastAsia="Times New Roman" w:hAnsi="Times New Roman" w:cs="Times New Roman"/>
          <w:spacing w:val="-3"/>
          <w:sz w:val="28"/>
          <w:szCs w:val="28"/>
          <w:lang w:eastAsia="ru-RU"/>
        </w:rPr>
        <w:t xml:space="preserve">по результатам публичных слушаний 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вопросу </w:t>
      </w:r>
    </w:p>
    <w:p w:rsidR="00D4751B" w:rsidRPr="00D4751B" w:rsidRDefault="00D4751B" w:rsidP="00D4751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утверждения правил землепользования и застройки </w:t>
      </w:r>
      <w:r w:rsidR="00822B49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Воздвиженского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</w:p>
    <w:p w:rsidR="00D4751B" w:rsidRPr="00D4751B" w:rsidRDefault="00D4751B" w:rsidP="00D4751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Чулымского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</w:t>
      </w:r>
    </w:p>
    <w:p w:rsidR="00D4751B" w:rsidRPr="00D4751B" w:rsidRDefault="00D4751B" w:rsidP="00D4751B">
      <w:pPr>
        <w:keepNext/>
        <w:suppressAutoHyphens/>
        <w:spacing w:after="0" w:line="18" w:lineRule="atLeast"/>
        <w:ind w:firstLine="709"/>
        <w:jc w:val="center"/>
        <w:outlineLvl w:val="5"/>
        <w:rPr>
          <w:rFonts w:ascii="Times New Roman" w:eastAsia="Times New Roman" w:hAnsi="Times New Roman" w:cs="Times New Roman"/>
          <w:b/>
          <w:bCs/>
          <w:sz w:val="28"/>
          <w:szCs w:val="28"/>
          <w:lang w:val="x-none" w:eastAsia="x-none"/>
        </w:rPr>
      </w:pPr>
    </w:p>
    <w:p w:rsidR="00D4751B" w:rsidRPr="00D4751B" w:rsidRDefault="00D4751B" w:rsidP="00D4751B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Новосибирская область,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Чулымский</w:t>
      </w:r>
      <w:proofErr w:type="spellEnd"/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район, </w:t>
      </w:r>
    </w:p>
    <w:p w:rsidR="00D4751B" w:rsidRPr="00D4751B" w:rsidRDefault="00822B49" w:rsidP="00D4751B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D4751B"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Воздвиженский</w:t>
      </w:r>
      <w:r w:rsidR="00D4751B"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>, ул.</w:t>
      </w:r>
      <w:r w:rsid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Центральная</w:t>
      </w:r>
      <w:proofErr w:type="gramEnd"/>
      <w:r w:rsidR="00D4751B"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4010C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</w:p>
    <w:p w:rsidR="00D4751B" w:rsidRPr="00D4751B" w:rsidRDefault="00D4751B" w:rsidP="00D4751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0" w:type="auto"/>
        <w:tblInd w:w="392" w:type="dxa"/>
        <w:tblLook w:val="04A0" w:firstRow="1" w:lastRow="0" w:firstColumn="1" w:lastColumn="0" w:noHBand="0" w:noVBand="1"/>
      </w:tblPr>
      <w:tblGrid>
        <w:gridCol w:w="5006"/>
        <w:gridCol w:w="4742"/>
      </w:tblGrid>
      <w:tr w:rsidR="00D4751B" w:rsidRPr="00D4751B" w:rsidTr="00A44A12">
        <w:trPr>
          <w:trHeight w:val="408"/>
        </w:trPr>
        <w:tc>
          <w:tcPr>
            <w:tcW w:w="5134" w:type="dxa"/>
            <w:hideMark/>
          </w:tcPr>
          <w:p w:rsidR="00D4751B" w:rsidRPr="00D4751B" w:rsidRDefault="00D4751B" w:rsidP="00822B49">
            <w:pPr>
              <w:widowControl w:val="0"/>
              <w:tabs>
                <w:tab w:val="left" w:pos="9072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0</w:t>
            </w:r>
            <w:r w:rsidR="00822B4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6</w:t>
            </w:r>
            <w:r w:rsidRPr="00D4751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03</w:t>
            </w:r>
            <w:r w:rsidRPr="00D4751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.2017 г.</w:t>
            </w:r>
          </w:p>
        </w:tc>
        <w:tc>
          <w:tcPr>
            <w:tcW w:w="4895" w:type="dxa"/>
            <w:hideMark/>
          </w:tcPr>
          <w:p w:rsidR="00D4751B" w:rsidRPr="00D4751B" w:rsidRDefault="00D4751B" w:rsidP="00822B49">
            <w:pPr>
              <w:widowControl w:val="0"/>
              <w:tabs>
                <w:tab w:val="left" w:pos="9072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</w:t>
            </w:r>
            <w:r w:rsidR="00822B4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</w:t>
            </w:r>
            <w:r w:rsidRPr="00D4751B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ч.-00 м.</w:t>
            </w:r>
          </w:p>
        </w:tc>
      </w:tr>
    </w:tbl>
    <w:p w:rsidR="00D4751B" w:rsidRPr="00D4751B" w:rsidRDefault="00D4751B" w:rsidP="00D4751B">
      <w:pPr>
        <w:widowControl w:val="0"/>
        <w:suppressAutoHyphens/>
        <w:autoSpaceDE w:val="0"/>
        <w:autoSpaceDN w:val="0"/>
        <w:adjustRightInd w:val="0"/>
        <w:spacing w:after="0" w:line="18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4751B" w:rsidRPr="00D4751B" w:rsidRDefault="00D4751B" w:rsidP="00D475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соблюдения права человека на благоприятные условия жизнедеятельности, прав и законных интересов правообладателей земельных участков и объектов капитального строительства, в соответствии с Градостроительным </w:t>
      </w:r>
      <w:hyperlink r:id="rId7" w:history="1">
        <w:r w:rsidRPr="00D4751B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кодексом</w:t>
        </w:r>
      </w:hyperlink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Российской Федерации, Федеральным </w:t>
      </w:r>
      <w:hyperlink r:id="rId8" w:history="1">
        <w:r w:rsidRPr="00D4751B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законом</w:t>
        </w:r>
      </w:hyperlink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 06.10.2003 г. № 131-ФЗ «Об общих принципах организации местного самоуправления в Российской Федерации», Уставом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Чулымского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области, постановлением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лавы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Чулымского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от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29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>.201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г. № </w:t>
      </w:r>
      <w:r w:rsidR="00822B49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назначении публичных</w:t>
      </w:r>
      <w:proofErr w:type="gramEnd"/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слушаний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проекту решения Совета депутатов Чулымского района «Об утверждении Правил землепользования и застройки </w:t>
      </w:r>
      <w:r w:rsidR="00822B49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Воздвиженского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Чулымского района Новосибирской области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>» были проведены публичные слушания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(в редакции постановления Главы Чулымского района Новосибирской области от 20.01.2017 № 1)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4751B" w:rsidRPr="00D4751B" w:rsidRDefault="00D4751B" w:rsidP="00D4751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pacing w:val="-3"/>
          <w:sz w:val="28"/>
          <w:szCs w:val="28"/>
          <w:lang w:eastAsia="ru-RU"/>
        </w:rPr>
      </w:pPr>
      <w:proofErr w:type="gramStart"/>
      <w:r w:rsidRPr="00D4751B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 xml:space="preserve">Постановление </w:t>
      </w:r>
      <w:r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>Г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лавы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Чулымского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от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29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>.201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г. № </w:t>
      </w:r>
      <w:r w:rsidR="00822B49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258DA"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 назначении публичных слушаний </w:t>
      </w:r>
      <w:r w:rsidR="004258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проекту решения Совета депутатов Чулымского района «Об утверждении Правил землепользования и застройки </w:t>
      </w:r>
      <w:r w:rsidR="00822B49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Воздвиженского</w:t>
      </w:r>
      <w:r w:rsidR="004258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Чулымского района Новосибирской области</w:t>
      </w:r>
      <w:r w:rsidR="004258DA"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4258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</w:t>
      </w:r>
      <w:r w:rsidRPr="00D4751B">
        <w:rPr>
          <w:rFonts w:ascii="Times New Roman" w:eastAsia="Times New Roman" w:hAnsi="Times New Roman" w:cs="Times New Roman"/>
          <w:spacing w:val="-3"/>
          <w:sz w:val="28"/>
          <w:szCs w:val="28"/>
          <w:lang w:eastAsia="ru-RU"/>
        </w:rPr>
        <w:t>ыло опубликовано</w:t>
      </w:r>
      <w:r w:rsidRPr="00D4751B">
        <w:rPr>
          <w:rFonts w:ascii="Times New Roman" w:eastAsia="Times New Roman" w:hAnsi="Times New Roman" w:cs="Times New Roman"/>
          <w:iCs/>
          <w:spacing w:val="-3"/>
          <w:sz w:val="28"/>
          <w:szCs w:val="28"/>
          <w:lang w:eastAsia="ru-RU"/>
        </w:rPr>
        <w:t xml:space="preserve"> </w:t>
      </w:r>
      <w:r w:rsidRPr="00D4751B">
        <w:rPr>
          <w:rFonts w:ascii="Times New Roman" w:eastAsia="Times New Roman" w:hAnsi="Times New Roman" w:cs="Times New Roman"/>
          <w:spacing w:val="-3"/>
          <w:sz w:val="28"/>
          <w:szCs w:val="28"/>
          <w:lang w:eastAsia="ru-RU"/>
        </w:rPr>
        <w:t>в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258DA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периодическом печатном издании «Вестник органов местного самоуправления Чулымского района»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</w:t>
      </w:r>
      <w:r w:rsidR="004258DA">
        <w:rPr>
          <w:rFonts w:ascii="Times New Roman" w:eastAsia="Times New Roman" w:hAnsi="Times New Roman" w:cs="Times New Roman"/>
          <w:sz w:val="28"/>
          <w:szCs w:val="28"/>
          <w:lang w:eastAsia="ru-RU"/>
        </w:rPr>
        <w:t>29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4258DA"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>.201</w:t>
      </w:r>
      <w:r w:rsidR="004258DA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№ </w:t>
      </w:r>
      <w:r w:rsidR="004258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72 (часть </w:t>
      </w:r>
      <w:r w:rsidR="0044010C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</w:t>
      </w:r>
      <w:r w:rsidR="0044010C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также размещено на</w:t>
      </w:r>
      <w:r w:rsidR="004401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официальных сайтах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258DA">
        <w:rPr>
          <w:rFonts w:ascii="Times New Roman" w:eastAsia="Times New Roman" w:hAnsi="Times New Roman" w:cs="Times New Roman"/>
          <w:sz w:val="28"/>
          <w:szCs w:val="28"/>
          <w:lang w:eastAsia="ru-RU"/>
        </w:rPr>
        <w:t>Чулымского района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</w:t>
      </w:r>
      <w:proofErr w:type="gramEnd"/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области</w:t>
      </w:r>
      <w:r w:rsidR="004401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администрации </w:t>
      </w:r>
      <w:r w:rsidR="00822B49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Воздвиженского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01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сельсовета Чулымского района Новосибирской области </w:t>
      </w:r>
      <w:r w:rsidRPr="00D4751B">
        <w:rPr>
          <w:rFonts w:ascii="Times New Roman" w:eastAsia="Times New Roman" w:hAnsi="Times New Roman" w:cs="Times New Roman"/>
          <w:spacing w:val="-3"/>
          <w:sz w:val="28"/>
          <w:szCs w:val="28"/>
          <w:lang w:eastAsia="ru-RU"/>
        </w:rPr>
        <w:t xml:space="preserve">в информационно-телекоммуникационной сети «Интернет». </w:t>
      </w:r>
    </w:p>
    <w:p w:rsidR="00D4751B" w:rsidRPr="00D4751B" w:rsidRDefault="00D4751B" w:rsidP="00822D41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751B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 Публичные слушания 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вопросу утверждения правил землепользования и застройки </w:t>
      </w:r>
      <w:r w:rsidR="00822B49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Воздвиженского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r w:rsidR="004258DA">
        <w:rPr>
          <w:rFonts w:ascii="Times New Roman" w:eastAsia="Times New Roman" w:hAnsi="Times New Roman" w:cs="Times New Roman"/>
          <w:sz w:val="28"/>
          <w:szCs w:val="28"/>
          <w:lang w:eastAsia="ru-RU"/>
        </w:rPr>
        <w:t>Чулымского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</w:t>
      </w:r>
      <w:r w:rsidRPr="00D4751B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проведены </w:t>
      </w:r>
      <w:r w:rsidR="00822B49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6</w:t>
      </w:r>
      <w:r w:rsidR="004258DA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 марта</w:t>
      </w:r>
      <w:r w:rsidRPr="00D4751B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 2017 года, по адресу</w:t>
      </w:r>
      <w:r w:rsidRPr="00D4751B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Новосибирская область, </w:t>
      </w:r>
      <w:proofErr w:type="spellStart"/>
      <w:r w:rsidR="004258DA">
        <w:rPr>
          <w:rFonts w:ascii="Times New Roman" w:eastAsia="Times New Roman" w:hAnsi="Times New Roman" w:cs="Times New Roman"/>
          <w:sz w:val="28"/>
          <w:szCs w:val="28"/>
          <w:lang w:eastAsia="ru-RU"/>
        </w:rPr>
        <w:t>Чулымский</w:t>
      </w:r>
      <w:proofErr w:type="spellEnd"/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район, </w:t>
      </w:r>
      <w:r w:rsidR="00822B49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4258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22B49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Воздвиженский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>, ул.</w:t>
      </w:r>
      <w:r w:rsidR="004258D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22B49">
        <w:rPr>
          <w:rFonts w:ascii="Times New Roman" w:eastAsia="Times New Roman" w:hAnsi="Times New Roman" w:cs="Times New Roman"/>
          <w:sz w:val="28"/>
          <w:szCs w:val="28"/>
          <w:lang w:eastAsia="ru-RU"/>
        </w:rPr>
        <w:t>Центральная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44010C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822B49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4751B" w:rsidRPr="00D4751B" w:rsidRDefault="00D4751B" w:rsidP="00D4751B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pacing w:val="-1"/>
          <w:sz w:val="28"/>
          <w:szCs w:val="28"/>
          <w:lang w:eastAsia="ru-RU"/>
        </w:rPr>
      </w:pPr>
      <w:r w:rsidRPr="00D4751B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В процессе проведения публичных слушаний 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вопросу утверждения правил землепользования и застройки </w:t>
      </w:r>
      <w:r w:rsidR="00822B49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Воздвиженского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r w:rsidR="004258DA">
        <w:rPr>
          <w:rFonts w:ascii="Times New Roman" w:eastAsia="Times New Roman" w:hAnsi="Times New Roman" w:cs="Times New Roman"/>
          <w:sz w:val="28"/>
          <w:szCs w:val="28"/>
          <w:lang w:eastAsia="ru-RU"/>
        </w:rPr>
        <w:t>Чулымского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</w:t>
      </w:r>
      <w:r w:rsidRPr="00D4751B">
        <w:rPr>
          <w:rFonts w:ascii="Times New Roman" w:eastAsia="Times New Roman" w:hAnsi="Times New Roman" w:cs="Times New Roman"/>
          <w:color w:val="FF0000"/>
          <w:spacing w:val="-1"/>
          <w:sz w:val="28"/>
          <w:szCs w:val="28"/>
          <w:lang w:eastAsia="ru-RU"/>
        </w:rPr>
        <w:t xml:space="preserve"> </w:t>
      </w:r>
      <w:r w:rsidRPr="00D4751B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было заслушано выступление </w:t>
      </w:r>
      <w:r w:rsidR="00822B49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председателя</w:t>
      </w:r>
      <w:r w:rsidRPr="00D4751B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 </w:t>
      </w:r>
      <w:r w:rsidR="00822B49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рабочей группы по проведению публичных слушаний</w:t>
      </w:r>
      <w:r w:rsidRPr="00D4751B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>, а также выступления иных участников публичных слушаний.</w:t>
      </w:r>
    </w:p>
    <w:p w:rsidR="00D4751B" w:rsidRPr="00D4751B" w:rsidRDefault="00D4751B" w:rsidP="00D4751B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3"/>
          <w:sz w:val="28"/>
          <w:szCs w:val="28"/>
          <w:lang w:eastAsia="ru-RU"/>
        </w:rPr>
      </w:pPr>
    </w:p>
    <w:p w:rsidR="00D4751B" w:rsidRPr="00D4751B" w:rsidRDefault="00D4751B" w:rsidP="00D4751B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3"/>
          <w:sz w:val="28"/>
          <w:szCs w:val="28"/>
          <w:lang w:eastAsia="ru-RU"/>
        </w:rPr>
      </w:pPr>
      <w:r w:rsidRPr="00D4751B">
        <w:rPr>
          <w:rFonts w:ascii="Times New Roman" w:eastAsia="Times New Roman" w:hAnsi="Times New Roman" w:cs="Times New Roman"/>
          <w:spacing w:val="-3"/>
          <w:sz w:val="28"/>
          <w:szCs w:val="28"/>
          <w:lang w:eastAsia="ru-RU"/>
        </w:rPr>
        <w:t>По результатам проведения публичных слушаний сделано следующее</w:t>
      </w:r>
    </w:p>
    <w:p w:rsidR="00D4751B" w:rsidRPr="00D4751B" w:rsidRDefault="00D4751B" w:rsidP="00D4751B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-4"/>
          <w:sz w:val="28"/>
          <w:szCs w:val="28"/>
          <w:lang w:eastAsia="ru-RU"/>
        </w:rPr>
      </w:pPr>
      <w:r w:rsidRPr="00D4751B">
        <w:rPr>
          <w:rFonts w:ascii="Times New Roman" w:eastAsia="Times New Roman" w:hAnsi="Times New Roman" w:cs="Times New Roman"/>
          <w:b/>
          <w:spacing w:val="-4"/>
          <w:sz w:val="28"/>
          <w:szCs w:val="28"/>
          <w:lang w:eastAsia="ru-RU"/>
        </w:rPr>
        <w:t>заключение:</w:t>
      </w:r>
    </w:p>
    <w:p w:rsidR="00D4751B" w:rsidRPr="00D4751B" w:rsidRDefault="00D4751B" w:rsidP="00D4751B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pacing w:val="-4"/>
          <w:sz w:val="28"/>
          <w:szCs w:val="28"/>
          <w:lang w:eastAsia="ru-RU"/>
        </w:rPr>
      </w:pPr>
      <w:r w:rsidRPr="00D4751B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1. Считать состоявшимися публичные слушания 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вопросу утверждения 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правил землепользования и застройки </w:t>
      </w:r>
      <w:r w:rsidR="00822B49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Воздвиженского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r w:rsidR="004258DA">
        <w:rPr>
          <w:rFonts w:ascii="Times New Roman" w:eastAsia="Times New Roman" w:hAnsi="Times New Roman" w:cs="Times New Roman"/>
          <w:sz w:val="28"/>
          <w:szCs w:val="28"/>
          <w:lang w:eastAsia="ru-RU"/>
        </w:rPr>
        <w:t>Чулымского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области.</w:t>
      </w:r>
    </w:p>
    <w:p w:rsidR="00D4751B" w:rsidRPr="00D4751B" w:rsidRDefault="00D4751B" w:rsidP="00D4751B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4751B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2. </w:t>
      </w:r>
      <w:proofErr w:type="gramStart"/>
      <w:r w:rsidRPr="00D4751B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Процедура проведения публичных слушаний по 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утверждению правил землепользования и застройки </w:t>
      </w:r>
      <w:r w:rsidR="00822B49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Воздвиженского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r w:rsidR="004258DA">
        <w:rPr>
          <w:rFonts w:ascii="Times New Roman" w:eastAsia="Times New Roman" w:hAnsi="Times New Roman" w:cs="Times New Roman"/>
          <w:sz w:val="28"/>
          <w:szCs w:val="28"/>
          <w:lang w:eastAsia="ru-RU"/>
        </w:rPr>
        <w:t>Чулымского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</w:t>
      </w:r>
      <w:r w:rsidRPr="00D4751B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осуществлена в соответствии с Градостроительным кодексом Российской Федерации, Федеральным законом от 06.10.2003 г. №</w:t>
      </w:r>
      <w:r w:rsidRPr="00D4751B">
        <w:rPr>
          <w:rFonts w:ascii="Times New Roman" w:eastAsia="Times New Roman" w:hAnsi="Times New Roman" w:cs="Times New Roman"/>
          <w:spacing w:val="-8"/>
          <w:sz w:val="28"/>
          <w:szCs w:val="28"/>
          <w:lang w:val="en-US" w:eastAsia="ru-RU"/>
        </w:rPr>
        <w:t> </w:t>
      </w:r>
      <w:r w:rsidRPr="00D4751B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131-ФЗ «Об общих принципах организации местного самоуправления в Российской Федерации»,</w:t>
      </w:r>
      <w:r w:rsidRPr="00D4751B">
        <w:rPr>
          <w:rFonts w:ascii="Times New Roman" w:eastAsia="Times New Roman" w:hAnsi="Times New Roman" w:cs="Times New Roman"/>
          <w:color w:val="FF0000"/>
          <w:spacing w:val="-8"/>
          <w:sz w:val="28"/>
          <w:szCs w:val="28"/>
          <w:lang w:eastAsia="ru-RU"/>
        </w:rPr>
        <w:t xml:space="preserve"> 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Уставом </w:t>
      </w:r>
      <w:r w:rsidR="004258DA">
        <w:rPr>
          <w:rFonts w:ascii="Times New Roman" w:eastAsia="Times New Roman" w:hAnsi="Times New Roman" w:cs="Times New Roman"/>
          <w:sz w:val="28"/>
          <w:szCs w:val="28"/>
          <w:lang w:eastAsia="ru-RU"/>
        </w:rPr>
        <w:t>Чулымского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области, а также </w:t>
      </w:r>
      <w:r w:rsidR="004258DA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Положением о публичных слушаниях</w:t>
      </w:r>
      <w:r w:rsidRPr="00D4751B">
        <w:rPr>
          <w:rFonts w:ascii="Times New Roman" w:eastAsia="Calibri" w:hAnsi="Times New Roman" w:cs="Times New Roman"/>
          <w:sz w:val="28"/>
          <w:szCs w:val="28"/>
        </w:rPr>
        <w:t xml:space="preserve">, утвержденным решением Совета депутатов </w:t>
      </w:r>
      <w:r w:rsidR="00822D41">
        <w:rPr>
          <w:rFonts w:ascii="Times New Roman" w:eastAsia="Calibri" w:hAnsi="Times New Roman" w:cs="Times New Roman"/>
          <w:sz w:val="28"/>
          <w:szCs w:val="28"/>
        </w:rPr>
        <w:t>Чулымского</w:t>
      </w:r>
      <w:r w:rsidRPr="00D4751B">
        <w:rPr>
          <w:rFonts w:ascii="Times New Roman" w:eastAsia="Calibri" w:hAnsi="Times New Roman" w:cs="Times New Roman"/>
          <w:sz w:val="28"/>
          <w:szCs w:val="28"/>
        </w:rPr>
        <w:t xml:space="preserve"> района Новосибирской области от </w:t>
      </w:r>
      <w:r w:rsidR="00822D41">
        <w:rPr>
          <w:rFonts w:ascii="Times New Roman" w:eastAsia="Calibri" w:hAnsi="Times New Roman" w:cs="Times New Roman"/>
          <w:sz w:val="28"/>
          <w:szCs w:val="28"/>
        </w:rPr>
        <w:t>16</w:t>
      </w:r>
      <w:r w:rsidRPr="00D4751B">
        <w:rPr>
          <w:rFonts w:ascii="Times New Roman" w:eastAsia="Calibri" w:hAnsi="Times New Roman" w:cs="Times New Roman"/>
          <w:sz w:val="28"/>
          <w:szCs w:val="28"/>
        </w:rPr>
        <w:t>.</w:t>
      </w:r>
      <w:r w:rsidR="00822D41">
        <w:rPr>
          <w:rFonts w:ascii="Times New Roman" w:eastAsia="Calibri" w:hAnsi="Times New Roman" w:cs="Times New Roman"/>
          <w:sz w:val="28"/>
          <w:szCs w:val="28"/>
        </w:rPr>
        <w:t>06</w:t>
      </w:r>
      <w:r w:rsidRPr="00D4751B">
        <w:rPr>
          <w:rFonts w:ascii="Times New Roman" w:eastAsia="Calibri" w:hAnsi="Times New Roman" w:cs="Times New Roman"/>
          <w:sz w:val="28"/>
          <w:szCs w:val="28"/>
        </w:rPr>
        <w:t>.</w:t>
      </w:r>
      <w:r w:rsidR="00822D41">
        <w:rPr>
          <w:rFonts w:ascii="Times New Roman" w:eastAsia="Calibri" w:hAnsi="Times New Roman" w:cs="Times New Roman"/>
          <w:sz w:val="28"/>
          <w:szCs w:val="28"/>
        </w:rPr>
        <w:t>2006</w:t>
      </w:r>
      <w:proofErr w:type="gramEnd"/>
      <w:r w:rsidRPr="00D4751B">
        <w:rPr>
          <w:rFonts w:ascii="Times New Roman" w:eastAsia="Calibri" w:hAnsi="Times New Roman" w:cs="Times New Roman"/>
          <w:sz w:val="28"/>
          <w:szCs w:val="28"/>
        </w:rPr>
        <w:t> г. №</w:t>
      </w:r>
      <w:r w:rsidR="00822D41">
        <w:rPr>
          <w:rFonts w:ascii="Times New Roman" w:eastAsia="Calibri" w:hAnsi="Times New Roman" w:cs="Times New Roman"/>
          <w:sz w:val="28"/>
          <w:szCs w:val="28"/>
        </w:rPr>
        <w:t xml:space="preserve"> 14/13</w:t>
      </w:r>
      <w:r w:rsidRPr="00D4751B">
        <w:rPr>
          <w:rFonts w:ascii="Times New Roman" w:eastAsia="Calibri" w:hAnsi="Times New Roman" w:cs="Times New Roman"/>
          <w:sz w:val="28"/>
          <w:szCs w:val="28"/>
        </w:rPr>
        <w:t>.</w:t>
      </w:r>
    </w:p>
    <w:p w:rsidR="00D4751B" w:rsidRPr="00D4751B" w:rsidRDefault="00D4751B" w:rsidP="00D4751B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4751B">
        <w:rPr>
          <w:rFonts w:ascii="Times New Roman" w:eastAsia="Calibri" w:hAnsi="Times New Roman" w:cs="Times New Roman"/>
          <w:sz w:val="28"/>
          <w:szCs w:val="28"/>
        </w:rPr>
        <w:t xml:space="preserve">3. Рекомендации по предложениям, поступившим к проекту 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правил землепользования и застройки </w:t>
      </w:r>
      <w:r w:rsidR="00822B49">
        <w:rPr>
          <w:rFonts w:ascii="Times New Roman" w:eastAsia="Times New Roman" w:hAnsi="Times New Roman" w:cs="Times New Roman"/>
          <w:sz w:val="28"/>
          <w:szCs w:val="28"/>
          <w:lang w:eastAsia="ru-RU"/>
        </w:rPr>
        <w:t>Воздвиженского</w:t>
      </w:r>
      <w:r w:rsidRPr="00D475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  <w:r w:rsidRPr="00D4751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822D41">
        <w:rPr>
          <w:rFonts w:ascii="Times New Roman" w:eastAsia="Calibri" w:hAnsi="Times New Roman" w:cs="Times New Roman"/>
          <w:sz w:val="28"/>
          <w:szCs w:val="28"/>
        </w:rPr>
        <w:t>Чулымского</w:t>
      </w:r>
      <w:r w:rsidRPr="00D4751B">
        <w:rPr>
          <w:rFonts w:ascii="Times New Roman" w:eastAsia="Calibri" w:hAnsi="Times New Roman" w:cs="Times New Roman"/>
          <w:sz w:val="28"/>
          <w:szCs w:val="28"/>
        </w:rPr>
        <w:t xml:space="preserve"> района Новосибирской области:</w:t>
      </w:r>
    </w:p>
    <w:p w:rsidR="00D4751B" w:rsidRPr="00D4751B" w:rsidRDefault="00D4751B" w:rsidP="00D4751B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10420" w:type="dxa"/>
        <w:jc w:val="center"/>
        <w:tblInd w:w="-4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92"/>
        <w:gridCol w:w="2674"/>
        <w:gridCol w:w="4356"/>
        <w:gridCol w:w="2798"/>
      </w:tblGrid>
      <w:tr w:rsidR="00D4751B" w:rsidRPr="00D4751B" w:rsidTr="00A44A12">
        <w:trPr>
          <w:tblHeader/>
          <w:jc w:val="center"/>
        </w:trPr>
        <w:tc>
          <w:tcPr>
            <w:tcW w:w="592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D4751B" w:rsidRPr="00D4751B" w:rsidRDefault="00D4751B" w:rsidP="00D475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4751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№ </w:t>
            </w:r>
            <w:proofErr w:type="gramStart"/>
            <w:r w:rsidRPr="00D4751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</w:t>
            </w:r>
            <w:proofErr w:type="gramEnd"/>
            <w:r w:rsidRPr="00D4751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/п</w:t>
            </w:r>
          </w:p>
        </w:tc>
        <w:tc>
          <w:tcPr>
            <w:tcW w:w="2674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D4751B" w:rsidRPr="00D4751B" w:rsidRDefault="00D4751B" w:rsidP="00D475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4751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Заявитель</w:t>
            </w:r>
          </w:p>
        </w:tc>
        <w:tc>
          <w:tcPr>
            <w:tcW w:w="4356" w:type="dxa"/>
            <w:tcBorders>
              <w:bottom w:val="double" w:sz="4" w:space="0" w:color="auto"/>
            </w:tcBorders>
            <w:vAlign w:val="center"/>
          </w:tcPr>
          <w:p w:rsidR="00D4751B" w:rsidRPr="00D4751B" w:rsidRDefault="00D4751B" w:rsidP="00D475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4751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Содержание предложения</w:t>
            </w:r>
          </w:p>
        </w:tc>
        <w:tc>
          <w:tcPr>
            <w:tcW w:w="2798" w:type="dxa"/>
            <w:tcBorders>
              <w:bottom w:val="double" w:sz="4" w:space="0" w:color="auto"/>
            </w:tcBorders>
            <w:shd w:val="clear" w:color="auto" w:fill="auto"/>
            <w:vAlign w:val="center"/>
          </w:tcPr>
          <w:p w:rsidR="00D4751B" w:rsidRPr="00D4751B" w:rsidRDefault="00D4751B" w:rsidP="00D475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4751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Результат рассмотрения</w:t>
            </w:r>
          </w:p>
        </w:tc>
      </w:tr>
      <w:tr w:rsidR="00D4751B" w:rsidRPr="00D4751B" w:rsidTr="00A44A12">
        <w:trPr>
          <w:jc w:val="center"/>
        </w:trPr>
        <w:tc>
          <w:tcPr>
            <w:tcW w:w="592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D4751B" w:rsidRPr="00D4751B" w:rsidRDefault="00822D41" w:rsidP="00D475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2674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D4751B" w:rsidRPr="00EC3324" w:rsidRDefault="00D4751B" w:rsidP="00D475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C332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Отдел </w:t>
            </w:r>
            <w:proofErr w:type="gramStart"/>
            <w:r w:rsidRPr="00EC332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контроля за</w:t>
            </w:r>
            <w:proofErr w:type="gramEnd"/>
            <w:r w:rsidRPr="00EC332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градостроительной деятельностью</w:t>
            </w:r>
          </w:p>
          <w:p w:rsidR="00D4751B" w:rsidRPr="00D4751B" w:rsidRDefault="00D4751B" w:rsidP="00D475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7"/>
                <w:szCs w:val="27"/>
                <w:lang w:eastAsia="ru-RU"/>
              </w:rPr>
            </w:pPr>
            <w:r w:rsidRPr="00EC332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Министерства строительства Новосибирской области</w:t>
            </w:r>
          </w:p>
        </w:tc>
        <w:tc>
          <w:tcPr>
            <w:tcW w:w="4356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822B49" w:rsidRPr="00822B49" w:rsidRDefault="00822B49" w:rsidP="00822B49">
            <w:pPr>
              <w:spacing w:after="0" w:line="240" w:lineRule="auto"/>
              <w:ind w:firstLine="851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822B49">
              <w:rPr>
                <w:rFonts w:ascii="Times New Roman" w:eastAsia="Calibri" w:hAnsi="Times New Roman" w:cs="Times New Roman"/>
                <w:sz w:val="26"/>
                <w:szCs w:val="26"/>
              </w:rPr>
              <w:t>На картах градостроительного зонирования отсутствует зона С-3 Зона объектов размещения отходов потребления – необходимо отобразить;</w:t>
            </w:r>
          </w:p>
          <w:p w:rsidR="00822B49" w:rsidRPr="00822B49" w:rsidRDefault="00822B49" w:rsidP="00822B49">
            <w:pPr>
              <w:spacing w:after="0" w:line="240" w:lineRule="auto"/>
              <w:ind w:firstLine="851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822B49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В статье 21 объединить предельные размеры земельных участков и предельные параметры разрешенного строительства, реконструкции объектов капитального </w:t>
            </w:r>
            <w:proofErr w:type="gramStart"/>
            <w:r w:rsidRPr="00822B49">
              <w:rPr>
                <w:rFonts w:ascii="Times New Roman" w:eastAsia="Calibri" w:hAnsi="Times New Roman" w:cs="Times New Roman"/>
                <w:sz w:val="26"/>
                <w:szCs w:val="26"/>
              </w:rPr>
              <w:t>строительства</w:t>
            </w:r>
            <w:proofErr w:type="gramEnd"/>
            <w:r w:rsidRPr="00822B49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изложенные в табличной и текстовой форме приведя к единообразию, например если необходимо указать минимальные и максимальные размеры земельных участков для индивидуального жилищного строительства в текстовую часть добавить: </w:t>
            </w:r>
          </w:p>
          <w:p w:rsidR="00822B49" w:rsidRPr="00822B49" w:rsidRDefault="00822B49" w:rsidP="00822B49">
            <w:pPr>
              <w:spacing w:after="0" w:line="240" w:lineRule="auto"/>
              <w:ind w:firstLine="851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822B49">
              <w:rPr>
                <w:rFonts w:ascii="Times New Roman" w:eastAsia="Calibri" w:hAnsi="Times New Roman" w:cs="Times New Roman"/>
                <w:sz w:val="26"/>
                <w:szCs w:val="26"/>
              </w:rPr>
              <w:t>предельные размеры земельных участков с видом разрешенного использования «для индивидуального жилищного строительства»: минимальный - 0,06 га, максимальный – 0,15 га;</w:t>
            </w:r>
          </w:p>
          <w:p w:rsidR="00822B49" w:rsidRPr="00822B49" w:rsidRDefault="00822B49" w:rsidP="00822B49">
            <w:pPr>
              <w:spacing w:after="0" w:line="240" w:lineRule="auto"/>
              <w:ind w:firstLine="851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822B49">
              <w:rPr>
                <w:rFonts w:ascii="Times New Roman" w:eastAsia="Calibri" w:hAnsi="Times New Roman" w:cs="Times New Roman"/>
                <w:sz w:val="26"/>
                <w:szCs w:val="26"/>
              </w:rPr>
              <w:t>предельные размеры земельных участков с видом разрешенного использования «для ведения личного подсобного хозяйства, блокированная жилая застройка»: минимальный - 0,08 га, максимальный – 0,50 га;</w:t>
            </w:r>
          </w:p>
          <w:p w:rsidR="00822B49" w:rsidRPr="00822B49" w:rsidRDefault="00822B49" w:rsidP="00822B49">
            <w:pPr>
              <w:spacing w:after="0" w:line="240" w:lineRule="auto"/>
              <w:ind w:firstLine="851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822B49">
              <w:rPr>
                <w:rFonts w:ascii="Times New Roman" w:eastAsia="Calibri" w:hAnsi="Times New Roman" w:cs="Times New Roman"/>
                <w:sz w:val="26"/>
                <w:szCs w:val="26"/>
              </w:rPr>
              <w:t>Иные показатели, отраженные в таблице, при необходимости отнести в п. 2 ч.2 устанавливающий минимальные отступы от границ земельных участков.</w:t>
            </w:r>
          </w:p>
          <w:p w:rsidR="00822B49" w:rsidRPr="00822B49" w:rsidRDefault="00822B49" w:rsidP="00822B49">
            <w:pPr>
              <w:spacing w:after="0" w:line="240" w:lineRule="auto"/>
              <w:ind w:firstLine="851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822B49">
              <w:rPr>
                <w:rFonts w:ascii="Times New Roman" w:eastAsia="Calibri" w:hAnsi="Times New Roman" w:cs="Times New Roman"/>
                <w:sz w:val="26"/>
                <w:szCs w:val="26"/>
              </w:rPr>
              <w:t>Таблицу соответственно исключить из регламентов.</w:t>
            </w:r>
          </w:p>
          <w:p w:rsidR="00822B49" w:rsidRPr="00822B49" w:rsidRDefault="00822B49" w:rsidP="00822B49">
            <w:pPr>
              <w:spacing w:after="0" w:line="240" w:lineRule="auto"/>
              <w:ind w:firstLine="851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822B49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В п. 3 ч.2 конкретизировать понятие «предельное </w:t>
            </w:r>
            <w:r w:rsidRPr="00822B49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минимальное</w:t>
            </w:r>
            <w:r w:rsidRPr="00822B49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количество надземных этажей зданий, строений, сооружений для объектов капитального строительства с видом разрешенного использования "малоэтажная многоквартирная жилая застройка " – до 4 этажей, включая мансардный. Должно </w:t>
            </w:r>
            <w:proofErr w:type="gramStart"/>
            <w:r w:rsidRPr="00822B49">
              <w:rPr>
                <w:rFonts w:ascii="Times New Roman" w:eastAsia="Calibri" w:hAnsi="Times New Roman" w:cs="Times New Roman"/>
                <w:sz w:val="26"/>
                <w:szCs w:val="26"/>
              </w:rPr>
              <w:t>быть</w:t>
            </w:r>
            <w:proofErr w:type="gramEnd"/>
            <w:r w:rsidRPr="00822B49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предельное </w:t>
            </w:r>
            <w:r w:rsidRPr="00822B49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максимальное</w:t>
            </w:r>
            <w:r w:rsidRPr="00822B49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количество надземных этажей зданий……..</w:t>
            </w:r>
          </w:p>
          <w:p w:rsidR="00D4751B" w:rsidRPr="00D4751B" w:rsidRDefault="00822B49" w:rsidP="00822B49">
            <w:pPr>
              <w:spacing w:after="0" w:line="240" w:lineRule="auto"/>
              <w:ind w:firstLine="851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22B49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По всем статьям вычитать п.3 ч.2 в части установления предельного максимального количества надземных этажей зданий. Так в ст. 22 по тексту «предельное максимальное количество надземных этажей зданий, строений, сооружений для объектов капитального строительства </w:t>
            </w:r>
            <w:r w:rsidRPr="00822B49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>с иным видом разрешенного использования - 3 этажа</w:t>
            </w:r>
            <w:r w:rsidRPr="00822B49">
              <w:rPr>
                <w:rFonts w:ascii="Times New Roman" w:eastAsia="Calibri" w:hAnsi="Times New Roman" w:cs="Times New Roman"/>
                <w:sz w:val="26"/>
                <w:szCs w:val="26"/>
              </w:rPr>
              <w:t>» при этом для других видов предельная максимальная этажность в статье не установлена – устранить ошибку.</w:t>
            </w:r>
          </w:p>
        </w:tc>
        <w:tc>
          <w:tcPr>
            <w:tcW w:w="2798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D4751B" w:rsidRPr="00D4751B" w:rsidRDefault="00D4751B" w:rsidP="00D475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4751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Рекомендовать принять все предложения</w:t>
            </w:r>
          </w:p>
        </w:tc>
      </w:tr>
      <w:tr w:rsidR="00EC3324" w:rsidRPr="00D4751B" w:rsidTr="00A44A12">
        <w:trPr>
          <w:jc w:val="center"/>
        </w:trPr>
        <w:tc>
          <w:tcPr>
            <w:tcW w:w="592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EC3324" w:rsidRDefault="00EC3324" w:rsidP="00D475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2674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EC3324" w:rsidRPr="00EC3324" w:rsidRDefault="00EC3324" w:rsidP="00D475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EC3324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Глава Воздвиженского сельсовета Чулымского района Новосибирской области</w:t>
            </w:r>
          </w:p>
        </w:tc>
        <w:tc>
          <w:tcPr>
            <w:tcW w:w="4356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:rsidR="00EC3324" w:rsidRPr="00822B49" w:rsidRDefault="00EC3324" w:rsidP="003864C5">
            <w:pPr>
              <w:keepNext/>
              <w:spacing w:after="0" w:line="240" w:lineRule="auto"/>
              <w:jc w:val="both"/>
              <w:outlineLvl w:val="3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bookmarkStart w:id="0" w:name="_Toc368489196"/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В связи с планируемым строительством на территории п. Воздвиженский здания ФАП в статье</w:t>
            </w:r>
            <w:r w:rsidRPr="00EC3324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 21 </w:t>
            </w:r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«</w:t>
            </w:r>
            <w:r w:rsidRPr="00EC3324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Зона застройки индивидуальными  жилыми домами</w:t>
            </w:r>
            <w:r w:rsidRPr="00EC3324">
              <w:rPr>
                <w:rFonts w:ascii="Times New Roman" w:eastAsia="Times New Roman" w:hAnsi="Times New Roman" w:cs="Times New Roman"/>
                <w:bCs/>
                <w:color w:val="FF0000"/>
                <w:sz w:val="26"/>
                <w:szCs w:val="26"/>
                <w:lang w:eastAsia="ru-RU"/>
              </w:rPr>
              <w:t xml:space="preserve"> </w:t>
            </w:r>
            <w:r w:rsidRPr="00EC3324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(Ж-1)</w:t>
            </w:r>
            <w:bookmarkEnd w:id="0"/>
            <w:r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» вид разрешенного использования земельного участка </w:t>
            </w:r>
            <w:r w:rsidRPr="00EC3324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>«</w:t>
            </w:r>
            <w:r w:rsidRPr="00EC3324">
              <w:rPr>
                <w:rFonts w:ascii="Times New Roman" w:hAnsi="Times New Roman" w:cs="Times New Roman"/>
                <w:sz w:val="26"/>
                <w:szCs w:val="26"/>
              </w:rPr>
              <w:t>Амбулаторно-поликлиническое обслуживание (3.4.1</w:t>
            </w:r>
            <w:r w:rsidRPr="0040418B">
              <w:rPr>
                <w:rFonts w:ascii="Times New Roman" w:hAnsi="Times New Roman" w:cs="Times New Roman"/>
                <w:sz w:val="26"/>
                <w:szCs w:val="26"/>
              </w:rPr>
              <w:t xml:space="preserve">)» </w:t>
            </w:r>
            <w:r w:rsidR="0040418B" w:rsidRPr="0040418B">
              <w:rPr>
                <w:rFonts w:ascii="Times New Roman" w:hAnsi="Times New Roman" w:cs="Times New Roman"/>
                <w:sz w:val="26"/>
                <w:szCs w:val="26"/>
              </w:rPr>
              <w:t>исключить</w:t>
            </w:r>
            <w:r w:rsidRPr="0040418B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40418B" w:rsidRPr="0040418B">
              <w:rPr>
                <w:rFonts w:ascii="Times New Roman" w:hAnsi="Times New Roman" w:cs="Times New Roman"/>
                <w:sz w:val="26"/>
                <w:szCs w:val="26"/>
              </w:rPr>
              <w:t>из перечня</w:t>
            </w:r>
            <w:r w:rsidRPr="0040418B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="0040418B" w:rsidRPr="0040418B">
              <w:rPr>
                <w:rFonts w:ascii="Times New Roman" w:hAnsi="Times New Roman" w:cs="Times New Roman"/>
                <w:sz w:val="26"/>
                <w:szCs w:val="26"/>
              </w:rPr>
              <w:t>«условно разрешенных видов использования» и включить в перечень «</w:t>
            </w:r>
            <w:r w:rsidR="003864C5">
              <w:rPr>
                <w:rFonts w:ascii="Times New Roman" w:hAnsi="Times New Roman" w:cs="Times New Roman"/>
                <w:sz w:val="26"/>
                <w:szCs w:val="26"/>
              </w:rPr>
              <w:t>основные</w:t>
            </w:r>
            <w:bookmarkStart w:id="1" w:name="_GoBack"/>
            <w:bookmarkEnd w:id="1"/>
            <w:r w:rsidR="0040418B" w:rsidRPr="0040418B">
              <w:rPr>
                <w:rFonts w:ascii="Times New Roman" w:eastAsia="Calibri" w:hAnsi="Times New Roman" w:cs="Times New Roman"/>
                <w:sz w:val="26"/>
                <w:szCs w:val="26"/>
              </w:rPr>
              <w:t xml:space="preserve"> виды разрешенного использования».</w:t>
            </w:r>
          </w:p>
        </w:tc>
        <w:tc>
          <w:tcPr>
            <w:tcW w:w="2798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EC3324" w:rsidRPr="00D4751B" w:rsidRDefault="0040418B" w:rsidP="0040418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D4751B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Рекомендовать принять предложени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</w:t>
            </w:r>
          </w:p>
        </w:tc>
      </w:tr>
    </w:tbl>
    <w:p w:rsidR="00D4751B" w:rsidRPr="00D4751B" w:rsidRDefault="00D4751B" w:rsidP="00D4751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4751B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4. </w:t>
      </w:r>
      <w:r w:rsidRPr="00D4751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Рекомендовать к утверждению</w:t>
      </w:r>
      <w:r w:rsidRPr="00D4751B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> </w:t>
      </w:r>
      <w:r w:rsidRPr="00D4751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правила землепользования и застройки </w:t>
      </w:r>
      <w:r w:rsidR="00822B4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Воздвиженского</w:t>
      </w:r>
      <w:r w:rsidRPr="00D4751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сельсовета </w:t>
      </w:r>
      <w:r w:rsidR="00822D4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Чулымского</w:t>
      </w:r>
      <w:r w:rsidRPr="00D4751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района Новосибирской области</w:t>
      </w:r>
      <w:r w:rsidRPr="00D4751B">
        <w:rPr>
          <w:rFonts w:ascii="Times New Roman" w:eastAsia="Times New Roman" w:hAnsi="Times New Roman" w:cs="Times New Roman"/>
          <w:color w:val="000000"/>
          <w:sz w:val="20"/>
          <w:szCs w:val="20"/>
          <w:shd w:val="clear" w:color="auto" w:fill="FFFFFF"/>
          <w:lang w:eastAsia="ru-RU"/>
        </w:rPr>
        <w:t> </w:t>
      </w:r>
      <w:r w:rsidRPr="00D4751B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с учетом положительных рекомендаций по поступившим предложениям.</w:t>
      </w:r>
    </w:p>
    <w:p w:rsidR="00D4751B" w:rsidRPr="00D4751B" w:rsidRDefault="00D4751B" w:rsidP="00D4751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D4751B" w:rsidRPr="00D4751B" w:rsidRDefault="00D4751B" w:rsidP="00D4751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2" w:name="OLE_LINK1"/>
      <w:bookmarkStart w:id="3" w:name="OLE_LINK2"/>
    </w:p>
    <w:bookmarkEnd w:id="2"/>
    <w:bookmarkEnd w:id="3"/>
    <w:p w:rsidR="00D4751B" w:rsidRPr="00D4751B" w:rsidRDefault="00D4751B" w:rsidP="00D4751B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</w:p>
    <w:p w:rsidR="00D4751B" w:rsidRPr="00D4751B" w:rsidRDefault="00D4751B" w:rsidP="00D4751B">
      <w:pPr>
        <w:widowControl w:val="0"/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</w:p>
    <w:p w:rsidR="00D4751B" w:rsidRPr="00D4751B" w:rsidRDefault="00D4751B" w:rsidP="00D4751B">
      <w:pPr>
        <w:widowControl w:val="0"/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 w:rsidRPr="00D4751B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Председатель публичных слушаний      </w:t>
      </w:r>
      <w:r w:rsidR="00822D41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_____________ В.В. Бударина</w:t>
      </w:r>
      <w:r w:rsidRPr="00D4751B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                                                          </w:t>
      </w:r>
    </w:p>
    <w:p w:rsidR="00D4751B" w:rsidRPr="00D4751B" w:rsidRDefault="00D4751B" w:rsidP="00D4751B">
      <w:pPr>
        <w:widowControl w:val="0"/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</w:p>
    <w:p w:rsidR="00D4751B" w:rsidRPr="00D4751B" w:rsidRDefault="00D4751B" w:rsidP="00D4751B">
      <w:pPr>
        <w:widowControl w:val="0"/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</w:pPr>
      <w:r w:rsidRPr="00D4751B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Секретарь публичных слушаний            </w:t>
      </w:r>
      <w:r w:rsidR="00822D41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_____________ И.Г. </w:t>
      </w:r>
      <w:proofErr w:type="spellStart"/>
      <w:r w:rsidR="00822D41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>Функ</w:t>
      </w:r>
      <w:proofErr w:type="spellEnd"/>
      <w:r w:rsidRPr="00D4751B">
        <w:rPr>
          <w:rFonts w:ascii="Times New Roman" w:eastAsia="Times New Roman" w:hAnsi="Times New Roman" w:cs="Times New Roman"/>
          <w:spacing w:val="-8"/>
          <w:sz w:val="28"/>
          <w:szCs w:val="28"/>
          <w:lang w:eastAsia="ru-RU"/>
        </w:rPr>
        <w:t xml:space="preserve">                                                         </w:t>
      </w:r>
    </w:p>
    <w:p w:rsidR="00494E8D" w:rsidRDefault="00494E8D"/>
    <w:sectPr w:rsidR="00494E8D" w:rsidSect="00D4751B">
      <w:headerReference w:type="even" r:id="rId9"/>
      <w:headerReference w:type="default" r:id="rId10"/>
      <w:pgSz w:w="11909" w:h="16834"/>
      <w:pgMar w:top="992" w:right="567" w:bottom="709" w:left="1418" w:header="720" w:footer="720" w:gutter="0"/>
      <w:cols w:space="6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439F" w:rsidRDefault="00822B49">
      <w:pPr>
        <w:spacing w:after="0" w:line="240" w:lineRule="auto"/>
      </w:pPr>
      <w:r>
        <w:separator/>
      </w:r>
    </w:p>
  </w:endnote>
  <w:endnote w:type="continuationSeparator" w:id="0">
    <w:p w:rsidR="003F439F" w:rsidRDefault="00822B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439F" w:rsidRDefault="00822B49">
      <w:pPr>
        <w:spacing w:after="0" w:line="240" w:lineRule="auto"/>
      </w:pPr>
      <w:r>
        <w:separator/>
      </w:r>
    </w:p>
  </w:footnote>
  <w:footnote w:type="continuationSeparator" w:id="0">
    <w:p w:rsidR="003F439F" w:rsidRDefault="00822B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3D28" w:rsidRDefault="00624D25" w:rsidP="00523062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9</w:t>
    </w:r>
    <w:r>
      <w:rPr>
        <w:rStyle w:val="a5"/>
      </w:rPr>
      <w:fldChar w:fldCharType="end"/>
    </w:r>
  </w:p>
  <w:p w:rsidR="00EE3D28" w:rsidRDefault="003864C5" w:rsidP="005A0324">
    <w:pPr>
      <w:pStyle w:val="a3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0A99" w:rsidRDefault="00624D25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3864C5">
      <w:rPr>
        <w:noProof/>
      </w:rPr>
      <w:t>3</w:t>
    </w:r>
    <w:r>
      <w:fldChar w:fldCharType="end"/>
    </w:r>
  </w:p>
  <w:p w:rsidR="00EE3D28" w:rsidRDefault="003864C5" w:rsidP="005A0324">
    <w:pPr>
      <w:pStyle w:val="a3"/>
      <w:ind w:right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751B"/>
    <w:rsid w:val="002B4602"/>
    <w:rsid w:val="003864C5"/>
    <w:rsid w:val="003F439F"/>
    <w:rsid w:val="0040418B"/>
    <w:rsid w:val="004258DA"/>
    <w:rsid w:val="0044010C"/>
    <w:rsid w:val="00494E8D"/>
    <w:rsid w:val="005C64EB"/>
    <w:rsid w:val="00624D25"/>
    <w:rsid w:val="00822B49"/>
    <w:rsid w:val="00822D41"/>
    <w:rsid w:val="00D4751B"/>
    <w:rsid w:val="00EC33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D4751B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D4751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page number"/>
    <w:basedOn w:val="a0"/>
    <w:rsid w:val="00D4751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D4751B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D4751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page number"/>
    <w:basedOn w:val="a0"/>
    <w:rsid w:val="00D4751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F09B1D96DAA6593526C4D1E6A3154A77268A553A1F8C2A47F6DD3866Cl6U8F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6F09B1D96DAA6593526C4D1E6A3154A77269AD58A4F5C2A47F6DD3866Cl6U8F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4</Pages>
  <Words>969</Words>
  <Characters>5528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6485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Виктория</dc:creator>
  <cp:lastModifiedBy>Виктория Бударина</cp:lastModifiedBy>
  <cp:revision>4</cp:revision>
  <dcterms:created xsi:type="dcterms:W3CDTF">2017-03-20T15:06:00Z</dcterms:created>
  <dcterms:modified xsi:type="dcterms:W3CDTF">2017-03-20T15:56:00Z</dcterms:modified>
</cp:coreProperties>
</file>