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2A" w:rsidRPr="005F4E2A" w:rsidRDefault="00AB414B" w:rsidP="00684492">
      <w:pPr>
        <w:pStyle w:val="3"/>
        <w:ind w:left="709"/>
        <w:jc w:val="center"/>
        <w:rPr>
          <w:rFonts w:ascii="Times New Roman" w:eastAsia="SimSun" w:hAnsi="Times New Roman"/>
          <w:sz w:val="28"/>
          <w:szCs w:val="28"/>
          <w:lang w:val="ru-RU" w:eastAsia="zh-CN"/>
        </w:rPr>
      </w:pPr>
      <w:r w:rsidRPr="005F4E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</w:p>
    <w:p w:rsidR="005F4E2A" w:rsidRPr="005F4E2A" w:rsidRDefault="005F4E2A" w:rsidP="005F4E2A">
      <w:pPr>
        <w:spacing w:after="0"/>
        <w:ind w:left="5940"/>
        <w:jc w:val="right"/>
        <w:rPr>
          <w:rFonts w:ascii="Times New Roman" w:eastAsia="SimSun" w:hAnsi="Times New Roman"/>
          <w:sz w:val="28"/>
          <w:szCs w:val="28"/>
          <w:lang w:val="ru-RU" w:eastAsia="zh-CN"/>
        </w:rPr>
      </w:pPr>
      <w:r w:rsidRPr="005F4E2A">
        <w:rPr>
          <w:rFonts w:ascii="Times New Roman" w:eastAsia="SimSun" w:hAnsi="Times New Roman"/>
          <w:sz w:val="28"/>
          <w:szCs w:val="28"/>
          <w:lang w:val="ru-RU" w:eastAsia="zh-CN"/>
        </w:rPr>
        <w:t>УТВЕРЖДЕНА</w:t>
      </w:r>
    </w:p>
    <w:p w:rsidR="005F4E2A" w:rsidRPr="005F4E2A" w:rsidRDefault="005F4E2A" w:rsidP="005F4E2A">
      <w:pPr>
        <w:spacing w:after="0"/>
        <w:ind w:left="5520"/>
        <w:jc w:val="right"/>
        <w:rPr>
          <w:rFonts w:ascii="Times New Roman" w:eastAsia="SimSun" w:hAnsi="Times New Roman"/>
          <w:sz w:val="28"/>
          <w:szCs w:val="28"/>
          <w:lang w:val="ru-RU" w:eastAsia="zh-CN"/>
        </w:rPr>
      </w:pPr>
      <w:r w:rsidRPr="005F4E2A">
        <w:rPr>
          <w:rFonts w:ascii="Times New Roman" w:eastAsia="SimSun" w:hAnsi="Times New Roman"/>
          <w:sz w:val="28"/>
          <w:szCs w:val="28"/>
          <w:lang w:val="ru-RU" w:eastAsia="zh-CN"/>
        </w:rPr>
        <w:t>Постановлением администрации</w:t>
      </w:r>
    </w:p>
    <w:p w:rsidR="005F4E2A" w:rsidRPr="00684492" w:rsidRDefault="005F4E2A" w:rsidP="005F4E2A">
      <w:pPr>
        <w:spacing w:after="0"/>
        <w:ind w:left="5940"/>
        <w:jc w:val="right"/>
        <w:rPr>
          <w:rFonts w:ascii="Times New Roman" w:eastAsia="SimSun" w:hAnsi="Times New Roman"/>
          <w:sz w:val="28"/>
          <w:szCs w:val="28"/>
          <w:lang w:val="ru-RU" w:eastAsia="zh-CN"/>
        </w:rPr>
      </w:pPr>
      <w:r w:rsidRPr="00684492">
        <w:rPr>
          <w:rFonts w:ascii="Times New Roman" w:eastAsia="SimSun" w:hAnsi="Times New Roman"/>
          <w:sz w:val="28"/>
          <w:szCs w:val="28"/>
          <w:lang w:val="ru-RU" w:eastAsia="zh-CN"/>
        </w:rPr>
        <w:t>Чулымского района</w:t>
      </w:r>
    </w:p>
    <w:p w:rsidR="005F4E2A" w:rsidRPr="005F4E2A" w:rsidRDefault="005F4E2A" w:rsidP="005F4E2A">
      <w:pPr>
        <w:spacing w:after="0"/>
        <w:ind w:left="5940"/>
        <w:jc w:val="center"/>
        <w:rPr>
          <w:rFonts w:ascii="Times New Roman" w:eastAsia="SimSun" w:hAnsi="Times New Roman"/>
          <w:sz w:val="28"/>
          <w:szCs w:val="28"/>
          <w:lang w:val="ru-RU" w:eastAsia="zh-CN"/>
        </w:rPr>
      </w:pPr>
      <w:r w:rsidRPr="00684492">
        <w:rPr>
          <w:rFonts w:ascii="Times New Roman" w:eastAsia="SimSun" w:hAnsi="Times New Roman"/>
          <w:sz w:val="28"/>
          <w:szCs w:val="28"/>
          <w:lang w:val="ru-RU" w:eastAsia="zh-CN"/>
        </w:rPr>
        <w:t xml:space="preserve">         </w:t>
      </w:r>
      <w:r w:rsidR="007F02F1" w:rsidRPr="00684492">
        <w:rPr>
          <w:rFonts w:ascii="Times New Roman" w:eastAsia="SimSun" w:hAnsi="Times New Roman"/>
          <w:sz w:val="28"/>
          <w:szCs w:val="28"/>
          <w:lang w:val="ru-RU" w:eastAsia="zh-CN"/>
        </w:rPr>
        <w:t>О</w:t>
      </w:r>
      <w:r w:rsidRPr="00684492">
        <w:rPr>
          <w:rFonts w:ascii="Times New Roman" w:eastAsia="SimSun" w:hAnsi="Times New Roman"/>
          <w:sz w:val="28"/>
          <w:szCs w:val="28"/>
          <w:lang w:val="ru-RU" w:eastAsia="zh-CN"/>
        </w:rPr>
        <w:t>т</w:t>
      </w:r>
      <w:r w:rsidR="007F02F1">
        <w:rPr>
          <w:rFonts w:ascii="Times New Roman" w:eastAsia="SimSun" w:hAnsi="Times New Roman"/>
          <w:sz w:val="28"/>
          <w:szCs w:val="28"/>
          <w:lang w:val="ru-RU" w:eastAsia="zh-CN"/>
        </w:rPr>
        <w:t xml:space="preserve"> 01.11.2016г.</w:t>
      </w:r>
      <w:r w:rsidRPr="00684492">
        <w:rPr>
          <w:rFonts w:ascii="Times New Roman" w:eastAsia="SimSun" w:hAnsi="Times New Roman"/>
          <w:sz w:val="28"/>
          <w:szCs w:val="28"/>
          <w:lang w:val="ru-RU" w:eastAsia="zh-CN"/>
        </w:rPr>
        <w:t xml:space="preserve"> №</w:t>
      </w:r>
      <w:r w:rsidR="007F02F1">
        <w:rPr>
          <w:rFonts w:ascii="Times New Roman" w:eastAsia="SimSun" w:hAnsi="Times New Roman"/>
          <w:sz w:val="28"/>
          <w:szCs w:val="28"/>
          <w:lang w:val="ru-RU" w:eastAsia="zh-CN"/>
        </w:rPr>
        <w:t>660</w:t>
      </w:r>
      <w:r w:rsidRPr="000C0C9E">
        <w:rPr>
          <w:rFonts w:ascii="Times New Roman" w:eastAsia="SimSun" w:hAnsi="Times New Roman"/>
          <w:sz w:val="28"/>
          <w:szCs w:val="28"/>
          <w:lang w:eastAsia="zh-CN"/>
        </w:rPr>
        <w:t> </w:t>
      </w:r>
    </w:p>
    <w:p w:rsidR="005F4E2A" w:rsidRPr="00684492" w:rsidRDefault="005F4E2A" w:rsidP="005F4E2A">
      <w:pPr>
        <w:rPr>
          <w:lang w:val="ru-RU"/>
        </w:rPr>
      </w:pPr>
    </w:p>
    <w:p w:rsidR="005F4E2A" w:rsidRPr="00684492" w:rsidRDefault="005F4E2A" w:rsidP="005F4E2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F4E2A" w:rsidRPr="000C0C9E" w:rsidRDefault="005F4E2A" w:rsidP="005F4E2A">
      <w:pPr>
        <w:pStyle w:val="af9"/>
        <w:ind w:left="357"/>
        <w:rPr>
          <w:szCs w:val="28"/>
          <w:lang w:val="ru-RU"/>
        </w:rPr>
      </w:pPr>
      <w:r w:rsidRPr="00684492">
        <w:rPr>
          <w:szCs w:val="28"/>
          <w:lang w:val="ru-RU"/>
        </w:rPr>
        <w:t xml:space="preserve">                                                                                                        </w:t>
      </w:r>
      <w:r>
        <w:rPr>
          <w:szCs w:val="28"/>
          <w:lang w:val="ru-RU"/>
        </w:rPr>
        <w:t xml:space="preserve">                                                                            </w:t>
      </w:r>
    </w:p>
    <w:p w:rsidR="005F4E2A" w:rsidRPr="00684492" w:rsidRDefault="005F4E2A" w:rsidP="005F4E2A">
      <w:pPr>
        <w:pStyle w:val="af9"/>
        <w:ind w:left="360"/>
        <w:rPr>
          <w:bCs/>
          <w:lang w:val="ru-RU"/>
        </w:rPr>
      </w:pPr>
      <w:r w:rsidRPr="00684492">
        <w:rPr>
          <w:szCs w:val="28"/>
          <w:lang w:val="ru-RU"/>
        </w:rPr>
        <w:t xml:space="preserve">                                                                                      </w:t>
      </w:r>
    </w:p>
    <w:p w:rsidR="005F4E2A" w:rsidRPr="00D62F46" w:rsidRDefault="005F4E2A" w:rsidP="005F4E2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2F46">
        <w:rPr>
          <w:rFonts w:ascii="Times New Roman" w:hAnsi="Times New Roman" w:cs="Times New Roman"/>
          <w:color w:val="FFFFFF"/>
          <w:sz w:val="28"/>
          <w:szCs w:val="28"/>
        </w:rPr>
        <w:t>№</w:t>
      </w:r>
      <w:r w:rsidRPr="00D62F46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5F4E2A" w:rsidRPr="000C0C9E" w:rsidRDefault="005F4E2A" w:rsidP="005F4E2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5F4E2A" w:rsidRDefault="005F4E2A" w:rsidP="005F4E2A">
      <w:pPr>
        <w:pStyle w:val="ConsPlusNormal"/>
        <w:widowControl/>
        <w:ind w:left="709" w:firstLine="0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</w:p>
    <w:p w:rsidR="005F4E2A" w:rsidRDefault="005F4E2A" w:rsidP="005F4E2A">
      <w:pPr>
        <w:pStyle w:val="ConsPlusNormal"/>
        <w:widowControl/>
        <w:ind w:left="709" w:firstLine="0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09600" cy="704850"/>
            <wp:effectExtent l="19050" t="0" r="0" b="0"/>
            <wp:docPr id="2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E2A" w:rsidRDefault="005F4E2A" w:rsidP="005F4E2A">
      <w:pPr>
        <w:pStyle w:val="ConsPlusNormal"/>
        <w:widowControl/>
        <w:ind w:left="709" w:firstLine="0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</w:p>
    <w:p w:rsidR="005F4E2A" w:rsidRDefault="005F4E2A" w:rsidP="005F4E2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</w:p>
    <w:p w:rsidR="005F4E2A" w:rsidRPr="0006617C" w:rsidRDefault="005F4E2A" w:rsidP="005F4E2A">
      <w:pPr>
        <w:pStyle w:val="ConsPlusNormal"/>
        <w:widowControl/>
        <w:ind w:left="709" w:firstLine="0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  <w:r>
        <w:rPr>
          <w:rFonts w:ascii="Times New Roman" w:hAnsi="Times New Roman" w:cs="Times New Roman"/>
          <w:b/>
          <w:sz w:val="36"/>
          <w:szCs w:val="36"/>
        </w:rPr>
        <w:br/>
      </w:r>
    </w:p>
    <w:p w:rsidR="00CB57B0" w:rsidRDefault="005F4E2A" w:rsidP="005F4E2A">
      <w:pPr>
        <w:pStyle w:val="ConsPlusNormal"/>
        <w:widowControl/>
        <w:ind w:left="709" w:firstLine="0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r w:rsidRPr="00E23AF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ТВОРЧЕСКИЕ КОЛЛЕКТИВЫ</w:t>
      </w:r>
      <w:r w:rsidR="0068449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- ОСНОВА ДУХОВНО – НРАВСТВЕННОГО  И КУЛЬТУРНОГО ПОТЕНЦИАЛА ЧУЛЫМСКОГО РАЙОНА </w:t>
      </w:r>
      <w:r w:rsidR="00CB57B0">
        <w:rPr>
          <w:rFonts w:ascii="Times New Roman" w:hAnsi="Times New Roman" w:cs="Times New Roman"/>
          <w:b/>
          <w:sz w:val="36"/>
          <w:szCs w:val="36"/>
        </w:rPr>
        <w:t xml:space="preserve"> НОВОСИБИРСКОЙ ОБЛАСТИ </w:t>
      </w:r>
    </w:p>
    <w:p w:rsidR="005F4E2A" w:rsidRPr="00E23AF4" w:rsidRDefault="005F4E2A" w:rsidP="005F4E2A">
      <w:pPr>
        <w:pStyle w:val="ConsPlusNormal"/>
        <w:widowControl/>
        <w:ind w:left="709" w:firstLine="0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2017- 2019г»</w:t>
      </w:r>
      <w:r w:rsidRPr="00E23AF4">
        <w:rPr>
          <w:rFonts w:ascii="Times New Roman" w:hAnsi="Times New Roman" w:cs="Times New Roman"/>
          <w:b/>
          <w:sz w:val="36"/>
          <w:szCs w:val="36"/>
        </w:rPr>
        <w:t>»</w:t>
      </w: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Default="005F4E2A" w:rsidP="005F4E2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E2A" w:rsidRPr="005F4E2A" w:rsidRDefault="005F4E2A" w:rsidP="005F4E2A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4E2A" w:rsidRPr="005F4E2A" w:rsidRDefault="005F4E2A" w:rsidP="005F4E2A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356D" w:rsidRPr="0006040A" w:rsidRDefault="00AB414B" w:rsidP="005F4E2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0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06040A" w:rsidRPr="00060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5F4E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4511FA" w:rsidRDefault="00950460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4511FA" w:rsidRPr="004511FA">
        <w:rPr>
          <w:rFonts w:ascii="Times New Roman" w:hAnsi="Times New Roman" w:cs="Times New Roman"/>
          <w:b/>
          <w:sz w:val="28"/>
          <w:szCs w:val="28"/>
          <w:lang w:val="ru-RU"/>
        </w:rPr>
        <w:t>Раздел 1. Паспорт муниципальной программы</w:t>
      </w:r>
    </w:p>
    <w:tbl>
      <w:tblPr>
        <w:tblStyle w:val="af5"/>
        <w:tblW w:w="0" w:type="auto"/>
        <w:tblLook w:val="04A0"/>
      </w:tblPr>
      <w:tblGrid>
        <w:gridCol w:w="3369"/>
        <w:gridCol w:w="6202"/>
      </w:tblGrid>
      <w:tr w:rsidR="004511FA" w:rsidRPr="00CB57B0" w:rsidTr="00950460">
        <w:tc>
          <w:tcPr>
            <w:tcW w:w="3369" w:type="dxa"/>
          </w:tcPr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Разработчик программы</w:t>
            </w:r>
          </w:p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02" w:type="dxa"/>
          </w:tcPr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Чулымского района (Отдел культуры администрации Чулымского района)</w:t>
            </w:r>
          </w:p>
        </w:tc>
      </w:tr>
      <w:tr w:rsidR="004511FA" w:rsidTr="00950460">
        <w:tc>
          <w:tcPr>
            <w:tcW w:w="3369" w:type="dxa"/>
          </w:tcPr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 программы</w:t>
            </w:r>
          </w:p>
        </w:tc>
        <w:tc>
          <w:tcPr>
            <w:tcW w:w="6202" w:type="dxa"/>
          </w:tcPr>
          <w:p w:rsid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-Отдел культуры администрации Чулымского района</w:t>
            </w:r>
          </w:p>
          <w:p w:rsid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МКУК «Районный Дом культуры и досуга»</w:t>
            </w:r>
          </w:p>
          <w:p w:rsid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МКУК КДЦ сельских поселений</w:t>
            </w:r>
          </w:p>
          <w:p w:rsidR="004511FA" w:rsidRDefault="004511FA" w:rsidP="007C4A2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-МКУК «Чулымская межпоселенческая библиотека»</w:t>
            </w:r>
          </w:p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МБОУДО «Чулымская музыкальная школа» </w:t>
            </w:r>
          </w:p>
        </w:tc>
      </w:tr>
      <w:tr w:rsidR="004511FA" w:rsidRPr="00CB57B0" w:rsidTr="00950460">
        <w:tc>
          <w:tcPr>
            <w:tcW w:w="3369" w:type="dxa"/>
          </w:tcPr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202" w:type="dxa"/>
          </w:tcPr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эффективности использования потенциала сферы культуры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Чулымского района</w:t>
            </w:r>
          </w:p>
        </w:tc>
      </w:tr>
      <w:tr w:rsidR="004511FA" w:rsidRPr="00CB57B0" w:rsidTr="00950460">
        <w:tc>
          <w:tcPr>
            <w:tcW w:w="3369" w:type="dxa"/>
          </w:tcPr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программы</w:t>
            </w:r>
          </w:p>
        </w:tc>
        <w:tc>
          <w:tcPr>
            <w:tcW w:w="6202" w:type="dxa"/>
          </w:tcPr>
          <w:p w:rsidR="004511FA" w:rsidRDefault="004511FA" w:rsidP="007C4A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1.Создание условий для формирования и развития нравственных и духовных ценностей населения.</w:t>
            </w:r>
          </w:p>
          <w:p w:rsidR="004511FA" w:rsidRPr="004511FA" w:rsidRDefault="004511FA" w:rsidP="007C4A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</w:tc>
      </w:tr>
      <w:tr w:rsidR="004511FA" w:rsidRPr="00CB57B0" w:rsidTr="00950460">
        <w:tc>
          <w:tcPr>
            <w:tcW w:w="3369" w:type="dxa"/>
          </w:tcPr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6202" w:type="dxa"/>
          </w:tcPr>
          <w:p w:rsidR="004511FA" w:rsidRDefault="008E1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891C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осещаемость населением культурно </w:t>
            </w:r>
            <w:proofErr w:type="gramStart"/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proofErr w:type="spellStart"/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gramEnd"/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осуговых</w:t>
            </w:r>
            <w:proofErr w:type="spellEnd"/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мероприятий, проводимых муниципальными учреждениями культуры;</w:t>
            </w:r>
          </w:p>
          <w:p w:rsidR="007C4A29" w:rsidRDefault="008E1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 удовлетворенности населения качеством услуг, предоставляемых муниципальными учреждениями культуры, количество посетителей сайта;</w:t>
            </w:r>
          </w:p>
          <w:p w:rsidR="007C4A29" w:rsidRDefault="008E1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мероприятий</w:t>
            </w:r>
            <w:proofErr w:type="gramStart"/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направленных на духовно – нравственное просвещение;</w:t>
            </w:r>
          </w:p>
          <w:p w:rsidR="007C4A29" w:rsidRDefault="008E1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благотворительных акций, проводимых муниципальными учреждениями культуры;</w:t>
            </w:r>
          </w:p>
          <w:p w:rsidR="007C4A29" w:rsidRDefault="008E1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посетителей благотворительных акций;</w:t>
            </w:r>
          </w:p>
          <w:p w:rsidR="00B37C47" w:rsidRDefault="002651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возможность в реализации творческого потенциала </w:t>
            </w:r>
            <w:r w:rsidR="00891C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разным категориям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инвалидам, многодетным семьям, детям находящимся в трудной жизненной ситуации.</w:t>
            </w:r>
          </w:p>
          <w:p w:rsidR="007C4A29" w:rsidRDefault="008E1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межнациональных мероприятий, а также мероприятий</w:t>
            </w:r>
            <w:proofErr w:type="gramStart"/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проводимых совместно с духовенством;</w:t>
            </w:r>
          </w:p>
          <w:p w:rsidR="007C4A29" w:rsidRDefault="008E1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охват населения мероприятиями </w:t>
            </w:r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муниципальных учреждений культуры;</w:t>
            </w:r>
          </w:p>
          <w:p w:rsidR="007C4A29" w:rsidRDefault="008E1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C4A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возможность реализации творческого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8E1320" w:rsidRDefault="008E1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-развитие интереса и творческого подхода  к книге. Многофункциональность библиотек;</w:t>
            </w:r>
          </w:p>
          <w:p w:rsidR="008E1320" w:rsidRDefault="008E13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-распространение положительного опыта работы инновационных форм и методов.</w:t>
            </w:r>
          </w:p>
          <w:p w:rsidR="008E1320" w:rsidRPr="004511FA" w:rsidRDefault="008E1320" w:rsidP="008E132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-повышение уровня исполнительского мастерства в разных направлениях.</w:t>
            </w:r>
          </w:p>
        </w:tc>
      </w:tr>
      <w:tr w:rsidR="004511FA" w:rsidRPr="00CB57B0" w:rsidTr="00950460">
        <w:tc>
          <w:tcPr>
            <w:tcW w:w="3369" w:type="dxa"/>
          </w:tcPr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Этапы и сроки реализации программы</w:t>
            </w:r>
          </w:p>
        </w:tc>
        <w:tc>
          <w:tcPr>
            <w:tcW w:w="6202" w:type="dxa"/>
          </w:tcPr>
          <w:p w:rsidR="004511FA" w:rsidRPr="004511FA" w:rsidRDefault="00950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реализации  программы не выделяются. Срок реализации программы 2017-2019 годы</w:t>
            </w:r>
          </w:p>
        </w:tc>
      </w:tr>
      <w:tr w:rsidR="004511FA" w:rsidRPr="00950460" w:rsidTr="00950460">
        <w:tc>
          <w:tcPr>
            <w:tcW w:w="3369" w:type="dxa"/>
          </w:tcPr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Объемы бюджетных ассигнований программы</w:t>
            </w:r>
          </w:p>
        </w:tc>
        <w:tc>
          <w:tcPr>
            <w:tcW w:w="6202" w:type="dxa"/>
          </w:tcPr>
          <w:p w:rsidR="004511FA" w:rsidRDefault="00950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объем средств муниципального бюджета составляет 690,0 тыс. рублей, в том числе по годам реализации:</w:t>
            </w:r>
          </w:p>
          <w:p w:rsidR="00950460" w:rsidRDefault="00950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2017 год – 200,0 тыс. рублей;</w:t>
            </w:r>
          </w:p>
          <w:p w:rsidR="00950460" w:rsidRDefault="00950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год – 240,0 тыс. рублей;</w:t>
            </w:r>
          </w:p>
          <w:p w:rsidR="00950460" w:rsidRPr="004511FA" w:rsidRDefault="009504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год – 250, 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ублей.</w:t>
            </w:r>
          </w:p>
        </w:tc>
      </w:tr>
      <w:tr w:rsidR="004511FA" w:rsidRPr="00AB414B" w:rsidTr="00950460">
        <w:tc>
          <w:tcPr>
            <w:tcW w:w="3369" w:type="dxa"/>
          </w:tcPr>
          <w:p w:rsidR="004511FA" w:rsidRPr="004511FA" w:rsidRDefault="00451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202" w:type="dxa"/>
          </w:tcPr>
          <w:p w:rsidR="00B37C47" w:rsidRDefault="00B37C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-повы</w:t>
            </w:r>
            <w:r w:rsidR="00891C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показатели посещаемости  населением районных мероприятий, проводимых муниципальными учреждениями – 80%</w:t>
            </w:r>
          </w:p>
          <w:p w:rsidR="00B37C47" w:rsidRDefault="00B37C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  <w:r w:rsidR="00891C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овысится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степень удовлетворенности населения качеством предоставляемых услуг – 85%</w:t>
            </w:r>
          </w:p>
          <w:p w:rsidR="00891C76" w:rsidRDefault="00B37C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2651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основными результатами реализации программы, характеризующими эффективность решения задачи по созданию условий для формирования и развития нравственных и духовных ценностей населения станут</w:t>
            </w:r>
            <w:proofErr w:type="gramStart"/>
            <w:r w:rsidR="002651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91C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proofErr w:type="gramEnd"/>
          </w:p>
          <w:p w:rsidR="00B37C47" w:rsidRDefault="002651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достижение 100% охвата учащихся общеобразовательных учреждений  мероприятиями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направленными на духовно – нравственное просвещение.</w:t>
            </w:r>
          </w:p>
          <w:p w:rsidR="00265125" w:rsidRDefault="00891C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увеличится  количество</w:t>
            </w:r>
            <w:r w:rsidR="002651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посетителей межнациональных мероприятий, а также мероприятий</w:t>
            </w:r>
            <w:proofErr w:type="gramStart"/>
            <w:r w:rsidR="002651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2651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проводимых с духовенством.- 82% (по сравнению с аналогичным показателем 2016г)</w:t>
            </w:r>
          </w:p>
          <w:p w:rsidR="00891C76" w:rsidRDefault="00891C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 уровня  исполнительского мастерства характеризуется следующими показателями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891C76" w:rsidRDefault="00891C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участие в мероприятиях районного уровня все действующих творческих  коллективов -100%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сравнению с  </w:t>
            </w:r>
          </w:p>
          <w:p w:rsidR="00891C76" w:rsidRDefault="00891C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аналогичным показателем 2016г)</w:t>
            </w:r>
          </w:p>
          <w:p w:rsidR="001C1C62" w:rsidRDefault="001C1C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увеличение лауреатских и дипломантских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званий  - 90%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сравнению с аналогичным показателем 2016г)</w:t>
            </w:r>
          </w:p>
          <w:p w:rsidR="00AB414B" w:rsidRDefault="00AB4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повышение заинтересованности молодого поколения  в мероприятиях литературно – просветительского уровня,  организуемых межпоселенческой библиотекой – 90%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сравнению с  аналогичным показателем 2016г)</w:t>
            </w:r>
          </w:p>
          <w:p w:rsidR="001C1C62" w:rsidRDefault="00AB4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увеличение количества проводимых мероприятий для социально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начимой категории населения.- 80%</w:t>
            </w:r>
          </w:p>
          <w:p w:rsidR="004511FA" w:rsidRPr="004511FA" w:rsidRDefault="00B37C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AB41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сравнению с  аналогичным показателем 2016г)</w:t>
            </w:r>
          </w:p>
        </w:tc>
      </w:tr>
    </w:tbl>
    <w:p w:rsidR="004511FA" w:rsidRDefault="004511FA">
      <w:pPr>
        <w:rPr>
          <w:lang w:val="ru-RU"/>
        </w:rPr>
      </w:pPr>
    </w:p>
    <w:p w:rsidR="00950460" w:rsidRDefault="00950460" w:rsidP="00950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6F00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04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04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 текущего состояния в сфере </w:t>
      </w:r>
    </w:p>
    <w:p w:rsidR="00950460" w:rsidRDefault="00950460" w:rsidP="00950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="006F00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950460">
        <w:rPr>
          <w:rFonts w:ascii="Times New Roman" w:hAnsi="Times New Roman" w:cs="Times New Roman"/>
          <w:b/>
          <w:sz w:val="28"/>
          <w:szCs w:val="28"/>
          <w:lang w:val="ru-RU"/>
        </w:rPr>
        <w:t>культуры Чулымского района</w:t>
      </w:r>
    </w:p>
    <w:p w:rsidR="00950460" w:rsidRDefault="00950460" w:rsidP="00950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0460" w:rsidRPr="00950460" w:rsidRDefault="00950460" w:rsidP="00950460">
      <w:pPr>
        <w:shd w:val="clear" w:color="auto" w:fill="FFFFFF"/>
        <w:spacing w:line="360" w:lineRule="auto"/>
        <w:ind w:right="24" w:firstLine="720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950460">
        <w:rPr>
          <w:rFonts w:ascii="Times New Roman" w:hAnsi="Times New Roman" w:cs="Times New Roman"/>
          <w:sz w:val="28"/>
          <w:szCs w:val="28"/>
          <w:lang w:val="ru-RU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использовании учреждениями культуры, а также на доступ к культурным ценностям</w:t>
      </w:r>
    </w:p>
    <w:p w:rsidR="00950460" w:rsidRPr="00950460" w:rsidRDefault="00950460" w:rsidP="0095046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950460">
        <w:rPr>
          <w:rFonts w:ascii="Times New Roman" w:hAnsi="Times New Roman" w:cs="Times New Roman"/>
          <w:sz w:val="28"/>
          <w:szCs w:val="28"/>
          <w:lang w:val="ru-RU"/>
        </w:rPr>
        <w:t>Руководители учреждений культуры района отчетливо понимают, что участники художественной самодеятельности развиваются более динамично и достигают большей результативности, когда имеют возможность реализовывать свой творческий потенциал не только в рамках сельской сцены, но и выходят за её границы, участвуя в районных смотрах, конкурсах, фестивалях.  Право граждан на качест</w:t>
      </w:r>
      <w:r w:rsidR="006F004E">
        <w:rPr>
          <w:rFonts w:ascii="Times New Roman" w:hAnsi="Times New Roman" w:cs="Times New Roman"/>
          <w:sz w:val="28"/>
          <w:szCs w:val="28"/>
          <w:lang w:val="ru-RU"/>
        </w:rPr>
        <w:t>венное удовлетворение культурных</w:t>
      </w:r>
      <w:r w:rsidRPr="00950460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потребностей должно подкрепляться соответствующим финансовым обеспечением. </w:t>
      </w:r>
    </w:p>
    <w:p w:rsidR="00950460" w:rsidRPr="00950460" w:rsidRDefault="00950460" w:rsidP="00950460">
      <w:pPr>
        <w:shd w:val="clear" w:color="auto" w:fill="FFFFFF"/>
        <w:spacing w:line="360" w:lineRule="auto"/>
        <w:ind w:right="24"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950460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предполагает осуществлять развитие сферы культуры в направлении оптимизации творческого потенциала, концентрации усилий района и города с целью повышения роли культуры, а так же способствовать повышению уровня и качества исполнительского мастерства </w:t>
      </w:r>
    </w:p>
    <w:p w:rsidR="00950460" w:rsidRPr="00950460" w:rsidRDefault="00950460" w:rsidP="00950460">
      <w:pPr>
        <w:shd w:val="clear" w:color="auto" w:fill="FFFFFF"/>
        <w:spacing w:line="360" w:lineRule="auto"/>
        <w:ind w:right="24"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950460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мероприятий для разных категорий населения способствует формированию нравственно-эстетических основ, духовных потребностей и </w:t>
      </w:r>
      <w:r w:rsidRPr="00950460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ценностей населения. Разные по форме и наполняемости мероприятия в итоге  реализации, служат  удовлетворению запроса зрителя и повышению статуса культуры.</w:t>
      </w:r>
    </w:p>
    <w:p w:rsidR="00950460" w:rsidRDefault="00950460" w:rsidP="0095046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950460">
        <w:rPr>
          <w:rFonts w:ascii="Times New Roman" w:hAnsi="Times New Roman" w:cs="Times New Roman"/>
          <w:sz w:val="28"/>
          <w:szCs w:val="28"/>
          <w:lang w:val="ru-RU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услуг по организации обслуживания населения 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достижения планируемых результатов.</w:t>
      </w:r>
    </w:p>
    <w:p w:rsidR="006F004E" w:rsidRDefault="006F004E" w:rsidP="0095046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Не смотря на достигнутые положительные результаты деятельности</w:t>
      </w:r>
      <w:r w:rsidR="00D34A7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сфера культуры Чулымского района </w:t>
      </w:r>
      <w:r w:rsidR="00D34A74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="00D20C8D">
        <w:rPr>
          <w:rFonts w:ascii="Times New Roman" w:hAnsi="Times New Roman" w:cs="Times New Roman"/>
          <w:sz w:val="28"/>
          <w:szCs w:val="28"/>
          <w:lang w:val="ru-RU"/>
        </w:rPr>
        <w:t xml:space="preserve"> ряд проблем</w:t>
      </w:r>
      <w:proofErr w:type="gramStart"/>
      <w:r w:rsidR="00D34A74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8829B2" w:rsidRDefault="008829B2" w:rsidP="0095046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связи с отсутствием специализированного транспорта нет возможности реализовывать свой творческий потенциал на других площадках. Отсутствует возможность обмена опытом между учреждениями.</w:t>
      </w:r>
    </w:p>
    <w:p w:rsidR="003301FD" w:rsidRDefault="003301FD" w:rsidP="0095046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слабое финансирование учреждений не дает возможности проведения масштабных мероприятий на территории поселений.</w:t>
      </w:r>
    </w:p>
    <w:p w:rsidR="003301FD" w:rsidRDefault="003301FD" w:rsidP="0095046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из- за отсутствия жилья специалистам клубной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библиотечной систем и педагогам ЧМШ  в отрасли наблюдается проблема «старения кадров». Необходимо внедрять инновационные, современные технологии в работе.</w:t>
      </w:r>
    </w:p>
    <w:p w:rsidR="00BC0444" w:rsidRDefault="00BC0444" w:rsidP="0095046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Применяемый на протяжении нескольких лет программно – целевой подход позволяет проводить планомерную работу по созданию условий для развития культуры в Чулымском районе.</w:t>
      </w:r>
    </w:p>
    <w:p w:rsidR="00950460" w:rsidRDefault="00154590" w:rsidP="00950460">
      <w:pPr>
        <w:pStyle w:val="af6"/>
        <w:spacing w:line="360" w:lineRule="auto"/>
        <w:jc w:val="both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  </w:t>
      </w:r>
      <w:r w:rsidR="00BC0444">
        <w:rPr>
          <w:b/>
          <w:bCs/>
          <w:color w:val="052635"/>
          <w:sz w:val="28"/>
          <w:szCs w:val="28"/>
        </w:rPr>
        <w:t xml:space="preserve">Раздел </w:t>
      </w:r>
      <w:r w:rsidR="003301FD">
        <w:rPr>
          <w:b/>
          <w:bCs/>
          <w:color w:val="052635"/>
          <w:sz w:val="28"/>
          <w:szCs w:val="28"/>
        </w:rPr>
        <w:t>3</w:t>
      </w:r>
      <w:r w:rsidR="00950460" w:rsidRPr="00950460">
        <w:rPr>
          <w:b/>
          <w:bCs/>
          <w:color w:val="052635"/>
          <w:sz w:val="28"/>
          <w:szCs w:val="28"/>
        </w:rPr>
        <w:t>.</w:t>
      </w:r>
      <w:r w:rsidR="00BC0444">
        <w:rPr>
          <w:b/>
          <w:bCs/>
          <w:color w:val="052635"/>
          <w:sz w:val="28"/>
          <w:szCs w:val="28"/>
        </w:rPr>
        <w:t xml:space="preserve"> Цель, задачи, сроки и этапы реализации муниципальной программы</w:t>
      </w:r>
      <w:r>
        <w:rPr>
          <w:b/>
          <w:bCs/>
          <w:color w:val="052635"/>
          <w:sz w:val="28"/>
          <w:szCs w:val="28"/>
        </w:rPr>
        <w:t>:</w:t>
      </w:r>
    </w:p>
    <w:p w:rsidR="00215A7C" w:rsidRDefault="00154590" w:rsidP="00154590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Целью Программы является  повышение </w:t>
      </w:r>
      <w:proofErr w:type="gramStart"/>
      <w:r>
        <w:rPr>
          <w:sz w:val="28"/>
          <w:szCs w:val="28"/>
        </w:rPr>
        <w:t>эффективности использования потенциала сферы культуры</w:t>
      </w:r>
      <w:proofErr w:type="gramEnd"/>
      <w:r>
        <w:rPr>
          <w:sz w:val="28"/>
          <w:szCs w:val="28"/>
        </w:rPr>
        <w:t xml:space="preserve"> Чулымского района.</w:t>
      </w:r>
    </w:p>
    <w:p w:rsidR="00154590" w:rsidRDefault="00154590" w:rsidP="00154590">
      <w:pPr>
        <w:pStyle w:val="af6"/>
        <w:spacing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:rsidR="00154590" w:rsidRDefault="00154590" w:rsidP="00154590">
      <w:pPr>
        <w:spacing w:before="100" w:beforeAutospacing="1"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1.Создание условий для формирования и развития нравственных и духовных ценностей населения.</w:t>
      </w:r>
    </w:p>
    <w:p w:rsidR="00154590" w:rsidRDefault="00154590" w:rsidP="00154590">
      <w:pPr>
        <w:pStyle w:val="af6"/>
        <w:spacing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154590" w:rsidRDefault="00154590" w:rsidP="00154590">
      <w:pPr>
        <w:pStyle w:val="af6"/>
        <w:spacing w:after="0" w:afterAutospacing="0" w:line="20" w:lineRule="atLeast"/>
        <w:jc w:val="both"/>
        <w:rPr>
          <w:b/>
          <w:bCs/>
          <w:color w:val="052635"/>
          <w:sz w:val="28"/>
          <w:szCs w:val="28"/>
        </w:rPr>
      </w:pPr>
      <w:r>
        <w:rPr>
          <w:sz w:val="28"/>
          <w:szCs w:val="28"/>
        </w:rPr>
        <w:t>Цели и задачи программы с указанием планируемых значений целевых показателей индикаторов по годам реализации Программы приведены в приложении №1 к Программе.</w:t>
      </w:r>
    </w:p>
    <w:p w:rsidR="00215A7C" w:rsidRDefault="003B15C0" w:rsidP="00950460">
      <w:pPr>
        <w:pStyle w:val="af6"/>
        <w:spacing w:line="360" w:lineRule="auto"/>
        <w:jc w:val="both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    </w:t>
      </w:r>
      <w:r w:rsidR="00154590">
        <w:rPr>
          <w:b/>
          <w:bCs/>
          <w:color w:val="052635"/>
          <w:sz w:val="28"/>
          <w:szCs w:val="28"/>
        </w:rPr>
        <w:t>Раздел 4. Система мероприятий программы</w:t>
      </w:r>
      <w:r>
        <w:rPr>
          <w:b/>
          <w:bCs/>
          <w:color w:val="052635"/>
          <w:sz w:val="28"/>
          <w:szCs w:val="28"/>
        </w:rPr>
        <w:t>.</w:t>
      </w:r>
    </w:p>
    <w:p w:rsidR="003B15C0" w:rsidRPr="003B15C0" w:rsidRDefault="003B15C0" w:rsidP="003B15C0">
      <w:pPr>
        <w:pStyle w:val="af6"/>
        <w:jc w:val="both"/>
        <w:rPr>
          <w:bCs/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 xml:space="preserve">    </w:t>
      </w:r>
      <w:r w:rsidRPr="003B15C0">
        <w:rPr>
          <w:bCs/>
          <w:color w:val="052635"/>
          <w:sz w:val="28"/>
          <w:szCs w:val="28"/>
        </w:rPr>
        <w:t>Перечень мероприятий Программы приведен в приложении № 2 к Программе.</w:t>
      </w:r>
    </w:p>
    <w:p w:rsidR="00215A7C" w:rsidRDefault="003B15C0" w:rsidP="00950460">
      <w:pPr>
        <w:pStyle w:val="af6"/>
        <w:spacing w:line="360" w:lineRule="auto"/>
        <w:jc w:val="both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   Раздел 5. Механизм реализации Программы и система управления реализации программы.</w:t>
      </w:r>
    </w:p>
    <w:p w:rsidR="003B15C0" w:rsidRPr="003B15C0" w:rsidRDefault="003B15C0" w:rsidP="003B15C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>Программа реализуется</w:t>
      </w:r>
      <w:bookmarkStart w:id="0" w:name="_GoBack"/>
      <w:bookmarkEnd w:id="0"/>
      <w:r w:rsidRPr="003B15C0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законодательством Российской Федерации  в сере культуры и искусства. Механизм реализации программы включает в себя следующие разделы:</w:t>
      </w:r>
    </w:p>
    <w:p w:rsidR="003B15C0" w:rsidRPr="003B15C0" w:rsidRDefault="003B15C0" w:rsidP="003B15C0">
      <w:pPr>
        <w:pStyle w:val="ac"/>
        <w:spacing w:line="360" w:lineRule="auto"/>
        <w:ind w:left="1698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>Разработка и принятие нормативных правовых актов, необходимых для выполнения программы</w:t>
      </w:r>
    </w:p>
    <w:p w:rsidR="003B15C0" w:rsidRPr="003B15C0" w:rsidRDefault="003B15C0" w:rsidP="003B15C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 xml:space="preserve">Ежегодная подготовка и уточнение перечня программных мероприятий на очередной финансовый год.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Ознакомление</w:t>
      </w:r>
      <w:proofErr w:type="spellEnd"/>
      <w:r w:rsidRPr="003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руководителей</w:t>
      </w:r>
      <w:proofErr w:type="spellEnd"/>
      <w:r w:rsidRPr="003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Pr="003B15C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мероприятиями</w:t>
      </w:r>
      <w:proofErr w:type="spellEnd"/>
      <w:r w:rsidRPr="003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районного</w:t>
      </w:r>
      <w:proofErr w:type="spellEnd"/>
      <w:r w:rsidRPr="003B1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областного</w:t>
      </w:r>
      <w:proofErr w:type="spellEnd"/>
      <w:r w:rsidRPr="003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значения</w:t>
      </w:r>
      <w:proofErr w:type="spellEnd"/>
    </w:p>
    <w:p w:rsidR="003B15C0" w:rsidRPr="003B15C0" w:rsidRDefault="003B15C0" w:rsidP="003B15C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>Уточнение затрат на реализацию программных мероприятий</w:t>
      </w:r>
    </w:p>
    <w:p w:rsidR="003B15C0" w:rsidRPr="003B15C0" w:rsidRDefault="003B15C0" w:rsidP="003B15C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>Передача части функций по реализации программы подведомственным учреждениям культуры</w:t>
      </w:r>
    </w:p>
    <w:p w:rsidR="003B15C0" w:rsidRPr="003B15C0" w:rsidRDefault="003B15C0" w:rsidP="003B15C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  <w:lang w:val="ru-RU"/>
        </w:rPr>
        <w:t>в средствах массовой информации</w:t>
      </w:r>
      <w:r w:rsidRPr="003B1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B15C0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proofErr w:type="gramEnd"/>
      <w:r w:rsidRPr="003B15C0">
        <w:rPr>
          <w:rFonts w:ascii="Times New Roman" w:hAnsi="Times New Roman" w:cs="Times New Roman"/>
          <w:sz w:val="28"/>
          <w:szCs w:val="28"/>
          <w:lang w:val="ru-RU"/>
        </w:rPr>
        <w:t xml:space="preserve"> о ходе и результатах реализации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размещение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информации  на сайте администрации.</w:t>
      </w:r>
    </w:p>
    <w:p w:rsidR="003B15C0" w:rsidRPr="003B15C0" w:rsidRDefault="003B15C0" w:rsidP="003B15C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>Подготовка и составление отчетности о выполнении программы</w:t>
      </w:r>
    </w:p>
    <w:p w:rsidR="003B15C0" w:rsidRPr="003B15C0" w:rsidRDefault="003B15C0" w:rsidP="003B15C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15C0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3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открытости</w:t>
      </w:r>
      <w:proofErr w:type="spellEnd"/>
      <w:r w:rsidRPr="003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3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программных</w:t>
      </w:r>
      <w:proofErr w:type="spellEnd"/>
      <w:r w:rsidRPr="003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5C0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</w:p>
    <w:p w:rsidR="003B15C0" w:rsidRPr="003B15C0" w:rsidRDefault="003B15C0" w:rsidP="003B15C0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>Сбор и систематизация статистической и аналитической информации о реализации программных мероприятий</w:t>
      </w:r>
    </w:p>
    <w:p w:rsidR="003B15C0" w:rsidRPr="003B15C0" w:rsidRDefault="003B15C0" w:rsidP="003B15C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3B15C0" w:rsidRPr="003B15C0" w:rsidRDefault="003B15C0" w:rsidP="003B15C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 xml:space="preserve">          Текущее управление программой осуществляет отдел культуры администрации Чулымс</w:t>
      </w:r>
      <w:r w:rsidR="002F71CF">
        <w:rPr>
          <w:rFonts w:ascii="Times New Roman" w:hAnsi="Times New Roman" w:cs="Times New Roman"/>
          <w:sz w:val="28"/>
          <w:szCs w:val="28"/>
          <w:lang w:val="ru-RU"/>
        </w:rPr>
        <w:t xml:space="preserve">кого района и </w:t>
      </w:r>
      <w:r w:rsidRPr="003B15C0">
        <w:rPr>
          <w:rFonts w:ascii="Times New Roman" w:hAnsi="Times New Roman" w:cs="Times New Roman"/>
          <w:sz w:val="28"/>
          <w:szCs w:val="28"/>
          <w:lang w:val="ru-RU"/>
        </w:rPr>
        <w:t xml:space="preserve"> МКУК «Районный Дом культуры и досуга».</w:t>
      </w:r>
    </w:p>
    <w:p w:rsidR="003B15C0" w:rsidRPr="003B15C0" w:rsidRDefault="003B15C0" w:rsidP="003B15C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ab/>
        <w:t>Начальник отдела культуры администрации Чулымского района является руководителем программы.</w:t>
      </w:r>
    </w:p>
    <w:p w:rsidR="003B15C0" w:rsidRPr="003B15C0" w:rsidRDefault="003B15C0" w:rsidP="003B15C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>Исполнителями программы являютс</w:t>
      </w:r>
      <w:proofErr w:type="gramStart"/>
      <w:r w:rsidRPr="003B15C0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 культуры администрации Чулымского района, </w:t>
      </w:r>
      <w:r w:rsidRPr="003B15C0">
        <w:rPr>
          <w:rFonts w:ascii="Times New Roman" w:hAnsi="Times New Roman" w:cs="Times New Roman"/>
          <w:sz w:val="28"/>
          <w:szCs w:val="28"/>
          <w:lang w:val="ru-RU"/>
        </w:rPr>
        <w:t xml:space="preserve"> МКУК «Районный Дом культуры и досуга»,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сельские культурно-досуговые центры района, МКУК «Чулымская </w:t>
      </w:r>
      <w:r w:rsidRPr="003B15C0">
        <w:rPr>
          <w:rFonts w:ascii="Times New Roman" w:hAnsi="Times New Roman" w:cs="Times New Roman"/>
          <w:sz w:val="28"/>
          <w:szCs w:val="28"/>
          <w:lang w:val="ru-RU"/>
        </w:rPr>
        <w:t>межпоселенческая библиотека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B15C0">
        <w:rPr>
          <w:rFonts w:ascii="Times New Roman" w:hAnsi="Times New Roman" w:cs="Times New Roman"/>
          <w:sz w:val="28"/>
          <w:szCs w:val="28"/>
          <w:lang w:val="ru-RU"/>
        </w:rPr>
        <w:t>, МБОУДО «Чулымская  музыкальная школа».</w:t>
      </w:r>
    </w:p>
    <w:p w:rsidR="003B15C0" w:rsidRDefault="003B15C0" w:rsidP="003B15C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B15C0">
        <w:rPr>
          <w:rFonts w:ascii="Times New Roman" w:hAnsi="Times New Roman" w:cs="Times New Roman"/>
          <w:b/>
          <w:sz w:val="28"/>
          <w:szCs w:val="28"/>
          <w:lang w:val="ru-RU"/>
        </w:rPr>
        <w:t>Раздел 6. Сроки реализации программы</w:t>
      </w:r>
    </w:p>
    <w:p w:rsidR="003B15C0" w:rsidRPr="003B15C0" w:rsidRDefault="003B15C0" w:rsidP="003B15C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5C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« </w:t>
      </w:r>
      <w:r>
        <w:rPr>
          <w:rFonts w:ascii="Times New Roman" w:hAnsi="Times New Roman" w:cs="Times New Roman"/>
          <w:sz w:val="28"/>
          <w:szCs w:val="28"/>
          <w:lang w:val="ru-RU"/>
        </w:rPr>
        <w:t>Творческие коллективы основа духовно – нравственного потенциала на 2017-2019г»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754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437544">
        <w:rPr>
          <w:rFonts w:ascii="Times New Roman" w:hAnsi="Times New Roman" w:cs="Times New Roman"/>
          <w:sz w:val="28"/>
          <w:szCs w:val="28"/>
          <w:lang w:val="ru-RU"/>
        </w:rPr>
        <w:t xml:space="preserve"> Этапы программы не выделяются .Срок реализации программы 2017-2019г.</w:t>
      </w:r>
    </w:p>
    <w:p w:rsidR="003B15C0" w:rsidRDefault="00A63561" w:rsidP="00950460">
      <w:pPr>
        <w:pStyle w:val="af6"/>
        <w:spacing w:line="360" w:lineRule="auto"/>
        <w:jc w:val="both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t xml:space="preserve">  Раздел 7. Ресурсное обеспечение программы.</w:t>
      </w:r>
    </w:p>
    <w:p w:rsidR="00A63561" w:rsidRDefault="00A63561" w:rsidP="00950460">
      <w:pPr>
        <w:pStyle w:val="af6"/>
        <w:spacing w:line="360" w:lineRule="auto"/>
        <w:jc w:val="both"/>
        <w:rPr>
          <w:bCs/>
          <w:color w:val="052635"/>
          <w:sz w:val="28"/>
          <w:szCs w:val="28"/>
        </w:rPr>
      </w:pPr>
      <w:r w:rsidRPr="00A63561">
        <w:rPr>
          <w:bCs/>
          <w:color w:val="052635"/>
          <w:sz w:val="28"/>
          <w:szCs w:val="28"/>
        </w:rPr>
        <w:t>Программа финансируется за счет средств районного бюджета. Финансирование программы и осуществляется в соответствии с перечнем мероприятий</w:t>
      </w:r>
      <w:r>
        <w:rPr>
          <w:bCs/>
          <w:color w:val="052635"/>
          <w:sz w:val="28"/>
          <w:szCs w:val="28"/>
        </w:rPr>
        <w:t>. Сводные финансовые затраты</w:t>
      </w:r>
      <w:proofErr w:type="gramStart"/>
      <w:r>
        <w:rPr>
          <w:bCs/>
          <w:color w:val="052635"/>
          <w:sz w:val="28"/>
          <w:szCs w:val="28"/>
        </w:rPr>
        <w:t xml:space="preserve"> ,</w:t>
      </w:r>
      <w:proofErr w:type="gramEnd"/>
      <w:r>
        <w:rPr>
          <w:bCs/>
          <w:color w:val="052635"/>
          <w:sz w:val="28"/>
          <w:szCs w:val="28"/>
        </w:rPr>
        <w:t xml:space="preserve"> необходимые для реализации программы приведены в приложении № 2 к Программе.</w:t>
      </w:r>
    </w:p>
    <w:p w:rsidR="00A63561" w:rsidRDefault="00A63561" w:rsidP="00950460">
      <w:pPr>
        <w:pStyle w:val="af6"/>
        <w:spacing w:line="360" w:lineRule="auto"/>
        <w:jc w:val="both"/>
        <w:rPr>
          <w:b/>
          <w:bCs/>
          <w:color w:val="052635"/>
          <w:sz w:val="28"/>
          <w:szCs w:val="28"/>
        </w:rPr>
      </w:pPr>
      <w:r>
        <w:rPr>
          <w:b/>
          <w:bCs/>
          <w:color w:val="052635"/>
          <w:sz w:val="28"/>
          <w:szCs w:val="28"/>
        </w:rPr>
        <w:lastRenderedPageBreak/>
        <w:t xml:space="preserve">  </w:t>
      </w:r>
      <w:r w:rsidRPr="00A63561">
        <w:rPr>
          <w:b/>
          <w:bCs/>
          <w:color w:val="052635"/>
          <w:sz w:val="28"/>
          <w:szCs w:val="28"/>
        </w:rPr>
        <w:t>Раздел 8. Ожидаемые результаты реализации программы.</w:t>
      </w:r>
    </w:p>
    <w:p w:rsidR="00A63561" w:rsidRDefault="00E750A5" w:rsidP="00950460">
      <w:pPr>
        <w:pStyle w:val="af6"/>
        <w:spacing w:line="360" w:lineRule="auto"/>
        <w:jc w:val="both"/>
        <w:rPr>
          <w:bCs/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 xml:space="preserve">   </w:t>
      </w:r>
      <w:r w:rsidR="00A63561" w:rsidRPr="00A63561">
        <w:rPr>
          <w:bCs/>
          <w:color w:val="052635"/>
          <w:sz w:val="28"/>
          <w:szCs w:val="28"/>
        </w:rPr>
        <w:t>Программа н</w:t>
      </w:r>
      <w:r w:rsidR="00A63561">
        <w:rPr>
          <w:bCs/>
          <w:color w:val="052635"/>
          <w:sz w:val="28"/>
          <w:szCs w:val="28"/>
        </w:rPr>
        <w:t>осит комплексный характер, напр</w:t>
      </w:r>
      <w:r w:rsidR="00A63561" w:rsidRPr="00A63561">
        <w:rPr>
          <w:bCs/>
          <w:color w:val="052635"/>
          <w:sz w:val="28"/>
          <w:szCs w:val="28"/>
        </w:rPr>
        <w:t>авленный на повышение качества жизни населения</w:t>
      </w:r>
      <w:proofErr w:type="gramStart"/>
      <w:r w:rsidR="00A63561" w:rsidRPr="00A63561">
        <w:rPr>
          <w:bCs/>
          <w:color w:val="052635"/>
          <w:sz w:val="28"/>
          <w:szCs w:val="28"/>
        </w:rPr>
        <w:t xml:space="preserve"> </w:t>
      </w:r>
      <w:r w:rsidR="00A63561">
        <w:rPr>
          <w:bCs/>
          <w:color w:val="052635"/>
          <w:sz w:val="28"/>
          <w:szCs w:val="28"/>
        </w:rPr>
        <w:t>,</w:t>
      </w:r>
      <w:proofErr w:type="gramEnd"/>
      <w:r w:rsidR="00A63561">
        <w:rPr>
          <w:bCs/>
          <w:color w:val="052635"/>
          <w:sz w:val="28"/>
          <w:szCs w:val="28"/>
        </w:rPr>
        <w:t xml:space="preserve"> развитие культурной , духовной, нравственной, эстетической , патриотической жизни района.</w:t>
      </w:r>
    </w:p>
    <w:p w:rsidR="00E750A5" w:rsidRDefault="00E750A5" w:rsidP="00950460">
      <w:pPr>
        <w:pStyle w:val="af6"/>
        <w:spacing w:line="360" w:lineRule="auto"/>
        <w:jc w:val="both"/>
        <w:rPr>
          <w:bCs/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 xml:space="preserve">  Повышение </w:t>
      </w:r>
      <w:proofErr w:type="gramStart"/>
      <w:r>
        <w:rPr>
          <w:bCs/>
          <w:color w:val="052635"/>
          <w:sz w:val="28"/>
          <w:szCs w:val="28"/>
        </w:rPr>
        <w:t>эффективности использования потенциала сферы культуры</w:t>
      </w:r>
      <w:proofErr w:type="gramEnd"/>
      <w:r>
        <w:rPr>
          <w:bCs/>
          <w:color w:val="052635"/>
          <w:sz w:val="28"/>
          <w:szCs w:val="28"/>
        </w:rPr>
        <w:t xml:space="preserve"> Чулымского района является важным фактором социально- экономического развития района.</w:t>
      </w:r>
    </w:p>
    <w:p w:rsidR="00E750A5" w:rsidRPr="00A63561" w:rsidRDefault="00E750A5" w:rsidP="00950460">
      <w:pPr>
        <w:pStyle w:val="af6"/>
        <w:spacing w:line="360" w:lineRule="auto"/>
        <w:jc w:val="both"/>
        <w:rPr>
          <w:bCs/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 xml:space="preserve"> Основными результатами реализации программы характеризующими,  эффективность её решения являются:</w:t>
      </w:r>
    </w:p>
    <w:p w:rsidR="00E750A5" w:rsidRDefault="00E750A5" w:rsidP="00E750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-повысятся  показатели посещаемости  населением районных мероприятий, проводимых муниципальными учреждениями – 80%</w:t>
      </w:r>
    </w:p>
    <w:p w:rsidR="00E750A5" w:rsidRDefault="00E750A5" w:rsidP="00E750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-повысится степень удовлетворенности населения качеством предоставляемых услуг – 85%</w:t>
      </w:r>
    </w:p>
    <w:p w:rsidR="00E750A5" w:rsidRDefault="00E750A5" w:rsidP="00E750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основными результатами реализации программы, характеризующими эффективность решения задачи по созданию условий для формирования и развития нравственных и духовных ценностей населения станут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E750A5" w:rsidRDefault="00E750A5" w:rsidP="00E750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достижение 100% охвата учащихся общеобразовательных учреждений  мероприятиями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направленными на духовно – нравственное просвещение.</w:t>
      </w:r>
    </w:p>
    <w:p w:rsidR="00E750A5" w:rsidRDefault="00E750A5" w:rsidP="00E750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увеличится  количество посетителей межнациональных мероприятий, а также мероприятий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проводимых с духовенством.- 82% (по сравнению с аналогичным показателем 2016г)</w:t>
      </w:r>
    </w:p>
    <w:p w:rsidR="00E750A5" w:rsidRDefault="00E750A5" w:rsidP="00E750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 уровня  исполнительского мастерства характеризуется следующими показателями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E750A5" w:rsidRDefault="00E750A5" w:rsidP="00E750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мероприятиях районного уровня все действующих творческих  коллективов -100%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по сравнению с  </w:t>
      </w:r>
    </w:p>
    <w:p w:rsidR="00E750A5" w:rsidRDefault="00E750A5" w:rsidP="00E750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аналогичным показателем 2016г)</w:t>
      </w:r>
    </w:p>
    <w:p w:rsidR="00E750A5" w:rsidRDefault="00E750A5" w:rsidP="00E750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увеличение лауреатских и дипломантских званий  - 90%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по сравнению с аналогичным показателем 2016г)</w:t>
      </w:r>
    </w:p>
    <w:p w:rsidR="00E750A5" w:rsidRDefault="00E750A5" w:rsidP="00E750A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повышение заинтересованности молодого поколения  в мероприятиях литературно – просветительского уровня,  организуемых межпоселенческой библиотекой – 90%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по сравнению с  аналогичным показателем 2016г)</w:t>
      </w:r>
    </w:p>
    <w:p w:rsidR="00E750A5" w:rsidRDefault="00E750A5" w:rsidP="00E750A5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увеличение количества проводимых мероприятий для социально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начимой категории населения.- 80%</w:t>
      </w:r>
    </w:p>
    <w:p w:rsidR="00215A7C" w:rsidRPr="00950460" w:rsidRDefault="00E750A5" w:rsidP="00E750A5">
      <w:pPr>
        <w:pStyle w:val="af6"/>
        <w:spacing w:after="0" w:afterAutospacing="0" w:line="20" w:lineRule="atLeast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  (по сравнению с  аналогичным показателем 2016г)</w:t>
      </w: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E750A5" w:rsidP="00060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750A5">
        <w:rPr>
          <w:rFonts w:ascii="Times New Roman" w:hAnsi="Times New Roman" w:cs="Times New Roman"/>
          <w:sz w:val="28"/>
          <w:szCs w:val="28"/>
          <w:lang w:val="ru-RU"/>
        </w:rPr>
        <w:t>В рамках реализации программы будет проведено социологический опрос удовлетворенности различных групп населения возможностями доступа и условиями реализаций своих культурных потребностей.</w:t>
      </w:r>
    </w:p>
    <w:p w:rsidR="00E750A5" w:rsidRDefault="00E750A5" w:rsidP="00060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Помимо непосредственных результатов реализации программы ожидается получить следующие социальные  эффекты:</w:t>
      </w:r>
    </w:p>
    <w:p w:rsidR="00E750A5" w:rsidRDefault="00E750A5" w:rsidP="00060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повысится социальный оптимизм населения;</w:t>
      </w:r>
    </w:p>
    <w:p w:rsidR="00E750A5" w:rsidRDefault="00E750A5" w:rsidP="00060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повысится уровень национального взаимопонимания населения;</w:t>
      </w:r>
    </w:p>
    <w:p w:rsidR="00E750A5" w:rsidRDefault="00E750A5" w:rsidP="00060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увеличится спектр предоставляемых населению услуг;</w:t>
      </w:r>
    </w:p>
    <w:p w:rsidR="00E750A5" w:rsidRDefault="00E750A5" w:rsidP="00060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сократиться отставание сельских районов в качестве предоставляемых населению культурных услуг;</w:t>
      </w:r>
    </w:p>
    <w:p w:rsidR="00E750A5" w:rsidRDefault="00E750A5" w:rsidP="00060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повысится информированность населения </w:t>
      </w:r>
      <w:r w:rsidR="0006040A">
        <w:rPr>
          <w:rFonts w:ascii="Times New Roman" w:hAnsi="Times New Roman" w:cs="Times New Roman"/>
          <w:sz w:val="28"/>
          <w:szCs w:val="28"/>
          <w:lang w:val="ru-RU"/>
        </w:rPr>
        <w:t>о событиях в сфере культуры района.</w:t>
      </w:r>
    </w:p>
    <w:p w:rsidR="0006040A" w:rsidRDefault="0006040A" w:rsidP="0006040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750A5" w:rsidRPr="0006040A" w:rsidRDefault="00E750A5" w:rsidP="0006040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4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040A" w:rsidRPr="0006040A">
        <w:rPr>
          <w:rFonts w:ascii="Times New Roman" w:hAnsi="Times New Roman" w:cs="Times New Roman"/>
          <w:b/>
          <w:sz w:val="28"/>
          <w:szCs w:val="28"/>
          <w:lang w:val="ru-RU"/>
        </w:rPr>
        <w:t>В целом реализация Программы будет способствовать созданию условий для воспитания духовности, нравственности</w:t>
      </w:r>
      <w:proofErr w:type="gramStart"/>
      <w:r w:rsidR="0006040A" w:rsidRPr="00060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</w:t>
      </w:r>
      <w:proofErr w:type="gramEnd"/>
      <w:r w:rsidR="0006040A" w:rsidRPr="00060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выработки потребности у населения в качественном предоставлении услуг учреждениями культуры района.</w:t>
      </w:r>
    </w:p>
    <w:p w:rsidR="00FD532E" w:rsidRPr="00E750A5" w:rsidRDefault="00FD5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FD532E" w:rsidSect="00D435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32E" w:rsidRDefault="00FD532E" w:rsidP="00FD532E">
      <w:pPr>
        <w:pStyle w:val="3"/>
        <w:tabs>
          <w:tab w:val="left" w:pos="6630"/>
          <w:tab w:val="center" w:pos="7682"/>
        </w:tabs>
        <w:ind w:right="-1417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532E" w:rsidRDefault="00FD532E" w:rsidP="00FD532E">
      <w:pPr>
        <w:pStyle w:val="3"/>
        <w:tabs>
          <w:tab w:val="left" w:pos="6630"/>
          <w:tab w:val="center" w:pos="7682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FD532E">
        <w:rPr>
          <w:rFonts w:ascii="Times New Roman" w:hAnsi="Times New Roman"/>
          <w:sz w:val="28"/>
          <w:szCs w:val="28"/>
          <w:lang w:val="ru-RU"/>
        </w:rPr>
        <w:t>Приложение №1</w:t>
      </w:r>
    </w:p>
    <w:p w:rsidR="00CB57B0" w:rsidRPr="00CB57B0" w:rsidRDefault="00CB57B0" w:rsidP="00CB57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57B0">
        <w:rPr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</w:t>
      </w:r>
      <w:r w:rsidRPr="00CB57B0">
        <w:rPr>
          <w:sz w:val="24"/>
          <w:szCs w:val="24"/>
          <w:lang w:val="ru-RU"/>
        </w:rPr>
        <w:t xml:space="preserve"> </w:t>
      </w:r>
      <w:r w:rsidRPr="00CB57B0">
        <w:rPr>
          <w:rFonts w:ascii="Times New Roman" w:hAnsi="Times New Roman" w:cs="Times New Roman"/>
          <w:sz w:val="28"/>
          <w:szCs w:val="28"/>
          <w:lang w:val="ru-RU"/>
        </w:rPr>
        <w:t>к муниципальной программе «Творческие коллективы – основа</w:t>
      </w:r>
    </w:p>
    <w:p w:rsidR="00CB57B0" w:rsidRPr="00CB57B0" w:rsidRDefault="00CB57B0" w:rsidP="00CB57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57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B57B0">
        <w:rPr>
          <w:rFonts w:ascii="Times New Roman" w:hAnsi="Times New Roman" w:cs="Times New Roman"/>
          <w:sz w:val="28"/>
          <w:szCs w:val="28"/>
          <w:lang w:val="ru-RU"/>
        </w:rPr>
        <w:t xml:space="preserve"> духовно – нравственного и культурного потенциала </w:t>
      </w:r>
    </w:p>
    <w:p w:rsidR="00CB57B0" w:rsidRPr="00CB57B0" w:rsidRDefault="00CB57B0" w:rsidP="00CB57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57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57B0">
        <w:rPr>
          <w:rFonts w:ascii="Times New Roman" w:hAnsi="Times New Roman" w:cs="Times New Roman"/>
          <w:sz w:val="28"/>
          <w:szCs w:val="28"/>
          <w:lang w:val="ru-RU"/>
        </w:rPr>
        <w:t>Чулымского района Новосибирской области на 2017 -2019гг.»</w:t>
      </w:r>
    </w:p>
    <w:p w:rsidR="00CB57B0" w:rsidRDefault="00CB57B0" w:rsidP="00CB57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</w:p>
    <w:p w:rsidR="00CB57B0" w:rsidRPr="00CB57B0" w:rsidRDefault="00CB57B0" w:rsidP="00CB57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</w:p>
    <w:p w:rsidR="00FD532E" w:rsidRPr="00FD532E" w:rsidRDefault="00FD532E" w:rsidP="00FD532E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FD532E">
        <w:rPr>
          <w:rFonts w:ascii="Times New Roman" w:hAnsi="Times New Roman"/>
          <w:sz w:val="28"/>
          <w:szCs w:val="28"/>
          <w:lang w:val="ru-RU"/>
        </w:rPr>
        <w:t xml:space="preserve">Цели и задачи муниципальной программы </w:t>
      </w:r>
      <w:r w:rsidRPr="00FD532E">
        <w:rPr>
          <w:rFonts w:ascii="Times New Roman" w:hAnsi="Times New Roman"/>
          <w:sz w:val="28"/>
          <w:szCs w:val="28"/>
          <w:lang w:val="ru-RU"/>
        </w:rPr>
        <w:br/>
        <w:t xml:space="preserve"> “</w:t>
      </w:r>
      <w:r w:rsidR="0072126C">
        <w:rPr>
          <w:rFonts w:ascii="Times New Roman" w:hAnsi="Times New Roman"/>
          <w:sz w:val="28"/>
          <w:szCs w:val="28"/>
          <w:lang w:val="ru-RU"/>
        </w:rPr>
        <w:t>Творческие коллективы</w:t>
      </w:r>
      <w:r w:rsidR="00B809A2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72126C">
        <w:rPr>
          <w:rFonts w:ascii="Times New Roman" w:hAnsi="Times New Roman"/>
          <w:sz w:val="28"/>
          <w:szCs w:val="28"/>
          <w:lang w:val="ru-RU"/>
        </w:rPr>
        <w:t xml:space="preserve"> основа духовно – нравственного</w:t>
      </w:r>
      <w:r w:rsidR="00B809A2">
        <w:rPr>
          <w:rFonts w:ascii="Times New Roman" w:hAnsi="Times New Roman"/>
          <w:sz w:val="28"/>
          <w:szCs w:val="28"/>
          <w:lang w:val="ru-RU"/>
        </w:rPr>
        <w:t xml:space="preserve"> и культурного потенциала                                Чулымского района</w:t>
      </w:r>
      <w:r w:rsidR="00CB57B0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  <w:r w:rsidR="00B809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126C">
        <w:rPr>
          <w:rFonts w:ascii="Times New Roman" w:hAnsi="Times New Roman"/>
          <w:sz w:val="28"/>
          <w:szCs w:val="28"/>
          <w:lang w:val="ru-RU"/>
        </w:rPr>
        <w:t xml:space="preserve"> на 2017 -2019г»</w:t>
      </w:r>
      <w:r w:rsidR="0072126C" w:rsidRPr="00FD5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532E">
        <w:rPr>
          <w:rFonts w:ascii="Times New Roman" w:hAnsi="Times New Roman"/>
          <w:sz w:val="28"/>
          <w:szCs w:val="28"/>
          <w:lang w:val="ru-RU"/>
        </w:rPr>
        <w:t>”</w:t>
      </w:r>
    </w:p>
    <w:p w:rsidR="00FD532E" w:rsidRPr="00C273EC" w:rsidRDefault="00FD532E" w:rsidP="00FD53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497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000"/>
        <w:gridCol w:w="1719"/>
        <w:gridCol w:w="1007"/>
        <w:gridCol w:w="1007"/>
        <w:gridCol w:w="947"/>
        <w:gridCol w:w="1817"/>
      </w:tblGrid>
      <w:tr w:rsidR="00FD532E" w:rsidRPr="00A9555C" w:rsidTr="00215A7C">
        <w:trPr>
          <w:cantSplit/>
          <w:trHeight w:val="356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 xml:space="preserve">Цель/задачи,     </w:t>
            </w:r>
            <w:r w:rsidRPr="00A955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требующие решения  </w:t>
            </w:r>
            <w:r w:rsidRPr="00A9555C">
              <w:rPr>
                <w:rFonts w:ascii="Times New Roman" w:hAnsi="Times New Roman" w:cs="Times New Roman"/>
                <w:sz w:val="24"/>
                <w:szCs w:val="24"/>
              </w:rPr>
              <w:br/>
              <w:t>для достижения цели</w:t>
            </w:r>
          </w:p>
        </w:tc>
        <w:tc>
          <w:tcPr>
            <w:tcW w:w="6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9555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D532E" w:rsidRPr="00A9555C" w:rsidTr="00215A7C">
        <w:trPr>
          <w:cantSplit/>
          <w:trHeight w:val="484"/>
        </w:trPr>
        <w:tc>
          <w:tcPr>
            <w:tcW w:w="3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2E" w:rsidRPr="00CB57B0" w:rsidTr="00215A7C">
        <w:trPr>
          <w:cantSplit/>
          <w:trHeight w:val="506"/>
        </w:trPr>
        <w:tc>
          <w:tcPr>
            <w:tcW w:w="1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32E" w:rsidRPr="00A9555C" w:rsidRDefault="00FD532E" w:rsidP="0072126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2126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="0072126C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потенциала сферы культуры</w:t>
            </w:r>
            <w:proofErr w:type="gramEnd"/>
            <w:r w:rsidR="0072126C">
              <w:rPr>
                <w:rFonts w:ascii="Times New Roman" w:hAnsi="Times New Roman" w:cs="Times New Roman"/>
                <w:sz w:val="24"/>
                <w:szCs w:val="24"/>
              </w:rPr>
              <w:t xml:space="preserve"> Чулымского района.</w:t>
            </w:r>
          </w:p>
        </w:tc>
      </w:tr>
      <w:tr w:rsidR="00FD532E" w:rsidRPr="00A9555C" w:rsidTr="00215A7C">
        <w:trPr>
          <w:cantSplit/>
          <w:trHeight w:val="454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D532E" w:rsidRPr="00944321" w:rsidRDefault="0094432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21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и разнообразием услуг, предоставляемых муниципальными учреждениями культуры</w:t>
            </w:r>
          </w:p>
          <w:p w:rsidR="00944321" w:rsidRPr="0072126C" w:rsidRDefault="0094432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32E" w:rsidRPr="00A9555C" w:rsidRDefault="00944321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32E" w:rsidRPr="00A9555C" w:rsidRDefault="0094432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D532E" w:rsidRPr="00A9555C" w:rsidRDefault="0094432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D532E" w:rsidRPr="00A9555C" w:rsidRDefault="00944321" w:rsidP="009443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D532E" w:rsidRPr="00944321" w:rsidTr="00215A7C">
        <w:trPr>
          <w:cantSplit/>
          <w:trHeight w:val="698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32E" w:rsidRPr="00944321" w:rsidRDefault="00944321" w:rsidP="009443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21">
              <w:rPr>
                <w:rFonts w:ascii="Times New Roman" w:hAnsi="Times New Roman" w:cs="Times New Roman"/>
                <w:sz w:val="24"/>
                <w:szCs w:val="24"/>
              </w:rPr>
              <w:t>Повышение исполнительского мастерства и возможности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потенциала  на районной сценической площадке.</w:t>
            </w:r>
            <w:r w:rsidRPr="0094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2E" w:rsidRPr="00A9555C" w:rsidRDefault="00944321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2E" w:rsidRPr="00A9555C" w:rsidRDefault="0094432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D532E" w:rsidRPr="00944321" w:rsidTr="00215A7C">
        <w:trPr>
          <w:gridAfter w:val="6"/>
          <w:wAfter w:w="12497" w:type="dxa"/>
          <w:cantSplit/>
          <w:trHeight w:val="566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2E" w:rsidRPr="00A9555C" w:rsidTr="00215A7C">
        <w:trPr>
          <w:cantSplit/>
          <w:trHeight w:val="1149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95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532E" w:rsidRPr="00A9555C" w:rsidRDefault="0072126C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и развития нравственных</w:t>
            </w:r>
            <w:r w:rsid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E0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эстетических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духовных ценностей населения.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32E" w:rsidRPr="00944321" w:rsidRDefault="0004534D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мероприятий</w:t>
            </w:r>
            <w:proofErr w:type="gramStart"/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534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развитие нравственных и духовных ценностей , в рамках Программы.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04534D" w:rsidP="000453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единиц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04534D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04534D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04534D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D532E" w:rsidRPr="00A9555C" w:rsidTr="00215A7C">
        <w:trPr>
          <w:cantSplit/>
          <w:trHeight w:val="1149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32E" w:rsidRPr="0004534D" w:rsidRDefault="004E0BB3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 квалификации специалистов сферы культуры, обмен опытом творческого общения специалистов на площадках лучших учреждений культуры.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FD532E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4E0BB3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4E0BB3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4E0BB3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D532E" w:rsidRPr="00A9555C" w:rsidTr="00215A7C">
        <w:trPr>
          <w:cantSplit/>
          <w:trHeight w:val="1149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32E" w:rsidRPr="00905961" w:rsidRDefault="00905961" w:rsidP="00905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посетителей мероприятий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участия населения в работе кружков и объединений, созданных при культурно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центрах.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905961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90596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90596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90596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D532E" w:rsidRPr="00CB57B0" w:rsidTr="00215A7C">
        <w:trPr>
          <w:cantSplit/>
          <w:trHeight w:val="7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32E" w:rsidRPr="00FD532E" w:rsidRDefault="00FD532E" w:rsidP="00215A7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D532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Задача 2</w:t>
            </w:r>
          </w:p>
          <w:p w:rsidR="00FD532E" w:rsidRPr="00A9555C" w:rsidRDefault="0072126C" w:rsidP="00215A7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2E" w:rsidRPr="00A9555C" w:rsidTr="00215A7C">
        <w:trPr>
          <w:cantSplit/>
          <w:trHeight w:val="1324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532E" w:rsidRPr="00471DF1" w:rsidRDefault="00471DF1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DF1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посетителям качественной культурной продукции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 использование разных методик подачи материала.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471DF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471DF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471DF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70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A9555C" w:rsidRDefault="00471DF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D1644A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4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D532E" w:rsidRPr="00471DF1" w:rsidTr="00215A7C">
        <w:trPr>
          <w:cantSplit/>
          <w:trHeight w:val="1324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Pr="00A9555C" w:rsidRDefault="00FD532E" w:rsidP="00215A7C">
            <w:pPr>
              <w:pStyle w:val="ConsPlusNormal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1DF1" w:rsidRDefault="00FD532E" w:rsidP="00471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публикаций и упоминаний в средствах массовой информации и в интернет – ресурсах о </w:t>
            </w:r>
            <w:r w:rsidR="00471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проводимых мероприятиях, </w:t>
            </w:r>
            <w:r w:rsidRPr="00471DF1">
              <w:rPr>
                <w:rFonts w:ascii="Times New Roman" w:hAnsi="Times New Roman"/>
                <w:sz w:val="24"/>
                <w:szCs w:val="24"/>
                <w:lang w:val="ru-RU"/>
              </w:rPr>
              <w:t>реализуемых в рамках Программы</w:t>
            </w:r>
            <w:r w:rsidR="00471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FD532E" w:rsidRPr="00471DF1" w:rsidRDefault="00471DF1" w:rsidP="00471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Отзывы посетителей о качестве предоставляемых услуг на сайтах учреждений.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471DF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F13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7F135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8</w:t>
            </w:r>
            <w:r w:rsidR="00FD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7F135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</w:t>
            </w:r>
            <w:r w:rsidR="00FD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Default="007F135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32E" w:rsidRPr="00D1644A" w:rsidRDefault="00FD532E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FD532E" w:rsidRPr="00471DF1" w:rsidRDefault="00FD532E" w:rsidP="00FD532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532E" w:rsidRPr="00471DF1" w:rsidRDefault="00FD532E" w:rsidP="00FD532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532E" w:rsidRPr="00471DF1" w:rsidRDefault="00FD532E" w:rsidP="00FD532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532E" w:rsidRPr="00471DF1" w:rsidRDefault="00FD532E" w:rsidP="00FD532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3BD9" w:rsidRDefault="00243BD9" w:rsidP="00FD532E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  <w:bookmarkStart w:id="1" w:name="_Toc269479615"/>
    </w:p>
    <w:p w:rsidR="00243BD9" w:rsidRDefault="00243BD9" w:rsidP="00FD532E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3BD9" w:rsidRDefault="00243BD9" w:rsidP="00FD532E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3BD9" w:rsidRDefault="00243BD9" w:rsidP="00FD532E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3BD9" w:rsidRDefault="00243BD9" w:rsidP="00FD532E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351" w:rsidRDefault="007F1351" w:rsidP="007F1351">
      <w:pPr>
        <w:rPr>
          <w:lang w:val="ru-RU"/>
        </w:rPr>
      </w:pPr>
    </w:p>
    <w:p w:rsidR="007F1351" w:rsidRDefault="007F1351" w:rsidP="007F1351">
      <w:pPr>
        <w:rPr>
          <w:lang w:val="ru-RU"/>
        </w:rPr>
      </w:pPr>
    </w:p>
    <w:p w:rsidR="007F1351" w:rsidRDefault="007F1351" w:rsidP="007F1351">
      <w:pPr>
        <w:rPr>
          <w:lang w:val="ru-RU"/>
        </w:rPr>
      </w:pPr>
    </w:p>
    <w:p w:rsidR="00243BD9" w:rsidRDefault="00243BD9" w:rsidP="00FD532E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D532E" w:rsidRDefault="00FD532E" w:rsidP="00FD532E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  <w:r w:rsidRPr="00471DF1">
        <w:rPr>
          <w:rFonts w:ascii="Times New Roman" w:hAnsi="Times New Roman"/>
          <w:sz w:val="28"/>
          <w:szCs w:val="28"/>
          <w:lang w:val="ru-RU"/>
        </w:rPr>
        <w:t>Приложение №2</w:t>
      </w:r>
      <w:bookmarkEnd w:id="1"/>
    </w:p>
    <w:p w:rsidR="00CB57B0" w:rsidRPr="00CB57B0" w:rsidRDefault="00CB57B0" w:rsidP="00CB57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57B0">
        <w:rPr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</w:t>
      </w:r>
      <w:r w:rsidRPr="00CB57B0">
        <w:rPr>
          <w:sz w:val="24"/>
          <w:szCs w:val="24"/>
          <w:lang w:val="ru-RU"/>
        </w:rPr>
        <w:t xml:space="preserve"> </w:t>
      </w:r>
      <w:r w:rsidRPr="00CB57B0">
        <w:rPr>
          <w:rFonts w:ascii="Times New Roman" w:hAnsi="Times New Roman" w:cs="Times New Roman"/>
          <w:sz w:val="28"/>
          <w:szCs w:val="28"/>
          <w:lang w:val="ru-RU"/>
        </w:rPr>
        <w:t>к муниципальной программе «Творческие коллективы – основа</w:t>
      </w:r>
    </w:p>
    <w:p w:rsidR="00CB57B0" w:rsidRPr="00CB57B0" w:rsidRDefault="00CB57B0" w:rsidP="00CB57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57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CB57B0">
        <w:rPr>
          <w:rFonts w:ascii="Times New Roman" w:hAnsi="Times New Roman" w:cs="Times New Roman"/>
          <w:sz w:val="28"/>
          <w:szCs w:val="28"/>
          <w:lang w:val="ru-RU"/>
        </w:rPr>
        <w:t xml:space="preserve"> духовно – нравственного и культурного потенциала </w:t>
      </w:r>
    </w:p>
    <w:p w:rsidR="00CB57B0" w:rsidRPr="00CB57B0" w:rsidRDefault="00CB57B0" w:rsidP="00CB57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57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57B0">
        <w:rPr>
          <w:rFonts w:ascii="Times New Roman" w:hAnsi="Times New Roman" w:cs="Times New Roman"/>
          <w:sz w:val="28"/>
          <w:szCs w:val="28"/>
          <w:lang w:val="ru-RU"/>
        </w:rPr>
        <w:t>Чулымского района Новосибирской области на 2017 -2019гг.»</w:t>
      </w:r>
    </w:p>
    <w:p w:rsidR="00FD532E" w:rsidRDefault="00FD532E" w:rsidP="00FD532E">
      <w:pPr>
        <w:pStyle w:val="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D3437" w:rsidRPr="002D3437" w:rsidRDefault="002D3437" w:rsidP="002D3437">
      <w:pPr>
        <w:rPr>
          <w:lang w:val="ru-RU"/>
        </w:rPr>
      </w:pPr>
    </w:p>
    <w:p w:rsidR="00FD532E" w:rsidRPr="00FD532E" w:rsidRDefault="00FD532E" w:rsidP="00FD532E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" w:name="_Toc269479616"/>
      <w:r w:rsidRPr="00FD532E">
        <w:rPr>
          <w:rFonts w:ascii="Times New Roman" w:hAnsi="Times New Roman"/>
          <w:sz w:val="28"/>
          <w:szCs w:val="28"/>
          <w:lang w:val="ru-RU"/>
        </w:rPr>
        <w:t>Мероприятия муниципальной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532E">
        <w:rPr>
          <w:rFonts w:ascii="Times New Roman" w:hAnsi="Times New Roman"/>
          <w:sz w:val="28"/>
          <w:szCs w:val="28"/>
          <w:lang w:val="ru-RU"/>
        </w:rPr>
        <w:t>“</w:t>
      </w:r>
      <w:r w:rsidR="0072126C">
        <w:rPr>
          <w:rFonts w:ascii="Times New Roman" w:hAnsi="Times New Roman"/>
          <w:sz w:val="28"/>
          <w:szCs w:val="28"/>
          <w:lang w:val="ru-RU"/>
        </w:rPr>
        <w:t>Муниципальная программа</w:t>
      </w:r>
      <w:r w:rsidR="00CB57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09A2">
        <w:rPr>
          <w:rFonts w:ascii="Times New Roman" w:hAnsi="Times New Roman"/>
          <w:sz w:val="28"/>
          <w:szCs w:val="28"/>
          <w:lang w:val="ru-RU"/>
        </w:rPr>
        <w:t>-</w:t>
      </w:r>
      <w:r w:rsidR="0072126C">
        <w:rPr>
          <w:rFonts w:ascii="Times New Roman" w:hAnsi="Times New Roman"/>
          <w:sz w:val="28"/>
          <w:szCs w:val="28"/>
          <w:lang w:val="ru-RU"/>
        </w:rPr>
        <w:t xml:space="preserve"> основа духовно – нравственного и культурного потенциала</w:t>
      </w:r>
      <w:r w:rsidR="00B809A2">
        <w:rPr>
          <w:rFonts w:ascii="Times New Roman" w:hAnsi="Times New Roman"/>
          <w:sz w:val="28"/>
          <w:szCs w:val="28"/>
          <w:lang w:val="ru-RU"/>
        </w:rPr>
        <w:t xml:space="preserve"> Чулымского района</w:t>
      </w:r>
      <w:r w:rsidR="007212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57B0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</w:t>
      </w:r>
      <w:r w:rsidR="0072126C">
        <w:rPr>
          <w:rFonts w:ascii="Times New Roman" w:hAnsi="Times New Roman"/>
          <w:sz w:val="28"/>
          <w:szCs w:val="28"/>
          <w:lang w:val="ru-RU"/>
        </w:rPr>
        <w:t>на 2017-2019г»</w:t>
      </w:r>
      <w:r w:rsidR="0072126C" w:rsidRPr="00FD5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532E">
        <w:rPr>
          <w:rFonts w:ascii="Times New Roman" w:hAnsi="Times New Roman"/>
          <w:sz w:val="28"/>
          <w:szCs w:val="28"/>
          <w:lang w:val="ru-RU"/>
        </w:rPr>
        <w:t>”</w:t>
      </w:r>
      <w:bookmarkEnd w:id="2"/>
    </w:p>
    <w:p w:rsidR="00FD532E" w:rsidRPr="00FD532E" w:rsidRDefault="00FD532E" w:rsidP="00FD532E">
      <w:pPr>
        <w:jc w:val="center"/>
        <w:rPr>
          <w:rFonts w:ascii="Times New Roman" w:hAnsi="Times New Roman"/>
          <w:lang w:val="ru-RU"/>
        </w:rPr>
      </w:pPr>
    </w:p>
    <w:tbl>
      <w:tblPr>
        <w:tblW w:w="16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5"/>
        <w:gridCol w:w="8"/>
        <w:gridCol w:w="22"/>
        <w:gridCol w:w="115"/>
        <w:gridCol w:w="2183"/>
        <w:gridCol w:w="69"/>
        <w:gridCol w:w="13"/>
        <w:gridCol w:w="8"/>
        <w:gridCol w:w="1702"/>
        <w:gridCol w:w="120"/>
        <w:gridCol w:w="13"/>
        <w:gridCol w:w="8"/>
        <w:gridCol w:w="1277"/>
        <w:gridCol w:w="12"/>
        <w:gridCol w:w="1313"/>
        <w:gridCol w:w="94"/>
        <w:gridCol w:w="1341"/>
        <w:gridCol w:w="54"/>
        <w:gridCol w:w="27"/>
        <w:gridCol w:w="2036"/>
        <w:gridCol w:w="231"/>
        <w:gridCol w:w="2692"/>
        <w:gridCol w:w="481"/>
      </w:tblGrid>
      <w:tr w:rsidR="00FD532E" w:rsidTr="00AA6424">
        <w:trPr>
          <w:gridAfter w:val="1"/>
          <w:wAfter w:w="481" w:type="dxa"/>
          <w:trHeight w:val="356"/>
        </w:trPr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proofErr w:type="spellEnd"/>
          </w:p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Ожидаемый</w:t>
            </w:r>
            <w:proofErr w:type="spellEnd"/>
          </w:p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FD532E" w:rsidTr="00AA6424">
        <w:trPr>
          <w:gridAfter w:val="1"/>
          <w:wAfter w:w="481" w:type="dxa"/>
          <w:trHeight w:val="365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RPr="00CB57B0" w:rsidTr="00243BD9">
        <w:trPr>
          <w:gridAfter w:val="1"/>
          <w:wAfter w:w="481" w:type="dxa"/>
          <w:trHeight w:val="482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Pr="00FD532E" w:rsidRDefault="00FD532E" w:rsidP="0072126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3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</w:t>
            </w:r>
            <w:r w:rsidR="0072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="0072126C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эффективности использования потенциала сферы культуры</w:t>
            </w:r>
            <w:proofErr w:type="gramEnd"/>
            <w:r w:rsidR="00721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Чулымского района.</w:t>
            </w:r>
          </w:p>
        </w:tc>
      </w:tr>
      <w:tr w:rsidR="00FD532E" w:rsidRPr="00CB57B0" w:rsidTr="00243BD9">
        <w:trPr>
          <w:gridAfter w:val="1"/>
          <w:wAfter w:w="481" w:type="dxa"/>
          <w:trHeight w:val="42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3B" w:rsidRDefault="00FD532E" w:rsidP="00BB19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7F13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B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нравственное, эстетическое и духовное воспитание.</w:t>
            </w:r>
          </w:p>
          <w:p w:rsidR="00FD532E" w:rsidRPr="00FD532E" w:rsidRDefault="00FD532E" w:rsidP="003D2CA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32E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7F1351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  <w:r w:rsidR="003D2CAE">
              <w:rPr>
                <w:rFonts w:ascii="Times New Roman" w:hAnsi="Times New Roman"/>
                <w:b/>
                <w:sz w:val="24"/>
                <w:szCs w:val="24"/>
              </w:rPr>
              <w:t xml:space="preserve"> нравственных</w:t>
            </w:r>
            <w:proofErr w:type="gramStart"/>
            <w:r w:rsidR="003D2CAE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="003D2CAE">
              <w:rPr>
                <w:rFonts w:ascii="Times New Roman" w:hAnsi="Times New Roman"/>
                <w:b/>
                <w:sz w:val="24"/>
                <w:szCs w:val="24"/>
              </w:rPr>
              <w:t xml:space="preserve"> эстетических и духовных качеств личности</w:t>
            </w:r>
            <w:r w:rsidR="007F13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D532E" w:rsidRPr="00CB57B0" w:rsidTr="00AA6424">
        <w:trPr>
          <w:gridAfter w:val="1"/>
          <w:wAfter w:w="481" w:type="dxa"/>
          <w:trHeight w:val="523"/>
        </w:trPr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FD532E" w:rsidRDefault="00205A4B" w:rsidP="00215A7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социально – экономического партнерства организаций, предприятий, учреждений и общественности района «</w:t>
            </w:r>
            <w:r w:rsidRPr="00205A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Славим людей труда»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FD532E" w:rsidRDefault="00205A4B" w:rsidP="002F71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культуры, 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Pr="00AC43C1" w:rsidRDefault="00AC43C1" w:rsidP="00215A7C">
            <w:pPr>
              <w:tabs>
                <w:tab w:val="left" w:pos="2897"/>
              </w:tabs>
              <w:ind w:right="3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 развитие гражданской позиции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уважения к труду своих предков, к малой Родине.</w:t>
            </w:r>
          </w:p>
        </w:tc>
      </w:tr>
      <w:tr w:rsidR="00FD532E" w:rsidTr="00AA6424">
        <w:trPr>
          <w:gridAfter w:val="1"/>
          <w:wAfter w:w="481" w:type="dxa"/>
          <w:trHeight w:val="340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Pr="00FD532E" w:rsidRDefault="00FD532E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205A4B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D532E" w:rsidRPr="00C55D0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205A4B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FD532E" w:rsidRPr="00C55D0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205A4B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D532E" w:rsidRPr="00C55D0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340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32E">
              <w:rPr>
                <w:rFonts w:ascii="Times New Roman" w:hAnsi="Times New Roman"/>
                <w:sz w:val="24"/>
                <w:szCs w:val="24"/>
                <w:lang w:val="ru-RU"/>
              </w:rPr>
              <w:t>Сумма затрат, в том числе: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205A4B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D532E" w:rsidRPr="00C55D0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205A4B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FD532E" w:rsidRPr="00C55D0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205A4B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D532E" w:rsidRPr="00C55D0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360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340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617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32E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бюджет, в том числе: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AC43C1" w:rsidRDefault="00AC43C1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D532E" w:rsidRPr="00AC43C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AC43C1" w:rsidRDefault="00AC43C1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FD532E" w:rsidRPr="00AC43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AC43C1" w:rsidRDefault="00AC43C1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FD532E" w:rsidRPr="00AC43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343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AC43C1" w:rsidRDefault="00AC43C1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D532E" w:rsidRPr="00AC43C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AC43C1" w:rsidRDefault="00AC43C1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FD532E" w:rsidRPr="00AC43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AC43C1" w:rsidRDefault="00AC43C1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D532E" w:rsidRPr="00AC43C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291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280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RPr="00CB57B0" w:rsidTr="00AA6424">
        <w:trPr>
          <w:gridAfter w:val="1"/>
          <w:wAfter w:w="481" w:type="dxa"/>
          <w:trHeight w:val="290"/>
        </w:trPr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Pr="00205A4B" w:rsidRDefault="00BB193B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районных фестивалей и конкурсов</w:t>
            </w:r>
          </w:p>
          <w:p w:rsidR="00FD532E" w:rsidRPr="00205A4B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2E" w:rsidRPr="00205A4B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2E" w:rsidRPr="00205A4B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3D2CAE" w:rsidRDefault="003D2CAE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BB193B" w:rsidRDefault="004A4461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BB193B" w:rsidRDefault="003D2CAE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Pr="00FD532E" w:rsidRDefault="00D85F89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Отдел культуры, </w:t>
            </w:r>
          </w:p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Pr="009448A7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8A7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исполнительского мастерства,</w:t>
            </w:r>
            <w:r w:rsidR="00BB39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возможность самореализации, воспитание населения на лучших произведениях культуры.</w:t>
            </w:r>
          </w:p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D532E" w:rsidTr="00AA6424">
        <w:trPr>
          <w:gridAfter w:val="1"/>
          <w:wAfter w:w="481" w:type="dxa"/>
          <w:trHeight w:val="340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P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FD532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D532E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  <w:r w:rsidR="00FD5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D2CA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D532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448A7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  <w:p w:rsidR="009448A7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  <w:p w:rsidR="009448A7" w:rsidRPr="009448A7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FD532E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448A7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  <w:p w:rsidR="009448A7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35,0</w:t>
            </w:r>
          </w:p>
          <w:p w:rsidR="009448A7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  <w:p w:rsidR="00BB3984" w:rsidRPr="009448A7" w:rsidRDefault="00BB3984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340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32E">
              <w:rPr>
                <w:rFonts w:ascii="Times New Roman" w:hAnsi="Times New Roman"/>
                <w:sz w:val="24"/>
                <w:szCs w:val="24"/>
                <w:lang w:val="ru-RU"/>
              </w:rPr>
              <w:t>Сумма затрат, в том числе: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3D2CAE" w:rsidP="00215A7C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FD532E" w:rsidRPr="00E650ED">
              <w:rPr>
                <w:rFonts w:ascii="Times New Roman" w:hAnsi="Times New Roman"/>
                <w:sz w:val="24"/>
                <w:szCs w:val="24"/>
              </w:rPr>
              <w:t xml:space="preserve">,0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4A4461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FD532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3D2CA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BB193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D532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360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jc w:val="right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549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jc w:val="right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394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FD532E" w:rsidRDefault="00FD532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32E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бюджет, в том числе: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BB193B" w:rsidRDefault="003D2CAE" w:rsidP="00215A7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BB193B" w:rsidRPr="00BB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BB193B" w:rsidRDefault="004A4461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BB193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BB193B" w:rsidRDefault="003D2CAE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BB193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461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BB193B" w:rsidRDefault="003D2CAE" w:rsidP="00215A7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BB193B" w:rsidRPr="00BB1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BB193B" w:rsidRDefault="004A4461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  <w:r w:rsidR="00BB193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Pr="00BB193B" w:rsidRDefault="003D2CAE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BB193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551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2E" w:rsidTr="00AA6424">
        <w:trPr>
          <w:gridAfter w:val="1"/>
          <w:wAfter w:w="481" w:type="dxa"/>
          <w:trHeight w:val="280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E" w:rsidRDefault="00FD532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2E" w:rsidRDefault="00FD532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RPr="009448A7" w:rsidTr="00AA6424">
        <w:trPr>
          <w:gridAfter w:val="1"/>
          <w:wAfter w:w="481" w:type="dxa"/>
          <w:trHeight w:val="280"/>
        </w:trPr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487468" w:rsidRDefault="009448A7" w:rsidP="004A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468">
              <w:rPr>
                <w:rFonts w:ascii="Times New Roman" w:hAnsi="Times New Roman" w:cs="Times New Roman"/>
                <w:sz w:val="24"/>
                <w:szCs w:val="24"/>
              </w:rPr>
              <w:t xml:space="preserve">Итого затрат на решение цели, в том числе:                          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9448A7" w:rsidP="004A44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9448A7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45,0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9448A7" w:rsidRDefault="004A4461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95</w:t>
            </w:r>
            <w:r w:rsidR="009448A7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9448A7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115,0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48A7" w:rsidTr="00AA6424">
        <w:trPr>
          <w:gridAfter w:val="1"/>
          <w:wAfter w:w="481" w:type="dxa"/>
          <w:trHeight w:val="280"/>
        </w:trPr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487468" w:rsidRDefault="009448A7" w:rsidP="004A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4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  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87468" w:rsidRDefault="009448A7" w:rsidP="004A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280"/>
        </w:trPr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487468" w:rsidRDefault="009448A7" w:rsidP="004A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46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  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87468" w:rsidRDefault="009448A7" w:rsidP="004A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280"/>
        </w:trPr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243BD9" w:rsidRDefault="009448A7" w:rsidP="004A44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BD9">
              <w:rPr>
                <w:rFonts w:ascii="Times New Roman" w:hAnsi="Times New Roman"/>
                <w:sz w:val="24"/>
                <w:szCs w:val="24"/>
                <w:lang w:val="ru-RU"/>
              </w:rPr>
              <w:t>Местные бюджеты, в том числе: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87468" w:rsidRDefault="009448A7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9448A7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45,0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9448A7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4A4461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9448A7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115,0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280"/>
        </w:trPr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487468" w:rsidRDefault="009448A7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87468" w:rsidRDefault="009448A7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9448A7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45,0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9448A7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4A4461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AD51D8" w:rsidRDefault="00AD51D8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115.0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280"/>
        </w:trPr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487468" w:rsidRDefault="009448A7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87468" w:rsidRDefault="009448A7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280"/>
        </w:trPr>
        <w:tc>
          <w:tcPr>
            <w:tcW w:w="4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487468" w:rsidRDefault="009448A7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468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48746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87468" w:rsidRDefault="009448A7" w:rsidP="004A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RPr="00CB57B0" w:rsidTr="00243BD9">
        <w:trPr>
          <w:gridAfter w:val="1"/>
          <w:wAfter w:w="481" w:type="dxa"/>
          <w:trHeight w:val="46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C2413E">
            <w:pPr>
              <w:pStyle w:val="ConsPlusNonformat"/>
              <w:widowControl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21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="00BB3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профориентация   «Моя профессия – работник культуры»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C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2413E" w:rsidRPr="00C2413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профессионального мастерства</w:t>
            </w:r>
            <w:proofErr w:type="gramStart"/>
            <w:r w:rsidR="00C241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2413E" w:rsidRPr="00C241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9448A7" w:rsidRPr="00CB57B0" w:rsidTr="00AA6424">
        <w:trPr>
          <w:gridAfter w:val="1"/>
          <w:wAfter w:w="481" w:type="dxa"/>
          <w:trHeight w:val="263"/>
        </w:trPr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D85F89" w:rsidRDefault="009448A7" w:rsidP="00215A7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Областной конкурс на внесение в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Золотую книгу</w:t>
            </w:r>
            <w:r w:rsidRPr="00D85F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по итогам года</w:t>
            </w:r>
            <w:r w:rsidRPr="00D85F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448A7" w:rsidRPr="00D85F89" w:rsidRDefault="009448A7" w:rsidP="00215A7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D532E" w:rsidRDefault="009448A7" w:rsidP="00D85F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5F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Отдел культуры, </w:t>
            </w:r>
          </w:p>
          <w:p w:rsidR="009448A7" w:rsidRPr="00D85F89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C2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профессионального мастерства и как следствие повышение качества и разнообразия предоставляемых услуг</w:t>
            </w:r>
          </w:p>
          <w:p w:rsidR="009448A7" w:rsidRPr="00D85F89" w:rsidRDefault="009448A7" w:rsidP="00215A7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4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243BD9" w:rsidRDefault="009448A7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4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243BD9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BD9">
              <w:rPr>
                <w:rFonts w:ascii="Times New Roman" w:hAnsi="Times New Roman"/>
                <w:sz w:val="24"/>
                <w:szCs w:val="24"/>
                <w:lang w:val="ru-RU"/>
              </w:rPr>
              <w:t>Сумма затрат,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B39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6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557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507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243BD9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BD9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EE79B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EE79B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EE79B1" w:rsidP="00EE7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92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EE79B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EE79B1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EE79B1" w:rsidP="00EE79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429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28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RPr="00684492" w:rsidTr="00AA6424">
        <w:trPr>
          <w:gridAfter w:val="1"/>
          <w:wAfter w:w="481" w:type="dxa"/>
          <w:trHeight w:val="276"/>
        </w:trPr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Pr="00D85F89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Областная </w:t>
            </w:r>
            <w:r w:rsidRPr="00D85F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культурная олимпиада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аны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Pr="002808A5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Pr="002808A5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13E" w:rsidRPr="00243BD9" w:rsidRDefault="00C2413E" w:rsidP="002F71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культуры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13E" w:rsidRPr="00243BD9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413E" w:rsidTr="00AA6424">
        <w:trPr>
          <w:gridAfter w:val="1"/>
          <w:wAfter w:w="481" w:type="dxa"/>
          <w:trHeight w:val="45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Pr="00243BD9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Tr="00AA6424">
        <w:trPr>
          <w:gridAfter w:val="1"/>
          <w:wAfter w:w="481" w:type="dxa"/>
          <w:trHeight w:val="429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Pr="00243BD9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BD9">
              <w:rPr>
                <w:rFonts w:ascii="Times New Roman" w:hAnsi="Times New Roman"/>
                <w:sz w:val="24"/>
                <w:szCs w:val="24"/>
                <w:lang w:val="ru-RU"/>
              </w:rPr>
              <w:t>Сумма затрат,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Tr="00AA6424">
        <w:trPr>
          <w:gridAfter w:val="1"/>
          <w:wAfter w:w="481" w:type="dxa"/>
          <w:trHeight w:val="449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Tr="00AA6424">
        <w:trPr>
          <w:gridAfter w:val="1"/>
          <w:wAfter w:w="481" w:type="dxa"/>
          <w:trHeight w:val="455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Tr="00AA6424">
        <w:trPr>
          <w:gridAfter w:val="1"/>
          <w:wAfter w:w="481" w:type="dxa"/>
          <w:trHeight w:val="641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Pr="00243BD9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BD9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Pr="00EE79B1" w:rsidRDefault="00EE79B1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Tr="00AA6424">
        <w:trPr>
          <w:gridAfter w:val="1"/>
          <w:wAfter w:w="481" w:type="dxa"/>
          <w:trHeight w:val="533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EE79B1" w:rsidRDefault="00EE79B1" w:rsidP="00215A7C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Tr="00AA6424">
        <w:trPr>
          <w:gridAfter w:val="1"/>
          <w:wAfter w:w="481" w:type="dxa"/>
          <w:trHeight w:val="621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Tr="00AA6424">
        <w:trPr>
          <w:gridAfter w:val="1"/>
          <w:wAfter w:w="481" w:type="dxa"/>
          <w:trHeight w:val="348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RPr="00684492" w:rsidTr="00AA6424">
        <w:trPr>
          <w:gridAfter w:val="1"/>
          <w:wAfter w:w="481" w:type="dxa"/>
          <w:trHeight w:val="407"/>
        </w:trPr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Pr="00D85F89" w:rsidRDefault="00C2413E" w:rsidP="00BB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профессионального мастерства работников культуры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2808A5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BB3984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BB3984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Pr="00C2413E" w:rsidRDefault="00C2413E" w:rsidP="002F7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культуры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Pr="00C2413E" w:rsidRDefault="00C2413E" w:rsidP="00C24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413E" w:rsidTr="00AA6424">
        <w:trPr>
          <w:gridAfter w:val="1"/>
          <w:wAfter w:w="481" w:type="dxa"/>
          <w:trHeight w:val="740"/>
        </w:trPr>
        <w:tc>
          <w:tcPr>
            <w:tcW w:w="2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15,0  </w:t>
            </w:r>
          </w:p>
          <w:p w:rsidR="00C2413E" w:rsidRPr="002808A5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15,0                  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40,0</w:t>
            </w:r>
          </w:p>
          <w:p w:rsidR="00C2413E" w:rsidRPr="00BB3984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BB3984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10,0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RPr="002808A5" w:rsidTr="00AA6424">
        <w:trPr>
          <w:gridAfter w:val="1"/>
          <w:wAfter w:w="481" w:type="dxa"/>
          <w:trHeight w:val="348"/>
        </w:trPr>
        <w:tc>
          <w:tcPr>
            <w:tcW w:w="2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Pr="00243BD9" w:rsidRDefault="00C2413E" w:rsidP="004A44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BD9">
              <w:rPr>
                <w:rFonts w:ascii="Times New Roman" w:hAnsi="Times New Roman"/>
                <w:sz w:val="24"/>
                <w:szCs w:val="24"/>
                <w:lang w:val="ru-RU"/>
              </w:rPr>
              <w:t>Сумма затрат,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2808A5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2808A5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30,0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2808A5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50,0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2808A5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10,0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Pr="002808A5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Pr="002808A5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413E" w:rsidTr="00AA6424">
        <w:trPr>
          <w:gridAfter w:val="1"/>
          <w:wAfter w:w="481" w:type="dxa"/>
          <w:trHeight w:val="348"/>
        </w:trPr>
        <w:tc>
          <w:tcPr>
            <w:tcW w:w="2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Tr="00AA6424">
        <w:trPr>
          <w:gridAfter w:val="1"/>
          <w:wAfter w:w="481" w:type="dxa"/>
          <w:trHeight w:val="348"/>
        </w:trPr>
        <w:tc>
          <w:tcPr>
            <w:tcW w:w="2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13E" w:rsidRPr="002808A5" w:rsidTr="00AA6424">
        <w:trPr>
          <w:gridAfter w:val="1"/>
          <w:wAfter w:w="481" w:type="dxa"/>
          <w:trHeight w:val="348"/>
        </w:trPr>
        <w:tc>
          <w:tcPr>
            <w:tcW w:w="2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Pr="00243BD9" w:rsidRDefault="00C2413E" w:rsidP="004A44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3BD9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2808A5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2808A5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30,0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2808A5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50,0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2808A5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10,0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Pr="002808A5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Pr="002808A5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413E" w:rsidTr="00AA6424">
        <w:trPr>
          <w:gridAfter w:val="1"/>
          <w:wAfter w:w="481" w:type="dxa"/>
          <w:trHeight w:val="348"/>
        </w:trPr>
        <w:tc>
          <w:tcPr>
            <w:tcW w:w="2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C2413E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30,0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C2413E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50,0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Pr="00C2413E" w:rsidRDefault="00C2413E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10,0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413E" w:rsidTr="00AA6424">
        <w:trPr>
          <w:gridAfter w:val="1"/>
          <w:wAfter w:w="481" w:type="dxa"/>
          <w:trHeight w:val="348"/>
        </w:trPr>
        <w:tc>
          <w:tcPr>
            <w:tcW w:w="2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413E" w:rsidTr="00AA6424">
        <w:trPr>
          <w:gridAfter w:val="1"/>
          <w:wAfter w:w="481" w:type="dxa"/>
          <w:trHeight w:val="348"/>
        </w:trPr>
        <w:tc>
          <w:tcPr>
            <w:tcW w:w="22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13E" w:rsidRDefault="00C2413E" w:rsidP="004A4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E" w:rsidRDefault="00C2413E" w:rsidP="00215A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13E" w:rsidRDefault="00C2413E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448A7" w:rsidRPr="00215A7C" w:rsidTr="00AA6424">
        <w:trPr>
          <w:gridAfter w:val="1"/>
          <w:wAfter w:w="481" w:type="dxa"/>
          <w:trHeight w:val="328"/>
        </w:trPr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87593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2">
              <w:rPr>
                <w:rFonts w:ascii="Times New Roman" w:hAnsi="Times New Roman" w:cs="Times New Roman"/>
                <w:sz w:val="24"/>
                <w:szCs w:val="24"/>
              </w:rPr>
              <w:t xml:space="preserve">Итого затрат на решение цели, в том числе:      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413E" w:rsidRDefault="009448A7" w:rsidP="004A446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C2413E" w:rsidP="00215A7C">
            <w:pPr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C2413E">
              <w:rPr>
                <w:rFonts w:ascii="Times New Roman" w:hAnsi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C2413E" w:rsidP="00215A7C">
            <w:pPr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  <w:r w:rsidRPr="00C241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2413E">
              <w:rPr>
                <w:rFonts w:ascii="Times New Roman" w:hAnsi="Times New Roman"/>
                <w:sz w:val="24"/>
                <w:szCs w:val="24"/>
                <w:lang w:val="ru-RU"/>
              </w:rPr>
              <w:t>55,0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C2413E" w:rsidP="00215A7C">
            <w:pPr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C2413E"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  <w:lang w:val="ru-RU"/>
              </w:rPr>
            </w:pPr>
          </w:p>
        </w:tc>
      </w:tr>
      <w:tr w:rsidR="009448A7" w:rsidRPr="004F1566" w:rsidTr="00AA6424">
        <w:trPr>
          <w:gridAfter w:val="1"/>
          <w:wAfter w:w="481" w:type="dxa"/>
          <w:trHeight w:val="337"/>
        </w:trPr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87593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87593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F1566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F1566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F1566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9448A7" w:rsidRPr="004F1566" w:rsidTr="00AA6424">
        <w:trPr>
          <w:gridAfter w:val="1"/>
          <w:wAfter w:w="481" w:type="dxa"/>
          <w:trHeight w:val="280"/>
        </w:trPr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87593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87593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F1566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F1566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F1566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9448A7" w:rsidRPr="004F1566" w:rsidTr="00AA6424">
        <w:trPr>
          <w:gridAfter w:val="1"/>
          <w:wAfter w:w="481" w:type="dxa"/>
          <w:trHeight w:val="377"/>
        </w:trPr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875932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2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бюджеты, в том числе:  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87593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C2413E" w:rsidP="00C2413E">
            <w:pPr>
              <w:rPr>
                <w:rFonts w:ascii="Times New Roman" w:hAnsi="Times New Roman"/>
                <w:sz w:val="24"/>
                <w:szCs w:val="24"/>
              </w:rPr>
            </w:pPr>
            <w:r w:rsidRPr="00EE79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85</w:t>
            </w:r>
            <w:r w:rsidR="009448A7" w:rsidRPr="00EE79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79B1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  <w:r w:rsidR="009448A7" w:rsidRPr="00EE79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C2413E" w:rsidP="00C24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9B1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9448A7" w:rsidRPr="00EE79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9448A7" w:rsidRPr="004F1566" w:rsidTr="00AA6424">
        <w:trPr>
          <w:gridAfter w:val="1"/>
          <w:wAfter w:w="481" w:type="dxa"/>
          <w:trHeight w:val="409"/>
        </w:trPr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875932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875932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C2413E" w:rsidP="00C2413E">
            <w:pPr>
              <w:rPr>
                <w:rFonts w:ascii="Times New Roman" w:hAnsi="Times New Roman"/>
                <w:sz w:val="24"/>
                <w:szCs w:val="24"/>
              </w:rPr>
            </w:pPr>
            <w:r w:rsidRPr="00EE79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85</w:t>
            </w:r>
            <w:r w:rsidR="009448A7" w:rsidRPr="00EE79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C2413E" w:rsidP="00215A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79B1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  <w:r w:rsidR="009448A7" w:rsidRPr="00EE79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C2413E" w:rsidP="00C24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9B1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9448A7" w:rsidRPr="00EE79B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9448A7" w:rsidRPr="004F1566" w:rsidTr="00AA6424">
        <w:trPr>
          <w:gridAfter w:val="1"/>
          <w:wAfter w:w="481" w:type="dxa"/>
          <w:trHeight w:val="335"/>
        </w:trPr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875932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875932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4F1566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4F1566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4F1566" w:rsidRDefault="009448A7" w:rsidP="00215A7C">
            <w:pPr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9448A7" w:rsidRPr="004F1566" w:rsidTr="00AA6424">
        <w:trPr>
          <w:gridAfter w:val="1"/>
          <w:wAfter w:w="481" w:type="dxa"/>
          <w:trHeight w:val="280"/>
        </w:trPr>
        <w:tc>
          <w:tcPr>
            <w:tcW w:w="4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87593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93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87593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F1566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F1566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4F1566" w:rsidRDefault="009448A7" w:rsidP="00215A7C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4F1566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9448A7" w:rsidRPr="00CB57B0" w:rsidTr="00243BD9">
        <w:trPr>
          <w:gridAfter w:val="1"/>
          <w:wAfter w:w="481" w:type="dxa"/>
          <w:trHeight w:val="28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2E78D7" w:rsidRDefault="009448A7" w:rsidP="00215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4A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Народное творчество </w:t>
            </w:r>
          </w:p>
          <w:p w:rsidR="009448A7" w:rsidRPr="00215A7C" w:rsidRDefault="009448A7" w:rsidP="004A4461">
            <w:pPr>
              <w:pStyle w:val="33"/>
              <w:spacing w:after="0"/>
              <w:ind w:left="0" w:firstLine="720"/>
              <w:jc w:val="center"/>
              <w:rPr>
                <w:sz w:val="24"/>
                <w:szCs w:val="24"/>
                <w:lang w:val="ru-RU"/>
              </w:rPr>
            </w:pPr>
            <w:r w:rsidRPr="00215A7C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="004A4461">
              <w:rPr>
                <w:b/>
                <w:sz w:val="24"/>
                <w:szCs w:val="24"/>
                <w:lang w:val="ru-RU"/>
              </w:rPr>
              <w:t>Сохранение народной традиционной культуры</w:t>
            </w:r>
          </w:p>
        </w:tc>
      </w:tr>
      <w:tr w:rsidR="009448A7" w:rsidRPr="00CB57B0" w:rsidTr="00AA6424">
        <w:trPr>
          <w:gridAfter w:val="1"/>
          <w:wAfter w:w="481" w:type="dxa"/>
          <w:trHeight w:val="340"/>
        </w:trPr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243BD9" w:rsidRDefault="002C0E40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0E4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 по народному творчеству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48A7" w:rsidRPr="00243BD9" w:rsidRDefault="004A4461" w:rsidP="002F71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культуры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48A7" w:rsidRPr="00243BD9" w:rsidRDefault="004A4461" w:rsidP="004A446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творческого потенциала разным категориям населения, сохранение традиций и народного творчества на территории района.</w:t>
            </w:r>
          </w:p>
        </w:tc>
      </w:tr>
      <w:tr w:rsidR="009448A7" w:rsidTr="00AA6424">
        <w:trPr>
          <w:gridAfter w:val="1"/>
          <w:wAfter w:w="481" w:type="dxa"/>
          <w:trHeight w:val="32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243BD9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A4461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1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0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4A44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30,0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46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6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629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2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4A446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4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66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RPr="00CB57B0" w:rsidTr="00AA6424">
        <w:trPr>
          <w:gridAfter w:val="1"/>
          <w:wAfter w:w="481" w:type="dxa"/>
          <w:trHeight w:val="340"/>
        </w:trPr>
        <w:tc>
          <w:tcPr>
            <w:tcW w:w="4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771D8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8">
              <w:rPr>
                <w:rFonts w:ascii="Times New Roman" w:hAnsi="Times New Roman" w:cs="Times New Roman"/>
                <w:sz w:val="24"/>
                <w:szCs w:val="24"/>
              </w:rPr>
              <w:t>Итого затрат на решение цели,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F771D8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448A7" w:rsidTr="00AA6424">
        <w:trPr>
          <w:gridAfter w:val="1"/>
          <w:wAfter w:w="481" w:type="dxa"/>
          <w:trHeight w:val="340"/>
        </w:trPr>
        <w:tc>
          <w:tcPr>
            <w:tcW w:w="4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771D8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F771D8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40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771D8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F771D8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460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771D8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бюджеты, в том числе: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771D8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EE79B1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EE79B1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EE79B1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180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771D8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771D8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EE79B1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EE79B1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EE79B1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280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771D8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8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771D8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74650" w:rsidRDefault="009448A7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74650" w:rsidRDefault="009448A7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74650" w:rsidRDefault="009448A7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40"/>
        </w:trPr>
        <w:tc>
          <w:tcPr>
            <w:tcW w:w="4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F771D8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1D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F771D8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74650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RPr="00CB57B0" w:rsidTr="00243BD9">
        <w:trPr>
          <w:trHeight w:val="655"/>
        </w:trPr>
        <w:tc>
          <w:tcPr>
            <w:tcW w:w="1559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215A7C" w:rsidRDefault="009448A7" w:rsidP="00215A7C">
            <w:pPr>
              <w:pStyle w:val="3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215A7C">
              <w:rPr>
                <w:b/>
                <w:sz w:val="24"/>
                <w:szCs w:val="24"/>
                <w:lang w:val="ru-RU"/>
              </w:rPr>
              <w:t>Направление “</w:t>
            </w:r>
            <w:r w:rsidR="002C0E40">
              <w:rPr>
                <w:b/>
                <w:sz w:val="24"/>
                <w:szCs w:val="24"/>
                <w:lang w:val="ru-RU"/>
              </w:rPr>
              <w:t>Духовно - нравственное</w:t>
            </w:r>
            <w:r w:rsidR="002C0E40" w:rsidRPr="00215A7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15A7C">
              <w:rPr>
                <w:b/>
                <w:sz w:val="24"/>
                <w:szCs w:val="24"/>
                <w:lang w:val="ru-RU"/>
              </w:rPr>
              <w:t>”</w:t>
            </w:r>
          </w:p>
          <w:p w:rsidR="009448A7" w:rsidRDefault="009448A7" w:rsidP="002C0E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C0E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духовных</w:t>
            </w:r>
            <w:proofErr w:type="gramStart"/>
            <w:r w:rsidR="002C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2C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исторических ценностей.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A6424" w:rsidRPr="00CB57B0" w:rsidTr="00AA6424">
        <w:trPr>
          <w:gridAfter w:val="1"/>
          <w:wAfter w:w="481" w:type="dxa"/>
          <w:trHeight w:val="291"/>
        </w:trPr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2C0E40" w:rsidP="002C0E40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мероприятия , проводимые с духовенством</w:t>
            </w:r>
            <w:r w:rsidR="009448A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          </w:t>
            </w:r>
          </w:p>
          <w:p w:rsidR="009448A7" w:rsidRDefault="009448A7" w:rsidP="00215A7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9448A7" w:rsidRDefault="009448A7" w:rsidP="00215A7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448A7" w:rsidRDefault="009448A7" w:rsidP="00215A7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2C0E40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2C0E40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AD51D8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2F71CF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культуры</w:t>
            </w:r>
          </w:p>
          <w:p w:rsidR="009448A7" w:rsidRPr="00243BD9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2C0E40" w:rsidP="00215A7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семьи, исторических корней.</w:t>
            </w:r>
          </w:p>
        </w:tc>
      </w:tr>
      <w:tr w:rsidR="00AA6424" w:rsidTr="00AA6424">
        <w:trPr>
          <w:gridAfter w:val="1"/>
          <w:wAfter w:w="481" w:type="dxa"/>
          <w:trHeight w:val="34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243BD9" w:rsidRDefault="009448A7" w:rsidP="00215A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2C0E40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2C0E40" w:rsidRDefault="002C0E40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40" w:rsidRDefault="002C0E40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448A7" w:rsidRDefault="002C0E40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2C0E40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AD51D8" w:rsidRDefault="00AD51D8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34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2C0E40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2C0E40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AD51D8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34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8A7" w:rsidRDefault="009448A7" w:rsidP="00215A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34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455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EE79B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EE79B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AD51D8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30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EE79B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EE79B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AD51D8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448A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36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340"/>
        </w:trPr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RPr="00CB57B0" w:rsidTr="00AA6424">
        <w:trPr>
          <w:gridAfter w:val="1"/>
          <w:wAfter w:w="481" w:type="dxa"/>
          <w:trHeight w:val="300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затрат на достижение цели, в том числе:      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448A7" w:rsidRPr="00243BD9" w:rsidRDefault="009448A7" w:rsidP="00215A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448A7" w:rsidTr="00AA6424">
        <w:trPr>
          <w:gridAfter w:val="1"/>
          <w:wAfter w:w="481" w:type="dxa"/>
          <w:trHeight w:val="300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00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260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EE79B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48A7" w:rsidRPr="00EE79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EE79B1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48A7" w:rsidRPr="00EE79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437544" w:rsidP="00215A7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448A7" w:rsidRPr="00EE79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00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EE79B1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48A7" w:rsidRPr="00EE79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EE79B1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48A7" w:rsidRPr="00EE79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EE79B1" w:rsidRDefault="00437544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448A7" w:rsidRPr="00EE79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360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B0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C22B02" w:rsidRDefault="009448A7" w:rsidP="00215A7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Tr="00AA6424">
        <w:trPr>
          <w:gridAfter w:val="1"/>
          <w:wAfter w:w="481" w:type="dxa"/>
          <w:trHeight w:val="1065"/>
        </w:trPr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A7" w:rsidRPr="00B045B8" w:rsidRDefault="009448A7" w:rsidP="00215A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7" w:rsidRDefault="009448A7" w:rsidP="0021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Default="009448A7" w:rsidP="00215A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8A7" w:rsidRPr="00215A7C" w:rsidTr="00C247B4">
        <w:trPr>
          <w:gridAfter w:val="1"/>
          <w:wAfter w:w="481" w:type="dxa"/>
          <w:trHeight w:val="7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7" w:rsidRPr="00AA6424" w:rsidRDefault="009448A7" w:rsidP="00215A7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A6424" w:rsidRPr="00215A7C" w:rsidTr="00C247B4">
        <w:trPr>
          <w:gridAfter w:val="1"/>
          <w:wAfter w:w="481" w:type="dxa"/>
          <w:trHeight w:val="142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Pr="00AA6424" w:rsidRDefault="00AA6424" w:rsidP="001545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A6424" w:rsidRPr="00215A7C" w:rsidTr="00154590">
        <w:trPr>
          <w:gridAfter w:val="1"/>
          <w:wAfter w:w="481" w:type="dxa"/>
          <w:trHeight w:val="553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Pr="00AA6424" w:rsidRDefault="00AA6424" w:rsidP="001545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A6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Библиотечное дело</w:t>
            </w:r>
          </w:p>
        </w:tc>
      </w:tr>
      <w:tr w:rsidR="00AA6424" w:rsidRPr="00CB57B0" w:rsidTr="00AA6424">
        <w:trPr>
          <w:gridAfter w:val="1"/>
          <w:wAfter w:w="481" w:type="dxa"/>
          <w:trHeight w:val="39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424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и популяризации  книги</w:t>
            </w: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AA6424" w:rsidRDefault="00B25F62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МКУК «</w:t>
            </w:r>
            <w:r w:rsidR="00AA6424">
              <w:rPr>
                <w:rFonts w:ascii="Times New Roman" w:hAnsi="Times New Roman"/>
                <w:sz w:val="24"/>
                <w:szCs w:val="24"/>
                <w:lang w:val="ru-RU"/>
              </w:rPr>
              <w:t>Чулымская межпоселенческая библиотека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AA6424" w:rsidRPr="00B25F62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25F62" w:rsidRDefault="00B25F62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A6424" w:rsidRPr="00B25F62" w:rsidRDefault="00AA6424" w:rsidP="001545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AA6424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Повышение заинтересованности молодого поколения к мероприятиям литературн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просветительского уровня</w:t>
            </w:r>
            <w:r w:rsidRPr="00AA64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A6424" w:rsidRPr="00AA6424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AA6424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AA6424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AA6424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AA6424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AA6424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AA6424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AA6424" w:rsidRDefault="00AA6424" w:rsidP="0015459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424" w:rsidRPr="00AA6424" w:rsidRDefault="00AA6424" w:rsidP="001545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A6424" w:rsidTr="00AA6424">
        <w:trPr>
          <w:gridAfter w:val="1"/>
          <w:wAfter w:w="481" w:type="dxa"/>
          <w:trHeight w:val="702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Pr="00AA6424" w:rsidRDefault="00AA6424" w:rsidP="001545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ind w:firstLine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  <w:p w:rsidR="00AA6424" w:rsidRDefault="00AA6424" w:rsidP="00154590">
            <w:pPr>
              <w:pStyle w:val="ConsPlusNormal"/>
              <w:ind w:firstLine="3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709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26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26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518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355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18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   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776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Default="00AA6424" w:rsidP="001545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RPr="00215A7C" w:rsidTr="00AA6424">
        <w:trPr>
          <w:gridAfter w:val="1"/>
          <w:wAfter w:w="481" w:type="dxa"/>
          <w:trHeight w:val="520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 xml:space="preserve">Итого затрат на достижение целей, в том числе:      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Pr="00243BD9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Pr="00243BD9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A6424" w:rsidTr="00AA6424">
        <w:trPr>
          <w:gridAfter w:val="1"/>
          <w:wAfter w:w="481" w:type="dxa"/>
          <w:trHeight w:val="380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бюджет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488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440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Местный бюджет, в том числе: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424" w:rsidRPr="00B25F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424" w:rsidRPr="00B25F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424" w:rsidRPr="00B25F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420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424" w:rsidRPr="00B25F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424" w:rsidRPr="00B25F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424" w:rsidRPr="00B25F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440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                   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AA6424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  <w:p w:rsidR="00AA6424" w:rsidRPr="00B25F62" w:rsidRDefault="00AA642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B25F62" w:rsidRDefault="00AA642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424" w:rsidTr="00154590">
        <w:trPr>
          <w:gridAfter w:val="1"/>
          <w:wAfter w:w="481" w:type="dxa"/>
          <w:trHeight w:val="34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24" w:rsidRP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</w:t>
            </w:r>
            <w:r w:rsidRPr="00AA64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Чулымская музыкальная школа</w:t>
            </w:r>
          </w:p>
          <w:p w:rsidR="00AA6424" w:rsidRPr="00AA6424" w:rsidRDefault="00AA642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25F62" w:rsidRPr="00684492" w:rsidTr="00154590">
        <w:trPr>
          <w:gridAfter w:val="1"/>
          <w:wAfter w:w="481" w:type="dxa"/>
          <w:trHeight w:val="340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F62" w:rsidRPr="00B25F62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инструментального и исполнительского творчества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Default="00B25F62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62" w:rsidRPr="00B25F62" w:rsidRDefault="00B25F62" w:rsidP="0015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F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1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Pr="00B25F62" w:rsidRDefault="00B25F62" w:rsidP="00B25F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F62">
              <w:rPr>
                <w:rFonts w:ascii="Times New Roman" w:hAnsi="Times New Roman"/>
                <w:sz w:val="24"/>
                <w:szCs w:val="24"/>
                <w:lang w:val="ru-RU"/>
              </w:rPr>
              <w:t>МБОУДО «Чулымская музыкальная школа»</w:t>
            </w:r>
          </w:p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F62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лауреатских и дипломантских званий. Возможность реализации творчества на других площадках</w:t>
            </w:r>
            <w:r w:rsidR="002F71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F71CF" w:rsidRPr="00B25F62" w:rsidRDefault="002F71CF" w:rsidP="0015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имиджа Чулымского района</w:t>
            </w:r>
          </w:p>
        </w:tc>
      </w:tr>
      <w:tr w:rsidR="00B25F62" w:rsidRPr="00B25F62" w:rsidTr="00154590">
        <w:trPr>
          <w:gridAfter w:val="1"/>
          <w:wAfter w:w="481" w:type="dxa"/>
          <w:trHeight w:val="34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62" w:rsidRPr="00B25F62" w:rsidRDefault="00B25F62" w:rsidP="0015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5,0</w:t>
            </w: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P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F62" w:rsidRP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25F62" w:rsidRPr="00AA6424" w:rsidTr="00154590">
        <w:trPr>
          <w:gridAfter w:val="1"/>
          <w:wAfter w:w="481" w:type="dxa"/>
          <w:trHeight w:val="34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Default="00B25F62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B25F62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62" w:rsidRPr="00B25F62" w:rsidRDefault="00B25F62" w:rsidP="0015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F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5,0</w:t>
            </w: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Pr="00AA6424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F62" w:rsidRPr="00AA6424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25F62" w:rsidTr="00154590">
        <w:trPr>
          <w:gridAfter w:val="1"/>
          <w:wAfter w:w="481" w:type="dxa"/>
          <w:trHeight w:val="34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Default="00B25F62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F62" w:rsidTr="00154590">
        <w:trPr>
          <w:gridAfter w:val="1"/>
          <w:wAfter w:w="481" w:type="dxa"/>
          <w:trHeight w:val="34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Default="00B25F62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F62" w:rsidRPr="00AA6424" w:rsidTr="00154590">
        <w:trPr>
          <w:gridAfter w:val="1"/>
          <w:wAfter w:w="481" w:type="dxa"/>
          <w:trHeight w:val="34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Default="00B25F62" w:rsidP="00154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62" w:rsidRPr="00AA6424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Pr="00AA6424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Pr="00AA6424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25F62" w:rsidTr="00154590">
        <w:trPr>
          <w:gridAfter w:val="1"/>
          <w:wAfter w:w="481" w:type="dxa"/>
          <w:trHeight w:val="34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F62" w:rsidTr="00154590">
        <w:trPr>
          <w:gridAfter w:val="1"/>
          <w:wAfter w:w="481" w:type="dxa"/>
          <w:trHeight w:val="34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   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F62" w:rsidTr="00B25F62">
        <w:trPr>
          <w:gridAfter w:val="1"/>
          <w:wAfter w:w="481" w:type="dxa"/>
          <w:trHeight w:val="340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B25F62" w:rsidRDefault="00B25F62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62" w:rsidRPr="005F36A7" w:rsidRDefault="00B25F62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F62" w:rsidRDefault="00B25F62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7B4" w:rsidRPr="00B25F62" w:rsidTr="00154590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47B4" w:rsidRPr="00B25F62" w:rsidRDefault="00C247B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 xml:space="preserve">Итого затрат на достижение целей, в том числе:      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EE79B1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EE79B1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B4" w:rsidRPr="00EE79B1" w:rsidRDefault="00C247B4" w:rsidP="0015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79B1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2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Pr="00B25F62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Pr="00B25F62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47B4" w:rsidTr="00154590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47B4" w:rsidRPr="00B25F62" w:rsidRDefault="00C247B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EE79B1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EE79B1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B4" w:rsidRPr="00EE79B1" w:rsidRDefault="00C247B4" w:rsidP="0015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7B4" w:rsidTr="00154590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47B4" w:rsidRPr="00B25F62" w:rsidRDefault="00C247B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EE79B1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EE79B1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B4" w:rsidRPr="00EE79B1" w:rsidRDefault="00C247B4" w:rsidP="0015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7B4" w:rsidRPr="00B25F62" w:rsidTr="00154590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47B4" w:rsidRPr="00B25F62" w:rsidRDefault="00C247B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>Местный бюджет,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EE79B1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EE79B1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B4" w:rsidRPr="00EE79B1" w:rsidRDefault="00C247B4" w:rsidP="0015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79B1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Pr="00B25F62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Pr="00B25F62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247B4" w:rsidTr="00154590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B25F62" w:rsidRDefault="00C247B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EE79B1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EE79B1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9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B4" w:rsidRPr="00EE79B1" w:rsidRDefault="00C247B4" w:rsidP="0015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79B1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7B4" w:rsidTr="00154590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B25F62" w:rsidRDefault="00C247B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    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7B4" w:rsidTr="005945E9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247B4" w:rsidRPr="00B25F62" w:rsidRDefault="00C247B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F6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</w:t>
            </w:r>
          </w:p>
          <w:p w:rsidR="00C247B4" w:rsidRPr="00B25F62" w:rsidRDefault="00C247B4" w:rsidP="00154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B4" w:rsidRPr="005F36A7" w:rsidRDefault="00C247B4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7B4" w:rsidRDefault="00C247B4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5E9" w:rsidRPr="005945E9" w:rsidTr="005945E9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45E9" w:rsidRPr="005945E9" w:rsidRDefault="005945E9" w:rsidP="00CB57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на достижение целей, в том числе:      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P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250,0</w:t>
            </w:r>
          </w:p>
        </w:tc>
        <w:tc>
          <w:tcPr>
            <w:tcW w:w="2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P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P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945E9" w:rsidTr="005945E9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45E9" w:rsidRPr="005945E9" w:rsidRDefault="005945E9" w:rsidP="00CB57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бюджет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5E9" w:rsidTr="005945E9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45E9" w:rsidRPr="005945E9" w:rsidRDefault="005945E9" w:rsidP="00CB57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E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5E9" w:rsidRPr="005945E9" w:rsidTr="005945E9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45E9" w:rsidRPr="005945E9" w:rsidRDefault="005945E9" w:rsidP="00CB57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E9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P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250,0</w:t>
            </w:r>
          </w:p>
        </w:tc>
        <w:tc>
          <w:tcPr>
            <w:tcW w:w="2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P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P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945E9" w:rsidTr="005945E9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45E9" w:rsidRPr="005945E9" w:rsidRDefault="005945E9" w:rsidP="00CB57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E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P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250,0</w:t>
            </w:r>
          </w:p>
        </w:tc>
        <w:tc>
          <w:tcPr>
            <w:tcW w:w="2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5E9" w:rsidTr="005945E9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45E9" w:rsidRPr="005945E9" w:rsidRDefault="005945E9" w:rsidP="00CB57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поселений       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5E9" w:rsidTr="00154590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945E9" w:rsidRDefault="005945E9" w:rsidP="00CB57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источники   </w:t>
            </w:r>
          </w:p>
          <w:p w:rsidR="005945E9" w:rsidRPr="005945E9" w:rsidRDefault="005945E9" w:rsidP="00CB57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45E9" w:rsidTr="00154590">
        <w:trPr>
          <w:gridAfter w:val="1"/>
          <w:wAfter w:w="481" w:type="dxa"/>
          <w:trHeight w:val="340"/>
        </w:trPr>
        <w:tc>
          <w:tcPr>
            <w:tcW w:w="46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B25F62" w:rsidRDefault="005945E9" w:rsidP="00CB5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E9" w:rsidRPr="005F36A7" w:rsidRDefault="005945E9" w:rsidP="001545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E9" w:rsidRDefault="005945E9" w:rsidP="0015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6424" w:rsidRPr="00B25F62" w:rsidRDefault="00AA6424" w:rsidP="00AA642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AA642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AA642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AA642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Pr="00B25F62" w:rsidRDefault="00AA6424" w:rsidP="00AA642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AA642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AA642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AA642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Pr="00B25F62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424" w:rsidRPr="00AA6424" w:rsidRDefault="00AA6424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43BD9" w:rsidRPr="00B25F62" w:rsidRDefault="00243BD9" w:rsidP="00243BD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FD532E" w:rsidSect="00243BD9">
          <w:pgSz w:w="16838" w:h="11906" w:orient="landscape"/>
          <w:pgMar w:top="720" w:right="1103" w:bottom="720" w:left="720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ис</w:t>
      </w:r>
      <w:proofErr w:type="spellEnd"/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D532E" w:rsidRPr="00950460" w:rsidRDefault="00FD532E" w:rsidP="00FD5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FD532E" w:rsidRPr="00950460" w:rsidSect="00FD53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952"/>
    <w:multiLevelType w:val="hybridMultilevel"/>
    <w:tmpl w:val="C8C61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D089D"/>
    <w:multiLevelType w:val="hybridMultilevel"/>
    <w:tmpl w:val="9D0EA7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2234E"/>
    <w:multiLevelType w:val="hybridMultilevel"/>
    <w:tmpl w:val="E58CC478"/>
    <w:lvl w:ilvl="0" w:tplc="645A4394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E4DA4"/>
    <w:multiLevelType w:val="hybridMultilevel"/>
    <w:tmpl w:val="AAB2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F6714"/>
    <w:multiLevelType w:val="hybridMultilevel"/>
    <w:tmpl w:val="2AA66EC0"/>
    <w:lvl w:ilvl="0" w:tplc="04E64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70440"/>
    <w:multiLevelType w:val="hybridMultilevel"/>
    <w:tmpl w:val="45A076D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E5E4D62"/>
    <w:multiLevelType w:val="hybridMultilevel"/>
    <w:tmpl w:val="C046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C6166"/>
    <w:multiLevelType w:val="hybridMultilevel"/>
    <w:tmpl w:val="550C3CA8"/>
    <w:lvl w:ilvl="0" w:tplc="C12AFA20">
      <w:start w:val="4"/>
      <w:numFmt w:val="decimal"/>
      <w:lvlText w:val="%1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116B6041"/>
    <w:multiLevelType w:val="hybridMultilevel"/>
    <w:tmpl w:val="C898FB1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9">
    <w:nsid w:val="13FE268D"/>
    <w:multiLevelType w:val="hybridMultilevel"/>
    <w:tmpl w:val="F050F26C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10">
    <w:nsid w:val="18CB5F30"/>
    <w:multiLevelType w:val="hybridMultilevel"/>
    <w:tmpl w:val="AA8E8690"/>
    <w:lvl w:ilvl="0" w:tplc="AEB048E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1DB43281"/>
    <w:multiLevelType w:val="hybridMultilevel"/>
    <w:tmpl w:val="9AAE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440E8"/>
    <w:multiLevelType w:val="hybridMultilevel"/>
    <w:tmpl w:val="D070ED70"/>
    <w:lvl w:ilvl="0" w:tplc="2DEC1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201B6467"/>
    <w:multiLevelType w:val="hybridMultilevel"/>
    <w:tmpl w:val="00A2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D358B"/>
    <w:multiLevelType w:val="hybridMultilevel"/>
    <w:tmpl w:val="AA8E8690"/>
    <w:lvl w:ilvl="0" w:tplc="AEB048E0">
      <w:start w:val="1"/>
      <w:numFmt w:val="decimal"/>
      <w:lvlText w:val="%1."/>
      <w:lvlJc w:val="left"/>
      <w:pPr>
        <w:ind w:left="85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243B2C23"/>
    <w:multiLevelType w:val="hybridMultilevel"/>
    <w:tmpl w:val="C1B017BE"/>
    <w:lvl w:ilvl="0" w:tplc="1ED8C0E6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6">
    <w:nsid w:val="261534B1"/>
    <w:multiLevelType w:val="hybridMultilevel"/>
    <w:tmpl w:val="B2588F54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17">
    <w:nsid w:val="2ECB5282"/>
    <w:multiLevelType w:val="hybridMultilevel"/>
    <w:tmpl w:val="0D4097E8"/>
    <w:lvl w:ilvl="0" w:tplc="96886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DC2E17"/>
    <w:multiLevelType w:val="hybridMultilevel"/>
    <w:tmpl w:val="6514222C"/>
    <w:lvl w:ilvl="0" w:tplc="742E9DC2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9">
    <w:nsid w:val="3D786672"/>
    <w:multiLevelType w:val="hybridMultilevel"/>
    <w:tmpl w:val="78363C82"/>
    <w:lvl w:ilvl="0" w:tplc="A798F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8F7D15"/>
    <w:multiLevelType w:val="hybridMultilevel"/>
    <w:tmpl w:val="4DA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A1693"/>
    <w:multiLevelType w:val="hybridMultilevel"/>
    <w:tmpl w:val="674AFB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F72447"/>
    <w:multiLevelType w:val="hybridMultilevel"/>
    <w:tmpl w:val="8ACC2296"/>
    <w:lvl w:ilvl="0" w:tplc="50540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513E36"/>
    <w:multiLevelType w:val="hybridMultilevel"/>
    <w:tmpl w:val="9E746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37F0E"/>
    <w:multiLevelType w:val="hybridMultilevel"/>
    <w:tmpl w:val="D640E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0F53E3"/>
    <w:multiLevelType w:val="hybridMultilevel"/>
    <w:tmpl w:val="EB48D01E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6">
    <w:nsid w:val="61095ED3"/>
    <w:multiLevelType w:val="hybridMultilevel"/>
    <w:tmpl w:val="A7CCE204"/>
    <w:lvl w:ilvl="0" w:tplc="61740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F64A0B"/>
    <w:multiLevelType w:val="hybridMultilevel"/>
    <w:tmpl w:val="78363C82"/>
    <w:lvl w:ilvl="0" w:tplc="A798F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FE1B3F"/>
    <w:multiLevelType w:val="hybridMultilevel"/>
    <w:tmpl w:val="2910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A3AE9"/>
    <w:multiLevelType w:val="hybridMultilevel"/>
    <w:tmpl w:val="2286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F6A38"/>
    <w:multiLevelType w:val="hybridMultilevel"/>
    <w:tmpl w:val="D640E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E135A8"/>
    <w:multiLevelType w:val="hybridMultilevel"/>
    <w:tmpl w:val="8ACC2296"/>
    <w:lvl w:ilvl="0" w:tplc="50540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BA0B6E"/>
    <w:multiLevelType w:val="hybridMultilevel"/>
    <w:tmpl w:val="292AA4FA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19450B"/>
    <w:multiLevelType w:val="hybridMultilevel"/>
    <w:tmpl w:val="7B9206CA"/>
    <w:lvl w:ilvl="0" w:tplc="142AF8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6271288"/>
    <w:multiLevelType w:val="hybridMultilevel"/>
    <w:tmpl w:val="91CA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69E5"/>
    <w:multiLevelType w:val="hybridMultilevel"/>
    <w:tmpl w:val="292AA4FA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897C07"/>
    <w:multiLevelType w:val="hybridMultilevel"/>
    <w:tmpl w:val="B4FE08AE"/>
    <w:lvl w:ilvl="0" w:tplc="DBD2BE3C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25"/>
  </w:num>
  <w:num w:numId="6">
    <w:abstractNumId w:val="16"/>
  </w:num>
  <w:num w:numId="7">
    <w:abstractNumId w:val="9"/>
  </w:num>
  <w:num w:numId="8">
    <w:abstractNumId w:val="24"/>
  </w:num>
  <w:num w:numId="9">
    <w:abstractNumId w:val="15"/>
  </w:num>
  <w:num w:numId="10">
    <w:abstractNumId w:val="36"/>
  </w:num>
  <w:num w:numId="11">
    <w:abstractNumId w:val="18"/>
  </w:num>
  <w:num w:numId="12">
    <w:abstractNumId w:val="1"/>
  </w:num>
  <w:num w:numId="13">
    <w:abstractNumId w:val="35"/>
  </w:num>
  <w:num w:numId="14">
    <w:abstractNumId w:val="34"/>
  </w:num>
  <w:num w:numId="15">
    <w:abstractNumId w:val="12"/>
  </w:num>
  <w:num w:numId="16">
    <w:abstractNumId w:val="28"/>
  </w:num>
  <w:num w:numId="17">
    <w:abstractNumId w:val="31"/>
  </w:num>
  <w:num w:numId="18">
    <w:abstractNumId w:val="17"/>
  </w:num>
  <w:num w:numId="19">
    <w:abstractNumId w:val="0"/>
  </w:num>
  <w:num w:numId="20">
    <w:abstractNumId w:val="10"/>
  </w:num>
  <w:num w:numId="21">
    <w:abstractNumId w:val="4"/>
  </w:num>
  <w:num w:numId="22">
    <w:abstractNumId w:val="14"/>
  </w:num>
  <w:num w:numId="23">
    <w:abstractNumId w:val="22"/>
  </w:num>
  <w:num w:numId="24">
    <w:abstractNumId w:val="33"/>
  </w:num>
  <w:num w:numId="25">
    <w:abstractNumId w:val="21"/>
  </w:num>
  <w:num w:numId="26">
    <w:abstractNumId w:val="5"/>
  </w:num>
  <w:num w:numId="27">
    <w:abstractNumId w:val="29"/>
  </w:num>
  <w:num w:numId="28">
    <w:abstractNumId w:val="7"/>
  </w:num>
  <w:num w:numId="29">
    <w:abstractNumId w:val="26"/>
  </w:num>
  <w:num w:numId="30">
    <w:abstractNumId w:val="20"/>
  </w:num>
  <w:num w:numId="31">
    <w:abstractNumId w:val="27"/>
  </w:num>
  <w:num w:numId="32">
    <w:abstractNumId w:val="32"/>
  </w:num>
  <w:num w:numId="33">
    <w:abstractNumId w:val="13"/>
  </w:num>
  <w:num w:numId="34">
    <w:abstractNumId w:val="11"/>
  </w:num>
  <w:num w:numId="35">
    <w:abstractNumId w:val="3"/>
  </w:num>
  <w:num w:numId="36">
    <w:abstractNumId w:val="30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511FA"/>
    <w:rsid w:val="0004534D"/>
    <w:rsid w:val="0006040A"/>
    <w:rsid w:val="000942A8"/>
    <w:rsid w:val="00154590"/>
    <w:rsid w:val="001C1C62"/>
    <w:rsid w:val="001C2A6D"/>
    <w:rsid w:val="00205A4B"/>
    <w:rsid w:val="00212638"/>
    <w:rsid w:val="00215A7C"/>
    <w:rsid w:val="00243BD9"/>
    <w:rsid w:val="00265125"/>
    <w:rsid w:val="002808A5"/>
    <w:rsid w:val="002C0E40"/>
    <w:rsid w:val="002C42AA"/>
    <w:rsid w:val="002D3437"/>
    <w:rsid w:val="002F71CF"/>
    <w:rsid w:val="00303B88"/>
    <w:rsid w:val="0030559C"/>
    <w:rsid w:val="003301FD"/>
    <w:rsid w:val="003B15C0"/>
    <w:rsid w:val="003D2CAE"/>
    <w:rsid w:val="00437544"/>
    <w:rsid w:val="004511FA"/>
    <w:rsid w:val="00471DF1"/>
    <w:rsid w:val="004A4461"/>
    <w:rsid w:val="004B42B8"/>
    <w:rsid w:val="004E0BB3"/>
    <w:rsid w:val="0059154B"/>
    <w:rsid w:val="005945E9"/>
    <w:rsid w:val="005F0C04"/>
    <w:rsid w:val="005F4E2A"/>
    <w:rsid w:val="00642838"/>
    <w:rsid w:val="00684492"/>
    <w:rsid w:val="006F004E"/>
    <w:rsid w:val="0072126C"/>
    <w:rsid w:val="00786698"/>
    <w:rsid w:val="007C4A29"/>
    <w:rsid w:val="007F02F1"/>
    <w:rsid w:val="007F1351"/>
    <w:rsid w:val="008829B2"/>
    <w:rsid w:val="00891C76"/>
    <w:rsid w:val="008D2981"/>
    <w:rsid w:val="008E1320"/>
    <w:rsid w:val="00905961"/>
    <w:rsid w:val="00915460"/>
    <w:rsid w:val="00944321"/>
    <w:rsid w:val="009448A7"/>
    <w:rsid w:val="00950460"/>
    <w:rsid w:val="0096155A"/>
    <w:rsid w:val="009F41F6"/>
    <w:rsid w:val="00A63561"/>
    <w:rsid w:val="00A9001B"/>
    <w:rsid w:val="00AA6424"/>
    <w:rsid w:val="00AB23A3"/>
    <w:rsid w:val="00AB414B"/>
    <w:rsid w:val="00AC43C1"/>
    <w:rsid w:val="00AD51D8"/>
    <w:rsid w:val="00B25F62"/>
    <w:rsid w:val="00B37C47"/>
    <w:rsid w:val="00B809A2"/>
    <w:rsid w:val="00BB193B"/>
    <w:rsid w:val="00BB3984"/>
    <w:rsid w:val="00BC0444"/>
    <w:rsid w:val="00C2413E"/>
    <w:rsid w:val="00C247B4"/>
    <w:rsid w:val="00C35082"/>
    <w:rsid w:val="00C520CF"/>
    <w:rsid w:val="00C66003"/>
    <w:rsid w:val="00CB57B0"/>
    <w:rsid w:val="00CC71B8"/>
    <w:rsid w:val="00D20C8D"/>
    <w:rsid w:val="00D34A74"/>
    <w:rsid w:val="00D4356D"/>
    <w:rsid w:val="00D85F89"/>
    <w:rsid w:val="00E750A5"/>
    <w:rsid w:val="00EE79B1"/>
    <w:rsid w:val="00FD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9C"/>
  </w:style>
  <w:style w:type="paragraph" w:styleId="1">
    <w:name w:val="heading 1"/>
    <w:basedOn w:val="a"/>
    <w:next w:val="a"/>
    <w:link w:val="10"/>
    <w:uiPriority w:val="9"/>
    <w:qFormat/>
    <w:rsid w:val="0030559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9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559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9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9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9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9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9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9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59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559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rsid w:val="0030559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559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0559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559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0559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0559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0559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0559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qFormat/>
    <w:rsid w:val="0030559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rsid w:val="0030559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0559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0559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0559C"/>
    <w:rPr>
      <w:b/>
      <w:color w:val="C0504D" w:themeColor="accent2"/>
    </w:rPr>
  </w:style>
  <w:style w:type="character" w:styleId="a9">
    <w:name w:val="Emphasis"/>
    <w:uiPriority w:val="20"/>
    <w:qFormat/>
    <w:rsid w:val="0030559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0559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559C"/>
  </w:style>
  <w:style w:type="paragraph" w:styleId="ac">
    <w:name w:val="List Paragraph"/>
    <w:basedOn w:val="a"/>
    <w:uiPriority w:val="34"/>
    <w:qFormat/>
    <w:rsid w:val="003055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559C"/>
    <w:rPr>
      <w:i/>
    </w:rPr>
  </w:style>
  <w:style w:type="character" w:customStyle="1" w:styleId="22">
    <w:name w:val="Цитата 2 Знак"/>
    <w:basedOn w:val="a0"/>
    <w:link w:val="21"/>
    <w:uiPriority w:val="29"/>
    <w:rsid w:val="0030559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0559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0559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0559C"/>
    <w:rPr>
      <w:i/>
    </w:rPr>
  </w:style>
  <w:style w:type="character" w:styleId="af0">
    <w:name w:val="Intense Emphasis"/>
    <w:uiPriority w:val="21"/>
    <w:qFormat/>
    <w:rsid w:val="0030559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0559C"/>
    <w:rPr>
      <w:b/>
    </w:rPr>
  </w:style>
  <w:style w:type="character" w:styleId="af2">
    <w:name w:val="Intense Reference"/>
    <w:uiPriority w:val="32"/>
    <w:qFormat/>
    <w:rsid w:val="0030559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055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0559C"/>
    <w:pPr>
      <w:outlineLvl w:val="9"/>
    </w:pPr>
  </w:style>
  <w:style w:type="table" w:styleId="af5">
    <w:name w:val="Table Grid"/>
    <w:basedOn w:val="a1"/>
    <w:uiPriority w:val="59"/>
    <w:rsid w:val="00451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9504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FD532E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lang w:val="ru-RU" w:eastAsia="ru-RU" w:bidi="ar-SA"/>
    </w:rPr>
  </w:style>
  <w:style w:type="paragraph" w:styleId="af7">
    <w:name w:val="footer"/>
    <w:basedOn w:val="a"/>
    <w:link w:val="11"/>
    <w:unhideWhenUsed/>
    <w:rsid w:val="00243BD9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f8">
    <w:name w:val="Нижний колонтитул Знак"/>
    <w:basedOn w:val="a0"/>
    <w:link w:val="af7"/>
    <w:semiHidden/>
    <w:rsid w:val="00243BD9"/>
  </w:style>
  <w:style w:type="paragraph" w:styleId="af9">
    <w:name w:val="Body Text"/>
    <w:basedOn w:val="a"/>
    <w:link w:val="12"/>
    <w:unhideWhenUsed/>
    <w:rsid w:val="00243BD9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afa">
    <w:name w:val="Основной текст Знак"/>
    <w:basedOn w:val="a0"/>
    <w:link w:val="af9"/>
    <w:semiHidden/>
    <w:rsid w:val="00243BD9"/>
  </w:style>
  <w:style w:type="paragraph" w:styleId="31">
    <w:name w:val="Body Text 3"/>
    <w:basedOn w:val="a"/>
    <w:link w:val="310"/>
    <w:unhideWhenUsed/>
    <w:rsid w:val="00243BD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32">
    <w:name w:val="Основной текст 3 Знак"/>
    <w:basedOn w:val="a0"/>
    <w:link w:val="31"/>
    <w:semiHidden/>
    <w:rsid w:val="00243BD9"/>
    <w:rPr>
      <w:sz w:val="16"/>
      <w:szCs w:val="16"/>
    </w:rPr>
  </w:style>
  <w:style w:type="paragraph" w:styleId="23">
    <w:name w:val="Body Text Indent 2"/>
    <w:basedOn w:val="a"/>
    <w:link w:val="210"/>
    <w:unhideWhenUsed/>
    <w:rsid w:val="00243BD9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243BD9"/>
  </w:style>
  <w:style w:type="paragraph" w:styleId="33">
    <w:name w:val="Body Text Indent 3"/>
    <w:basedOn w:val="a"/>
    <w:link w:val="34"/>
    <w:unhideWhenUsed/>
    <w:rsid w:val="00243BD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243BD9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paragraph" w:styleId="afb">
    <w:name w:val="Document Map"/>
    <w:basedOn w:val="a"/>
    <w:link w:val="13"/>
    <w:semiHidden/>
    <w:unhideWhenUsed/>
    <w:rsid w:val="00243BD9"/>
    <w:pPr>
      <w:shd w:val="clear" w:color="auto" w:fill="000080"/>
      <w:spacing w:after="0" w:line="240" w:lineRule="auto"/>
      <w:jc w:val="left"/>
    </w:pPr>
    <w:rPr>
      <w:rFonts w:ascii="Tahoma" w:eastAsia="Times New Roman" w:hAnsi="Tahoma" w:cs="Times New Roman"/>
      <w:lang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43BD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43BD9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243BD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nformat">
    <w:name w:val="ConsPlusNonformat"/>
    <w:rsid w:val="00243BD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12">
    <w:name w:val="Основной текст Знак1"/>
    <w:link w:val="af9"/>
    <w:locked/>
    <w:rsid w:val="00243BD9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11">
    <w:name w:val="Нижний колонтитул Знак1"/>
    <w:link w:val="af7"/>
    <w:locked/>
    <w:rsid w:val="00243BD9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310">
    <w:name w:val="Основной текст 3 Знак1"/>
    <w:link w:val="31"/>
    <w:locked/>
    <w:rsid w:val="00243BD9"/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210">
    <w:name w:val="Основной текст с отступом 2 Знак1"/>
    <w:link w:val="23"/>
    <w:locked/>
    <w:rsid w:val="00243BD9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13">
    <w:name w:val="Схема документа Знак1"/>
    <w:link w:val="afb"/>
    <w:semiHidden/>
    <w:locked/>
    <w:rsid w:val="00243BD9"/>
    <w:rPr>
      <w:rFonts w:ascii="Tahoma" w:eastAsia="Times New Roman" w:hAnsi="Tahoma" w:cs="Times New Roman"/>
      <w:shd w:val="clear" w:color="auto" w:fill="000080"/>
      <w:lang w:eastAsia="ru-RU" w:bidi="ar-SA"/>
    </w:rPr>
  </w:style>
  <w:style w:type="paragraph" w:customStyle="1" w:styleId="afd">
    <w:name w:val="Знак"/>
    <w:basedOn w:val="a"/>
    <w:autoRedefine/>
    <w:rsid w:val="00243BD9"/>
    <w:pPr>
      <w:spacing w:after="160" w:line="240" w:lineRule="auto"/>
      <w:ind w:left="26" w:firstLine="694"/>
      <w:jc w:val="left"/>
    </w:pPr>
    <w:rPr>
      <w:rFonts w:ascii="Times New Roman" w:eastAsia="Times New Roman" w:hAnsi="Times New Roman" w:cs="Times New Roman"/>
      <w:b/>
      <w:i/>
      <w:sz w:val="28"/>
      <w:szCs w:val="28"/>
      <w:lang w:val="ru-RU" w:bidi="ar-SA"/>
    </w:rPr>
  </w:style>
  <w:style w:type="paragraph" w:customStyle="1" w:styleId="consplusnormal0">
    <w:name w:val="consplusnormal"/>
    <w:basedOn w:val="a"/>
    <w:rsid w:val="00243BD9"/>
    <w:pPr>
      <w:autoSpaceDE w:val="0"/>
      <w:autoSpaceDN w:val="0"/>
      <w:spacing w:after="0" w:line="240" w:lineRule="auto"/>
      <w:ind w:firstLine="720"/>
      <w:jc w:val="left"/>
    </w:pPr>
    <w:rPr>
      <w:rFonts w:ascii="Arial" w:eastAsia="Times New Roman" w:hAnsi="Arial" w:cs="Arial"/>
      <w:lang w:val="ru-RU" w:eastAsia="ru-RU" w:bidi="ar-SA"/>
    </w:rPr>
  </w:style>
  <w:style w:type="character" w:styleId="HTML">
    <w:name w:val="HTML Sample"/>
    <w:rsid w:val="00243BD9"/>
    <w:rPr>
      <w:rFonts w:ascii="Courier New" w:eastAsia="Times New Roman" w:hAnsi="Courier New" w:cs="Courier New" w:hint="default"/>
      <w:b/>
      <w:i/>
      <w:sz w:val="28"/>
      <w:szCs w:val="28"/>
      <w:lang w:val="ru-RU" w:eastAsia="en-US" w:bidi="ar-SA"/>
    </w:rPr>
  </w:style>
  <w:style w:type="character" w:styleId="afe">
    <w:name w:val="page number"/>
    <w:rsid w:val="00243BD9"/>
    <w:rPr>
      <w:b/>
      <w:i/>
      <w:sz w:val="28"/>
      <w:szCs w:val="28"/>
      <w:lang w:val="ru-RU" w:eastAsia="en-US" w:bidi="ar-SA"/>
    </w:rPr>
  </w:style>
  <w:style w:type="paragraph" w:styleId="35">
    <w:name w:val="toc 3"/>
    <w:basedOn w:val="a"/>
    <w:next w:val="a"/>
    <w:autoRedefine/>
    <w:semiHidden/>
    <w:rsid w:val="00243BD9"/>
    <w:pPr>
      <w:tabs>
        <w:tab w:val="right" w:leader="dot" w:pos="9628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">
    <w:name w:val="Hyperlink"/>
    <w:rsid w:val="00243BD9"/>
    <w:rPr>
      <w:b/>
      <w:i/>
      <w:color w:val="0000FF"/>
      <w:sz w:val="28"/>
      <w:szCs w:val="28"/>
      <w:u w:val="single"/>
      <w:lang w:val="ru-RU" w:eastAsia="en-US" w:bidi="ar-SA"/>
    </w:rPr>
  </w:style>
  <w:style w:type="paragraph" w:customStyle="1" w:styleId="14">
    <w:name w:val="Обычный1"/>
    <w:rsid w:val="00243BD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aff0">
    <w:name w:val="header"/>
    <w:basedOn w:val="a"/>
    <w:link w:val="aff1"/>
    <w:uiPriority w:val="99"/>
    <w:unhideWhenUsed/>
    <w:rsid w:val="00243BD9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aff1">
    <w:name w:val="Верхний колонтитул Знак"/>
    <w:basedOn w:val="a0"/>
    <w:link w:val="aff0"/>
    <w:uiPriority w:val="99"/>
    <w:rsid w:val="00243BD9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aff2">
    <w:name w:val="О чем"/>
    <w:basedOn w:val="a"/>
    <w:rsid w:val="00243BD9"/>
    <w:pPr>
      <w:spacing w:after="0" w:line="240" w:lineRule="auto"/>
      <w:ind w:left="709"/>
      <w:jc w:val="left"/>
    </w:pPr>
    <w:rPr>
      <w:rFonts w:ascii="Courier New" w:eastAsia="Times New Roman" w:hAnsi="Courier New" w:cs="Times New Roman"/>
      <w:sz w:val="28"/>
      <w:lang w:val="ru-RU" w:eastAsia="ru-RU" w:bidi="ar-SA"/>
    </w:rPr>
  </w:style>
  <w:style w:type="paragraph" w:styleId="aff3">
    <w:name w:val="Balloon Text"/>
    <w:basedOn w:val="a"/>
    <w:link w:val="aff4"/>
    <w:uiPriority w:val="99"/>
    <w:semiHidden/>
    <w:unhideWhenUsed/>
    <w:rsid w:val="005F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5F4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A2A96-1DF6-49DA-84E1-0147C7B6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20</cp:revision>
  <cp:lastPrinted>2016-11-08T03:25:00Z</cp:lastPrinted>
  <dcterms:created xsi:type="dcterms:W3CDTF">2016-10-28T06:58:00Z</dcterms:created>
  <dcterms:modified xsi:type="dcterms:W3CDTF">2016-11-08T03:27:00Z</dcterms:modified>
</cp:coreProperties>
</file>